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DC72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1D0DFDF3" w14:textId="77777777" w:rsidR="00607627" w:rsidRPr="00607627" w:rsidRDefault="00BC59F1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3CD40268" w14:textId="77777777" w:rsidR="00607627" w:rsidRPr="00607627" w:rsidRDefault="00BC59F1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2C6D334A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8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8"/>
        <w:gridCol w:w="3717"/>
        <w:gridCol w:w="140"/>
      </w:tblGrid>
      <w:tr w:rsidR="00806C7A" w14:paraId="2A22CBEB" w14:textId="77777777" w:rsidTr="00ED2FA1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745559BF" w14:textId="77777777" w:rsidR="001B494F" w:rsidRPr="001B494F" w:rsidRDefault="00BC59F1" w:rsidP="001B494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1B494F">
              <w:rPr>
                <w:rFonts w:cs="Arial"/>
                <w:szCs w:val="22"/>
              </w:rPr>
              <w:t>2022.gada 17.martā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0960F99D" w14:textId="77777777" w:rsidR="001B494F" w:rsidRPr="001B494F" w:rsidRDefault="00BC59F1" w:rsidP="001B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1B494F">
              <w:rPr>
                <w:rFonts w:cs="Arial"/>
                <w:color w:val="000000"/>
                <w:szCs w:val="22"/>
              </w:rPr>
              <w:t xml:space="preserve">                                Nr.107/5</w:t>
            </w:r>
          </w:p>
          <w:p w14:paraId="6854AE03" w14:textId="77777777" w:rsidR="001B494F" w:rsidRPr="001B494F" w:rsidRDefault="00BC59F1" w:rsidP="001B494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1B494F">
              <w:rPr>
                <w:rFonts w:cs="Arial"/>
                <w:color w:val="000000"/>
                <w:szCs w:val="22"/>
              </w:rPr>
              <w:t>(prot. Nr.5, 28.</w:t>
            </w:r>
            <w:r w:rsidRPr="001B494F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13A488DA" w14:textId="77777777" w:rsidR="001B494F" w:rsidRPr="001B494F" w:rsidRDefault="001B494F" w:rsidP="001B494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13F5BD1B" w14:textId="77777777" w:rsidR="001B494F" w:rsidRPr="001B494F" w:rsidRDefault="001B494F" w:rsidP="001B494F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55647A44" w14:textId="77777777" w:rsidR="001B494F" w:rsidRPr="001B494F" w:rsidRDefault="00BC59F1" w:rsidP="001B494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1B494F">
        <w:rPr>
          <w:rFonts w:cs="Arial"/>
          <w:szCs w:val="22"/>
        </w:rPr>
        <w:t xml:space="preserve">Par atļauju Lindai Krasovskai savienot </w:t>
      </w:r>
    </w:p>
    <w:p w14:paraId="0AB36B28" w14:textId="77777777" w:rsidR="001B494F" w:rsidRPr="001B494F" w:rsidRDefault="00BC59F1" w:rsidP="001B494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1B494F">
        <w:rPr>
          <w:rFonts w:cs="Arial"/>
          <w:szCs w:val="22"/>
        </w:rPr>
        <w:t>amatus</w:t>
      </w:r>
    </w:p>
    <w:p w14:paraId="202298F4" w14:textId="77777777" w:rsidR="001B494F" w:rsidRPr="001B494F" w:rsidRDefault="001B494F" w:rsidP="001B494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A527DB0" w14:textId="77777777" w:rsidR="001B494F" w:rsidRPr="001B494F" w:rsidRDefault="001B494F" w:rsidP="001B494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9ACB9DA" w14:textId="77777777" w:rsidR="001B494F" w:rsidRPr="001B494F" w:rsidRDefault="00BC59F1" w:rsidP="001B494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szCs w:val="22"/>
        </w:rPr>
      </w:pPr>
      <w:r w:rsidRPr="001B494F">
        <w:rPr>
          <w:rFonts w:cs="Arial"/>
          <w:color w:val="000000"/>
          <w:szCs w:val="22"/>
        </w:rPr>
        <w:t xml:space="preserve">Pamatojoties uz likuma "Par interešu konflikta novēršanu valsts amatpersonu darbībā" 7.panta ceturto </w:t>
      </w:r>
      <w:r w:rsidRPr="001B494F">
        <w:rPr>
          <w:rFonts w:cs="Arial"/>
          <w:color w:val="000000"/>
          <w:szCs w:val="22"/>
        </w:rPr>
        <w:t>daļu, 8.</w:t>
      </w:r>
      <w:r w:rsidRPr="001B494F">
        <w:rPr>
          <w:rFonts w:cs="Arial"/>
          <w:color w:val="000000"/>
          <w:szCs w:val="22"/>
          <w:vertAlign w:val="superscript"/>
        </w:rPr>
        <w:t>1</w:t>
      </w:r>
      <w:r w:rsidRPr="001B494F">
        <w:rPr>
          <w:rFonts w:cs="Arial"/>
          <w:color w:val="000000"/>
          <w:szCs w:val="22"/>
        </w:rPr>
        <w:t xml:space="preserve"> panta piekto daļu un izskatot </w:t>
      </w:r>
      <w:r w:rsidRPr="001B494F">
        <w:rPr>
          <w:rFonts w:cs="Arial"/>
          <w:szCs w:val="22"/>
        </w:rPr>
        <w:t xml:space="preserve">Lindas Krasovskas </w:t>
      </w:r>
      <w:r w:rsidRPr="001B494F">
        <w:rPr>
          <w:rFonts w:cs="Arial"/>
          <w:color w:val="000000"/>
          <w:szCs w:val="22"/>
        </w:rPr>
        <w:t xml:space="preserve">2022.gada 7.marta iesniegumu, Liepājas valstspilsētas pašvaldības dome </w:t>
      </w:r>
      <w:r w:rsidRPr="001B494F">
        <w:rPr>
          <w:rFonts w:cs="Arial"/>
          <w:b/>
          <w:color w:val="000000"/>
          <w:szCs w:val="22"/>
        </w:rPr>
        <w:t>nolemj</w:t>
      </w:r>
      <w:r w:rsidRPr="001B494F">
        <w:rPr>
          <w:rFonts w:cs="Arial"/>
          <w:b/>
          <w:bCs/>
          <w:color w:val="000000"/>
          <w:szCs w:val="22"/>
        </w:rPr>
        <w:t>:</w:t>
      </w:r>
    </w:p>
    <w:p w14:paraId="7262D621" w14:textId="77777777" w:rsidR="001B494F" w:rsidRPr="001B494F" w:rsidRDefault="001B494F" w:rsidP="001B494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szCs w:val="22"/>
        </w:rPr>
      </w:pPr>
    </w:p>
    <w:p w14:paraId="54BDAC98" w14:textId="77777777" w:rsidR="001B494F" w:rsidRPr="001B494F" w:rsidRDefault="00BC59F1" w:rsidP="001B494F">
      <w:pPr>
        <w:ind w:firstLine="720"/>
        <w:jc w:val="both"/>
        <w:rPr>
          <w:rFonts w:cs="Arial"/>
          <w:color w:val="000000"/>
          <w:szCs w:val="22"/>
        </w:rPr>
      </w:pPr>
      <w:r w:rsidRPr="001B494F">
        <w:rPr>
          <w:rFonts w:cs="Arial"/>
          <w:color w:val="000000"/>
          <w:szCs w:val="22"/>
        </w:rPr>
        <w:t xml:space="preserve">Atļaut </w:t>
      </w:r>
      <w:r w:rsidRPr="001B494F">
        <w:rPr>
          <w:rFonts w:cs="Arial"/>
          <w:szCs w:val="22"/>
        </w:rPr>
        <w:t xml:space="preserve">Lindai Krasovskai </w:t>
      </w:r>
      <w:r w:rsidRPr="001B494F">
        <w:rPr>
          <w:rFonts w:cs="Arial"/>
          <w:color w:val="000000"/>
          <w:szCs w:val="22"/>
        </w:rPr>
        <w:t xml:space="preserve">savienot </w:t>
      </w:r>
      <w:r w:rsidRPr="001B494F">
        <w:rPr>
          <w:rFonts w:cs="Arial"/>
          <w:color w:val="000000"/>
          <w:szCs w:val="22"/>
          <w:shd w:val="clear" w:color="auto" w:fill="FFFFFF"/>
        </w:rPr>
        <w:t xml:space="preserve">Liepājas pilsētas pašvaldības iestādes </w:t>
      </w:r>
      <w:r w:rsidRPr="001B494F">
        <w:rPr>
          <w:rFonts w:cs="Arial"/>
          <w:color w:val="000000"/>
          <w:szCs w:val="22"/>
        </w:rPr>
        <w:t>"</w:t>
      </w:r>
      <w:r w:rsidRPr="001B494F">
        <w:rPr>
          <w:rFonts w:cs="Arial"/>
          <w:color w:val="000000"/>
          <w:szCs w:val="22"/>
          <w:shd w:val="clear" w:color="auto" w:fill="FFFFFF"/>
        </w:rPr>
        <w:t xml:space="preserve">Liepājas pilsētas Domes Sociālais </w:t>
      </w:r>
      <w:r w:rsidRPr="001B494F">
        <w:rPr>
          <w:rFonts w:cs="Arial"/>
          <w:color w:val="000000"/>
          <w:szCs w:val="22"/>
          <w:shd w:val="clear" w:color="auto" w:fill="FFFFFF"/>
        </w:rPr>
        <w:t>dienests</w:t>
      </w:r>
      <w:r w:rsidRPr="001B494F">
        <w:rPr>
          <w:rFonts w:cs="Arial"/>
          <w:color w:val="000000"/>
          <w:szCs w:val="22"/>
        </w:rPr>
        <w:t>"</w:t>
      </w:r>
      <w:r w:rsidRPr="001B494F">
        <w:rPr>
          <w:rFonts w:cs="Arial"/>
          <w:color w:val="000000"/>
          <w:szCs w:val="22"/>
          <w:shd w:val="clear" w:color="auto" w:fill="FFFFFF"/>
        </w:rPr>
        <w:t xml:space="preserve"> vadītājas amatu</w:t>
      </w:r>
      <w:r w:rsidRPr="001B494F">
        <w:rPr>
          <w:rFonts w:cs="Arial"/>
          <w:szCs w:val="22"/>
        </w:rPr>
        <w:t xml:space="preserve"> ar Liepājas valstspilsētas pašvaldības Sabiedrības veselības komisijas locekles amatu, Liepājas valstspilsētas pašvaldības pārstāvja aizvietotāja darbu Latvijas Pašvaldību savienības Veselības un sociālo jautājumu komitejā, Liepāj</w:t>
      </w:r>
      <w:r w:rsidRPr="001B494F">
        <w:rPr>
          <w:rFonts w:cs="Arial"/>
          <w:szCs w:val="22"/>
        </w:rPr>
        <w:t>as valstspilsētas un Dienvidkurzemes sadarbības teritorijas civilās aizsardzības komisijas locekles amatu, Liepājas valstspilsētas pašvaldības Bērnu tiesību aizsardzības sadarbības grupas locekles amatu un Valsts probācijas dienesta Kurzemes reģiona Liepāj</w:t>
      </w:r>
      <w:r w:rsidRPr="001B494F">
        <w:rPr>
          <w:rFonts w:cs="Arial"/>
          <w:szCs w:val="22"/>
        </w:rPr>
        <w:t>as 1. un 2.nodaļas Konsultatīvās padomes locekles amatu.</w:t>
      </w:r>
    </w:p>
    <w:p w14:paraId="0B931FC2" w14:textId="77777777" w:rsidR="001B494F" w:rsidRPr="001B494F" w:rsidRDefault="001B494F" w:rsidP="001B494F">
      <w:pPr>
        <w:ind w:firstLine="720"/>
        <w:jc w:val="both"/>
        <w:rPr>
          <w:rFonts w:cs="Arial"/>
          <w:color w:val="000000"/>
          <w:szCs w:val="22"/>
        </w:rPr>
      </w:pPr>
    </w:p>
    <w:p w14:paraId="26361578" w14:textId="77777777" w:rsidR="001B494F" w:rsidRPr="001B494F" w:rsidRDefault="001B494F" w:rsidP="001B494F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806C7A" w14:paraId="5B784886" w14:textId="77777777" w:rsidTr="00ED2FA1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E254B8" w14:textId="77777777" w:rsidR="001B494F" w:rsidRPr="001B494F" w:rsidRDefault="00BC59F1" w:rsidP="001B494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1B494F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1CD8CC32" w14:textId="77777777" w:rsidR="001B494F" w:rsidRPr="001B494F" w:rsidRDefault="00BC59F1" w:rsidP="001B494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1B494F">
              <w:rPr>
                <w:rFonts w:cs="Arial"/>
                <w:szCs w:val="22"/>
              </w:rPr>
              <w:t>Gunārs Ansiņš</w:t>
            </w:r>
          </w:p>
          <w:p w14:paraId="441E5A3A" w14:textId="77777777" w:rsidR="001B494F" w:rsidRPr="001B494F" w:rsidRDefault="001B494F" w:rsidP="001B494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806C7A" w14:paraId="1B022E1E" w14:textId="77777777" w:rsidTr="00ED2FA1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0831446" w14:textId="77777777" w:rsidR="001B494F" w:rsidRPr="001B494F" w:rsidRDefault="00BC59F1" w:rsidP="001B494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1B494F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D81DF" w14:textId="77777777" w:rsidR="001B494F" w:rsidRPr="001B494F" w:rsidRDefault="00BC59F1" w:rsidP="001B49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1B494F">
              <w:rPr>
                <w:rFonts w:cs="Arial"/>
                <w:szCs w:val="22"/>
              </w:rPr>
              <w:t>Lindai Krasovskai</w:t>
            </w:r>
            <w:r w:rsidRPr="001B494F">
              <w:rPr>
                <w:rFonts w:cs="Arial"/>
                <w:color w:val="000000"/>
                <w:szCs w:val="22"/>
              </w:rPr>
              <w:t>, Kapitālsabiedrību pārvaldības uzraudzības un revīzijas daļai</w:t>
            </w:r>
          </w:p>
          <w:p w14:paraId="2E5C0395" w14:textId="77777777" w:rsidR="001B494F" w:rsidRPr="001B494F" w:rsidRDefault="001B494F" w:rsidP="001B49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3DAFF736" w14:textId="77777777" w:rsidR="001B494F" w:rsidRDefault="001B494F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14:paraId="22ABA2F1" w14:textId="77777777" w:rsidR="001B494F" w:rsidRDefault="001B494F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sectPr w:rsidR="001B494F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007A9" w14:textId="77777777" w:rsidR="00BC59F1" w:rsidRDefault="00BC59F1">
      <w:r>
        <w:separator/>
      </w:r>
    </w:p>
  </w:endnote>
  <w:endnote w:type="continuationSeparator" w:id="0">
    <w:p w14:paraId="07E5FF78" w14:textId="77777777" w:rsidR="00BC59F1" w:rsidRDefault="00BC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4AE0" w14:textId="77777777" w:rsidR="00E90D4C" w:rsidRPr="00765476" w:rsidRDefault="00E90D4C" w:rsidP="006E5122">
    <w:pPr>
      <w:pStyle w:val="Footer"/>
      <w:jc w:val="both"/>
    </w:pPr>
  </w:p>
  <w:p w14:paraId="08B64546" w14:textId="77777777" w:rsidR="00806C7A" w:rsidRDefault="00BC59F1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E212" w14:textId="77777777" w:rsidR="00806C7A" w:rsidRDefault="00BC59F1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365F3" w14:textId="77777777" w:rsidR="00BC59F1" w:rsidRDefault="00BC59F1">
      <w:r>
        <w:separator/>
      </w:r>
    </w:p>
  </w:footnote>
  <w:footnote w:type="continuationSeparator" w:id="0">
    <w:p w14:paraId="74D2C5AB" w14:textId="77777777" w:rsidR="00BC59F1" w:rsidRDefault="00BC5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E1A2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9EFA6" w14:textId="77777777" w:rsidR="00EB209C" w:rsidRPr="00AE2B38" w:rsidRDefault="00BC59F1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691950BE" wp14:editId="0B3B75AC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9308537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CB802E" w14:textId="77777777" w:rsidR="00EB209C" w:rsidRPr="00356E0F" w:rsidRDefault="00BC59F1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42014C7D" w14:textId="77777777" w:rsidR="001002D7" w:rsidRDefault="00BC59F1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46E020D7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6C2AFB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0CAA6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4C4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2C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1804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EA6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3CF9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12B7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CA1A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0D4EC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DA0B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A8A7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DC78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BA8E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FA73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6EDD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D8B8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6A33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A0903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806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22CD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A70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4E0E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CA1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50A7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54C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B65C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87D8DEA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DDB2A23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01E41A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1BADC9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603E910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0445BE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D688B51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6CA6A5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20720AE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941C87E2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6606807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9FA747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9D4AAB7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BD86761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9812616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4C4B37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C30646F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B76D1B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65A03B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71C09D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E26940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2ECFB7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BFCD0C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99E609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F5E527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1C8CA3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8A0881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29CCB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0A45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66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727C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6874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0A83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077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45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8A24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8E4EA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9487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A496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F0FC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0FE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E22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2AF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464E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D21D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55FCF5D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A27AD50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DE2E23F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C62761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3B2934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61D46B1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CF487F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F949EB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85230A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1B99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B494F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06C7A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618F5"/>
    <w:rsid w:val="00B655EE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C59F1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86412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300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EF688F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F27F3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18BDB-B5F0-442F-8A1E-76909611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2022-03-24T12:31:00Z</dcterms:created>
  <dcterms:modified xsi:type="dcterms:W3CDTF">2022-03-24T12:31:00Z</dcterms:modified>
</cp:coreProperties>
</file>