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9F2F18" w:rsidRDefault="000F232A" w:rsidP="009F2F18">
      <w:pPr>
        <w:widowControl w:val="0"/>
        <w:autoSpaceDE w:val="0"/>
        <w:autoSpaceDN w:val="0"/>
        <w:adjustRightInd w:val="0"/>
        <w:jc w:val="center"/>
        <w:rPr>
          <w:rFonts w:cs="Arial"/>
          <w:bCs/>
          <w:sz w:val="12"/>
          <w:szCs w:val="26"/>
        </w:rPr>
      </w:pPr>
    </w:p>
    <w:p w:rsidR="00607627" w:rsidRPr="00607627" w:rsidRDefault="0094252D"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94252D" w:rsidP="00607627">
      <w:pPr>
        <w:widowControl w:val="0"/>
        <w:autoSpaceDE w:val="0"/>
        <w:autoSpaceDN w:val="0"/>
        <w:adjustRightInd w:val="0"/>
        <w:jc w:val="center"/>
        <w:rPr>
          <w:rFonts w:cs="Arial"/>
          <w:sz w:val="26"/>
          <w:szCs w:val="26"/>
        </w:rPr>
      </w:pPr>
      <w:r w:rsidRPr="00607627">
        <w:rPr>
          <w:rFonts w:cs="Arial"/>
          <w:sz w:val="26"/>
          <w:szCs w:val="26"/>
        </w:rPr>
        <w:t>LIEPĀJĀ</w:t>
      </w:r>
    </w:p>
    <w:p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0A6204" w:rsidTr="00E71C29">
        <w:tc>
          <w:tcPr>
            <w:tcW w:w="4844" w:type="dxa"/>
            <w:tcBorders>
              <w:top w:val="nil"/>
              <w:left w:val="nil"/>
              <w:bottom w:val="nil"/>
              <w:right w:val="nil"/>
            </w:tcBorders>
          </w:tcPr>
          <w:p w:rsidR="00E71C29" w:rsidRPr="00393422" w:rsidRDefault="0094252D" w:rsidP="00175E06">
            <w:pPr>
              <w:widowControl w:val="0"/>
              <w:autoSpaceDE w:val="0"/>
              <w:autoSpaceDN w:val="0"/>
              <w:adjustRightInd w:val="0"/>
              <w:rPr>
                <w:rFonts w:cs="Arial"/>
                <w:szCs w:val="22"/>
              </w:rPr>
            </w:pPr>
            <w:r w:rsidRPr="005810C2">
              <w:rPr>
                <w:rFonts w:cs="Arial"/>
                <w:szCs w:val="22"/>
              </w:rPr>
              <w:t>2021.gada 1.jūlijā</w:t>
            </w:r>
          </w:p>
        </w:tc>
        <w:tc>
          <w:tcPr>
            <w:tcW w:w="3717" w:type="dxa"/>
            <w:tcBorders>
              <w:top w:val="nil"/>
              <w:left w:val="nil"/>
              <w:bottom w:val="nil"/>
              <w:right w:val="nil"/>
            </w:tcBorders>
          </w:tcPr>
          <w:p w:rsidR="00E71C29" w:rsidRDefault="0094252D"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268/8</w:t>
            </w:r>
          </w:p>
          <w:p w:rsidR="00E71C29" w:rsidRPr="00393422" w:rsidRDefault="0094252D" w:rsidP="00175E06">
            <w:pPr>
              <w:widowControl w:val="0"/>
              <w:autoSpaceDE w:val="0"/>
              <w:autoSpaceDN w:val="0"/>
              <w:adjustRightInd w:val="0"/>
              <w:jc w:val="right"/>
              <w:rPr>
                <w:rFonts w:cs="Arial"/>
                <w:szCs w:val="22"/>
              </w:rPr>
            </w:pPr>
            <w:r w:rsidRPr="0094252D">
              <w:rPr>
                <w:rFonts w:cs="Arial"/>
                <w:color w:val="000000"/>
                <w:szCs w:val="22"/>
              </w:rPr>
              <w:t>(prot. Nr.8, 4.</w:t>
            </w:r>
            <w:r w:rsidRPr="0094252D">
              <w:rPr>
                <w:rFonts w:cs="Arial"/>
                <w:color w:val="000000"/>
                <w:sz w:val="20"/>
                <w:szCs w:val="20"/>
                <w:shd w:val="clear" w:color="auto" w:fill="FFFFFF"/>
              </w:rPr>
              <w:t>§)</w:t>
            </w:r>
          </w:p>
        </w:tc>
      </w:tr>
      <w:tr w:rsidR="00427FE4" w:rsidTr="00E71C29">
        <w:tc>
          <w:tcPr>
            <w:tcW w:w="4844" w:type="dxa"/>
            <w:tcBorders>
              <w:top w:val="nil"/>
              <w:left w:val="nil"/>
              <w:bottom w:val="nil"/>
              <w:right w:val="nil"/>
            </w:tcBorders>
          </w:tcPr>
          <w:p w:rsidR="00427FE4" w:rsidRPr="005810C2" w:rsidRDefault="00427FE4" w:rsidP="00175E06">
            <w:pPr>
              <w:widowControl w:val="0"/>
              <w:autoSpaceDE w:val="0"/>
              <w:autoSpaceDN w:val="0"/>
              <w:adjustRightInd w:val="0"/>
              <w:rPr>
                <w:rFonts w:cs="Arial"/>
                <w:szCs w:val="22"/>
              </w:rPr>
            </w:pPr>
          </w:p>
        </w:tc>
        <w:tc>
          <w:tcPr>
            <w:tcW w:w="3717" w:type="dxa"/>
            <w:tcBorders>
              <w:top w:val="nil"/>
              <w:left w:val="nil"/>
              <w:bottom w:val="nil"/>
              <w:right w:val="nil"/>
            </w:tcBorders>
          </w:tcPr>
          <w:p w:rsidR="00427FE4" w:rsidRPr="00427FE4" w:rsidRDefault="00427FE4" w:rsidP="00427FE4">
            <w:pPr>
              <w:widowControl w:val="0"/>
              <w:autoSpaceDE w:val="0"/>
              <w:autoSpaceDN w:val="0"/>
              <w:adjustRightInd w:val="0"/>
              <w:jc w:val="right"/>
              <w:rPr>
                <w:rFonts w:cs="Arial"/>
                <w:i/>
                <w:sz w:val="21"/>
                <w:szCs w:val="21"/>
              </w:rPr>
            </w:pPr>
            <w:r w:rsidRPr="00427FE4">
              <w:rPr>
                <w:rFonts w:cs="Arial"/>
                <w:i/>
                <w:sz w:val="21"/>
                <w:szCs w:val="21"/>
              </w:rPr>
              <w:t>GROZĪTS</w:t>
            </w:r>
          </w:p>
          <w:p w:rsidR="00427FE4" w:rsidRPr="00427FE4" w:rsidRDefault="00427FE4" w:rsidP="00427FE4">
            <w:pPr>
              <w:widowControl w:val="0"/>
              <w:autoSpaceDE w:val="0"/>
              <w:autoSpaceDN w:val="0"/>
              <w:adjustRightInd w:val="0"/>
              <w:jc w:val="right"/>
              <w:rPr>
                <w:rFonts w:cs="Arial"/>
                <w:i/>
                <w:sz w:val="21"/>
                <w:szCs w:val="21"/>
              </w:rPr>
            </w:pPr>
            <w:r w:rsidRPr="00427FE4">
              <w:rPr>
                <w:rFonts w:cs="Arial"/>
                <w:i/>
                <w:sz w:val="21"/>
                <w:szCs w:val="21"/>
              </w:rPr>
              <w:t>ar Liepājas valstspilsētas pašvaldības domes 2022.gada 11.janvāra lēmumu Nr.1/1</w:t>
            </w:r>
          </w:p>
        </w:tc>
      </w:tr>
      <w:tr w:rsidR="00427FE4" w:rsidTr="00E71C29">
        <w:tc>
          <w:tcPr>
            <w:tcW w:w="4844" w:type="dxa"/>
            <w:tcBorders>
              <w:top w:val="nil"/>
              <w:left w:val="nil"/>
              <w:bottom w:val="nil"/>
              <w:right w:val="nil"/>
            </w:tcBorders>
          </w:tcPr>
          <w:p w:rsidR="00427FE4" w:rsidRPr="005810C2" w:rsidRDefault="00427FE4" w:rsidP="00175E06">
            <w:pPr>
              <w:widowControl w:val="0"/>
              <w:autoSpaceDE w:val="0"/>
              <w:autoSpaceDN w:val="0"/>
              <w:adjustRightInd w:val="0"/>
              <w:rPr>
                <w:rFonts w:cs="Arial"/>
                <w:szCs w:val="22"/>
              </w:rPr>
            </w:pPr>
          </w:p>
        </w:tc>
        <w:tc>
          <w:tcPr>
            <w:tcW w:w="3717" w:type="dxa"/>
            <w:tcBorders>
              <w:top w:val="nil"/>
              <w:left w:val="nil"/>
              <w:bottom w:val="nil"/>
              <w:right w:val="nil"/>
            </w:tcBorders>
          </w:tcPr>
          <w:p w:rsidR="00427FE4" w:rsidRPr="00427FE4" w:rsidRDefault="00427FE4" w:rsidP="00427FE4">
            <w:pPr>
              <w:widowControl w:val="0"/>
              <w:autoSpaceDE w:val="0"/>
              <w:autoSpaceDN w:val="0"/>
              <w:adjustRightInd w:val="0"/>
              <w:jc w:val="right"/>
              <w:rPr>
                <w:rFonts w:cs="Arial"/>
                <w:i/>
                <w:sz w:val="21"/>
                <w:szCs w:val="21"/>
              </w:rPr>
            </w:pPr>
            <w:r w:rsidRPr="00427FE4">
              <w:rPr>
                <w:rFonts w:cs="Arial"/>
                <w:i/>
                <w:sz w:val="21"/>
                <w:szCs w:val="21"/>
              </w:rPr>
              <w:t>GROZĪTS</w:t>
            </w:r>
          </w:p>
          <w:p w:rsidR="00427FE4" w:rsidRPr="00427FE4" w:rsidRDefault="00427FE4" w:rsidP="00427FE4">
            <w:pPr>
              <w:widowControl w:val="0"/>
              <w:autoSpaceDE w:val="0"/>
              <w:autoSpaceDN w:val="0"/>
              <w:adjustRightInd w:val="0"/>
              <w:jc w:val="right"/>
              <w:rPr>
                <w:rFonts w:cs="Arial"/>
                <w:i/>
                <w:sz w:val="21"/>
                <w:szCs w:val="21"/>
              </w:rPr>
            </w:pPr>
            <w:r w:rsidRPr="00427FE4">
              <w:rPr>
                <w:rFonts w:cs="Arial"/>
                <w:i/>
                <w:sz w:val="21"/>
                <w:szCs w:val="21"/>
              </w:rPr>
              <w:t>ar Liepājas valstspilsētas pašvaldības domes 2022.gada 17.februāra lēmumu Nr.36/3</w:t>
            </w:r>
          </w:p>
        </w:tc>
      </w:tr>
      <w:tr w:rsidR="009F2F18" w:rsidTr="00E71C29">
        <w:tc>
          <w:tcPr>
            <w:tcW w:w="4844" w:type="dxa"/>
            <w:tcBorders>
              <w:top w:val="nil"/>
              <w:left w:val="nil"/>
              <w:bottom w:val="nil"/>
              <w:right w:val="nil"/>
            </w:tcBorders>
          </w:tcPr>
          <w:p w:rsidR="009F2F18" w:rsidRPr="005810C2" w:rsidRDefault="009F2F18" w:rsidP="00175E06">
            <w:pPr>
              <w:widowControl w:val="0"/>
              <w:autoSpaceDE w:val="0"/>
              <w:autoSpaceDN w:val="0"/>
              <w:adjustRightInd w:val="0"/>
              <w:rPr>
                <w:rFonts w:cs="Arial"/>
                <w:szCs w:val="22"/>
              </w:rPr>
            </w:pPr>
          </w:p>
        </w:tc>
        <w:tc>
          <w:tcPr>
            <w:tcW w:w="3717" w:type="dxa"/>
            <w:tcBorders>
              <w:top w:val="nil"/>
              <w:left w:val="nil"/>
              <w:bottom w:val="nil"/>
              <w:right w:val="nil"/>
            </w:tcBorders>
          </w:tcPr>
          <w:p w:rsidR="009F2F18" w:rsidRPr="00427FE4" w:rsidRDefault="009F2F18" w:rsidP="009F2F18">
            <w:pPr>
              <w:widowControl w:val="0"/>
              <w:autoSpaceDE w:val="0"/>
              <w:autoSpaceDN w:val="0"/>
              <w:adjustRightInd w:val="0"/>
              <w:jc w:val="right"/>
              <w:rPr>
                <w:rFonts w:cs="Arial"/>
                <w:i/>
                <w:sz w:val="21"/>
                <w:szCs w:val="21"/>
              </w:rPr>
            </w:pPr>
            <w:r w:rsidRPr="00427FE4">
              <w:rPr>
                <w:rFonts w:cs="Arial"/>
                <w:i/>
                <w:sz w:val="21"/>
                <w:szCs w:val="21"/>
              </w:rPr>
              <w:t>GROZĪTS</w:t>
            </w:r>
          </w:p>
          <w:p w:rsidR="009F2F18" w:rsidRPr="00427FE4" w:rsidRDefault="009F2F18" w:rsidP="009F2F18">
            <w:pPr>
              <w:widowControl w:val="0"/>
              <w:autoSpaceDE w:val="0"/>
              <w:autoSpaceDN w:val="0"/>
              <w:adjustRightInd w:val="0"/>
              <w:jc w:val="right"/>
              <w:rPr>
                <w:rFonts w:cs="Arial"/>
                <w:i/>
                <w:sz w:val="21"/>
                <w:szCs w:val="21"/>
              </w:rPr>
            </w:pPr>
            <w:r w:rsidRPr="00427FE4">
              <w:rPr>
                <w:rFonts w:cs="Arial"/>
                <w:i/>
                <w:sz w:val="21"/>
                <w:szCs w:val="21"/>
              </w:rPr>
              <w:t>ar Liepājas valstspilsētas pašvaldības domes 2022.gada 1</w:t>
            </w:r>
            <w:r>
              <w:rPr>
                <w:rFonts w:cs="Arial"/>
                <w:i/>
                <w:sz w:val="21"/>
                <w:szCs w:val="21"/>
              </w:rPr>
              <w:t xml:space="preserve">0.novembra </w:t>
            </w:r>
            <w:r w:rsidRPr="00427FE4">
              <w:rPr>
                <w:rFonts w:cs="Arial"/>
                <w:i/>
                <w:sz w:val="21"/>
                <w:szCs w:val="21"/>
              </w:rPr>
              <w:t>lēmumu Nr.</w:t>
            </w:r>
            <w:r>
              <w:rPr>
                <w:rFonts w:cs="Arial"/>
                <w:i/>
                <w:sz w:val="21"/>
                <w:szCs w:val="21"/>
              </w:rPr>
              <w:t>388/15</w:t>
            </w:r>
          </w:p>
        </w:tc>
      </w:tr>
    </w:tbl>
    <w:p w:rsidR="000F232A" w:rsidRPr="004B7633" w:rsidRDefault="000F232A" w:rsidP="00607627">
      <w:pPr>
        <w:widowControl w:val="0"/>
        <w:autoSpaceDE w:val="0"/>
        <w:autoSpaceDN w:val="0"/>
        <w:adjustRightInd w:val="0"/>
        <w:jc w:val="center"/>
        <w:rPr>
          <w:rFonts w:cs="Arial"/>
          <w:sz w:val="14"/>
          <w:szCs w:val="14"/>
        </w:rPr>
      </w:pPr>
    </w:p>
    <w:p w:rsidR="0094252D" w:rsidRPr="0094252D" w:rsidRDefault="0094252D" w:rsidP="0094252D">
      <w:pPr>
        <w:widowControl w:val="0"/>
        <w:autoSpaceDE w:val="0"/>
        <w:autoSpaceDN w:val="0"/>
        <w:adjustRightInd w:val="0"/>
        <w:jc w:val="both"/>
        <w:rPr>
          <w:rFonts w:cs="Arial"/>
          <w:szCs w:val="22"/>
        </w:rPr>
      </w:pPr>
      <w:r w:rsidRPr="0094252D">
        <w:rPr>
          <w:rFonts w:cs="Arial"/>
          <w:szCs w:val="22"/>
        </w:rPr>
        <w:t xml:space="preserve">Par Liepājas valstspilsētas pašvaldības domes </w:t>
      </w:r>
    </w:p>
    <w:p w:rsidR="0094252D" w:rsidRPr="0094252D" w:rsidRDefault="0094252D" w:rsidP="0094252D">
      <w:pPr>
        <w:widowControl w:val="0"/>
        <w:autoSpaceDE w:val="0"/>
        <w:autoSpaceDN w:val="0"/>
        <w:adjustRightInd w:val="0"/>
        <w:jc w:val="both"/>
        <w:rPr>
          <w:rFonts w:cs="Arial"/>
          <w:szCs w:val="22"/>
        </w:rPr>
      </w:pPr>
      <w:r w:rsidRPr="0094252D">
        <w:rPr>
          <w:rFonts w:cs="Arial"/>
          <w:szCs w:val="22"/>
        </w:rPr>
        <w:t>pastāvīgo komiteju locekļu ievēlēšanu</w:t>
      </w:r>
    </w:p>
    <w:p w:rsidR="0094252D" w:rsidRPr="0094252D" w:rsidRDefault="0094252D" w:rsidP="0094252D">
      <w:pPr>
        <w:widowControl w:val="0"/>
        <w:autoSpaceDE w:val="0"/>
        <w:autoSpaceDN w:val="0"/>
        <w:adjustRightInd w:val="0"/>
        <w:jc w:val="both"/>
        <w:rPr>
          <w:rFonts w:cs="Arial"/>
          <w:szCs w:val="22"/>
        </w:rPr>
      </w:pPr>
    </w:p>
    <w:p w:rsidR="0094252D" w:rsidRPr="005130A6" w:rsidRDefault="0094252D" w:rsidP="0094252D">
      <w:pPr>
        <w:widowControl w:val="0"/>
        <w:autoSpaceDE w:val="0"/>
        <w:autoSpaceDN w:val="0"/>
        <w:adjustRightInd w:val="0"/>
        <w:jc w:val="both"/>
        <w:rPr>
          <w:rFonts w:cs="Arial"/>
          <w:sz w:val="14"/>
          <w:szCs w:val="22"/>
        </w:rPr>
      </w:pPr>
      <w:bookmarkStart w:id="0" w:name="_GoBack"/>
      <w:bookmarkEnd w:id="0"/>
    </w:p>
    <w:p w:rsidR="0094252D" w:rsidRPr="0094252D" w:rsidRDefault="0094252D" w:rsidP="0094252D">
      <w:pPr>
        <w:widowControl w:val="0"/>
        <w:autoSpaceDE w:val="0"/>
        <w:autoSpaceDN w:val="0"/>
        <w:adjustRightInd w:val="0"/>
        <w:ind w:firstLine="720"/>
        <w:jc w:val="both"/>
        <w:rPr>
          <w:rFonts w:cs="Arial"/>
          <w:szCs w:val="22"/>
        </w:rPr>
      </w:pPr>
      <w:r w:rsidRPr="0094252D">
        <w:rPr>
          <w:rFonts w:cs="Arial"/>
          <w:szCs w:val="22"/>
        </w:rPr>
        <w:t>Pamatojoties uz likuma "Par pašvaldībām" 20.panta pirmo daļu, 21.panta pirmās daļas 10.punktu, 51.panta 1.teikumu, 52.panta otro daļu un 54.pantu, Liepājas pilsētas domes 2017.gada 17.augusta saistošo noteikumu Nr.14 "LIEPĀJAS PILSĒTAS PAŠVALDĪBAS NOLIKUMS" 34., 37., 38., 39. un 40.punktu, Liepājas valstspilsētas pašvaldības dome</w:t>
      </w:r>
    </w:p>
    <w:p w:rsidR="0094252D" w:rsidRPr="0094252D" w:rsidRDefault="0094252D" w:rsidP="0094252D">
      <w:pPr>
        <w:widowControl w:val="0"/>
        <w:autoSpaceDE w:val="0"/>
        <w:autoSpaceDN w:val="0"/>
        <w:adjustRightInd w:val="0"/>
        <w:rPr>
          <w:rFonts w:cs="Arial"/>
          <w:szCs w:val="22"/>
        </w:rPr>
      </w:pPr>
    </w:p>
    <w:p w:rsidR="0094252D" w:rsidRPr="0094252D" w:rsidRDefault="0094252D" w:rsidP="0094252D">
      <w:pPr>
        <w:widowControl w:val="0"/>
        <w:autoSpaceDE w:val="0"/>
        <w:autoSpaceDN w:val="0"/>
        <w:adjustRightInd w:val="0"/>
        <w:jc w:val="center"/>
        <w:rPr>
          <w:rFonts w:cs="Arial"/>
          <w:szCs w:val="22"/>
        </w:rPr>
      </w:pPr>
      <w:r w:rsidRPr="0094252D">
        <w:rPr>
          <w:rFonts w:cs="Arial"/>
          <w:szCs w:val="22"/>
        </w:rPr>
        <w:t>N O L E M J :</w:t>
      </w:r>
    </w:p>
    <w:p w:rsidR="0094252D" w:rsidRPr="0094252D" w:rsidRDefault="0094252D" w:rsidP="0094252D">
      <w:pPr>
        <w:widowControl w:val="0"/>
        <w:autoSpaceDE w:val="0"/>
        <w:autoSpaceDN w:val="0"/>
        <w:adjustRightInd w:val="0"/>
        <w:jc w:val="center"/>
        <w:rPr>
          <w:rFonts w:cs="Arial"/>
          <w:szCs w:val="22"/>
        </w:rPr>
      </w:pPr>
    </w:p>
    <w:p w:rsidR="0094252D" w:rsidRPr="0094252D" w:rsidRDefault="0094252D" w:rsidP="0094252D">
      <w:pPr>
        <w:widowControl w:val="0"/>
        <w:autoSpaceDE w:val="0"/>
        <w:autoSpaceDN w:val="0"/>
        <w:adjustRightInd w:val="0"/>
        <w:ind w:firstLine="708"/>
        <w:jc w:val="both"/>
        <w:rPr>
          <w:rFonts w:cs="Arial"/>
          <w:szCs w:val="22"/>
        </w:rPr>
      </w:pPr>
      <w:r w:rsidRPr="0094252D">
        <w:rPr>
          <w:rFonts w:cs="Arial"/>
          <w:szCs w:val="22"/>
        </w:rPr>
        <w:t>1. Ievēlēt Liepājas valstspilsētas pašvaldības domes pastāvīgajā Finanšu komitejā 9 deputātus:</w:t>
      </w:r>
    </w:p>
    <w:p w:rsidR="0094252D" w:rsidRPr="0094252D" w:rsidRDefault="0094252D" w:rsidP="0094252D">
      <w:pPr>
        <w:widowControl w:val="0"/>
        <w:autoSpaceDE w:val="0"/>
        <w:autoSpaceDN w:val="0"/>
        <w:adjustRightInd w:val="0"/>
        <w:ind w:firstLine="708"/>
        <w:jc w:val="both"/>
        <w:rPr>
          <w:rFonts w:cs="Arial"/>
          <w:szCs w:val="22"/>
        </w:rPr>
      </w:pPr>
      <w:r w:rsidRPr="0094252D">
        <w:rPr>
          <w:rFonts w:cs="Arial"/>
          <w:szCs w:val="22"/>
        </w:rPr>
        <w:t xml:space="preserve">Gunāru </w:t>
      </w:r>
      <w:proofErr w:type="spellStart"/>
      <w:r w:rsidRPr="0094252D">
        <w:rPr>
          <w:rFonts w:cs="Arial"/>
          <w:szCs w:val="22"/>
        </w:rPr>
        <w:t>Ansiņu</w:t>
      </w:r>
      <w:proofErr w:type="spellEnd"/>
      <w:r w:rsidRPr="0094252D">
        <w:rPr>
          <w:rFonts w:cs="Arial"/>
          <w:szCs w:val="22"/>
        </w:rPr>
        <w:t>;</w:t>
      </w:r>
    </w:p>
    <w:p w:rsidR="0094252D" w:rsidRPr="0094252D" w:rsidRDefault="0094252D" w:rsidP="0094252D">
      <w:pPr>
        <w:widowControl w:val="0"/>
        <w:autoSpaceDE w:val="0"/>
        <w:autoSpaceDN w:val="0"/>
        <w:adjustRightInd w:val="0"/>
        <w:ind w:firstLine="708"/>
        <w:jc w:val="both"/>
        <w:rPr>
          <w:rFonts w:cs="Arial"/>
          <w:szCs w:val="22"/>
        </w:rPr>
      </w:pPr>
      <w:r w:rsidRPr="0094252D">
        <w:rPr>
          <w:rFonts w:cs="Arial"/>
          <w:szCs w:val="22"/>
        </w:rPr>
        <w:t>Daci Bluķi;</w:t>
      </w:r>
    </w:p>
    <w:p w:rsidR="0094252D" w:rsidRPr="0094252D" w:rsidRDefault="0094252D" w:rsidP="0094252D">
      <w:pPr>
        <w:widowControl w:val="0"/>
        <w:autoSpaceDE w:val="0"/>
        <w:autoSpaceDN w:val="0"/>
        <w:adjustRightInd w:val="0"/>
        <w:ind w:firstLine="708"/>
        <w:jc w:val="both"/>
        <w:rPr>
          <w:rFonts w:cs="Arial"/>
          <w:szCs w:val="22"/>
        </w:rPr>
      </w:pPr>
      <w:r w:rsidRPr="0094252D">
        <w:rPr>
          <w:rFonts w:cs="Arial"/>
          <w:szCs w:val="22"/>
        </w:rPr>
        <w:t xml:space="preserve">Uldi </w:t>
      </w:r>
      <w:proofErr w:type="spellStart"/>
      <w:r w:rsidRPr="0094252D">
        <w:rPr>
          <w:rFonts w:cs="Arial"/>
          <w:szCs w:val="22"/>
        </w:rPr>
        <w:t>Hmieļevski</w:t>
      </w:r>
      <w:proofErr w:type="spellEnd"/>
      <w:r w:rsidRPr="0094252D">
        <w:rPr>
          <w:rFonts w:cs="Arial"/>
          <w:szCs w:val="22"/>
        </w:rPr>
        <w:t>;</w:t>
      </w:r>
    </w:p>
    <w:p w:rsidR="009F2F18" w:rsidRPr="005130A6" w:rsidRDefault="009F2F18" w:rsidP="009F2F18">
      <w:pPr>
        <w:widowControl w:val="0"/>
        <w:autoSpaceDE w:val="0"/>
        <w:autoSpaceDN w:val="0"/>
        <w:adjustRightInd w:val="0"/>
        <w:ind w:firstLine="708"/>
        <w:jc w:val="both"/>
        <w:rPr>
          <w:rFonts w:cs="Arial"/>
          <w:i/>
          <w:color w:val="1F4E79" w:themeColor="accent1" w:themeShade="80"/>
          <w:szCs w:val="22"/>
        </w:rPr>
      </w:pPr>
      <w:r w:rsidRPr="005130A6">
        <w:rPr>
          <w:rFonts w:cs="Arial"/>
          <w:i/>
          <w:color w:val="1F4E79" w:themeColor="accent1" w:themeShade="80"/>
          <w:szCs w:val="22"/>
        </w:rPr>
        <w:t>Madaru Lapsu;</w:t>
      </w:r>
    </w:p>
    <w:p w:rsidR="0094252D" w:rsidRPr="0094252D" w:rsidRDefault="0094252D" w:rsidP="0094252D">
      <w:pPr>
        <w:widowControl w:val="0"/>
        <w:autoSpaceDE w:val="0"/>
        <w:autoSpaceDN w:val="0"/>
        <w:adjustRightInd w:val="0"/>
        <w:ind w:firstLine="708"/>
        <w:jc w:val="both"/>
        <w:rPr>
          <w:rFonts w:cs="Arial"/>
          <w:szCs w:val="22"/>
        </w:rPr>
      </w:pPr>
      <w:r w:rsidRPr="0094252D">
        <w:rPr>
          <w:rFonts w:cs="Arial"/>
          <w:szCs w:val="22"/>
        </w:rPr>
        <w:t>Uldi Lipski;</w:t>
      </w:r>
    </w:p>
    <w:p w:rsidR="0094252D" w:rsidRPr="005130A6" w:rsidRDefault="0094252D" w:rsidP="0094252D">
      <w:pPr>
        <w:widowControl w:val="0"/>
        <w:autoSpaceDE w:val="0"/>
        <w:autoSpaceDN w:val="0"/>
        <w:adjustRightInd w:val="0"/>
        <w:ind w:firstLine="708"/>
        <w:jc w:val="both"/>
        <w:rPr>
          <w:rFonts w:cs="Arial"/>
          <w:i/>
          <w:color w:val="538135" w:themeColor="accent6" w:themeShade="BF"/>
          <w:szCs w:val="22"/>
        </w:rPr>
      </w:pPr>
      <w:r w:rsidRPr="005130A6">
        <w:rPr>
          <w:rFonts w:cs="Arial"/>
          <w:i/>
          <w:color w:val="538135" w:themeColor="accent6" w:themeShade="BF"/>
          <w:szCs w:val="22"/>
        </w:rPr>
        <w:t xml:space="preserve">Ludmilu </w:t>
      </w:r>
      <w:proofErr w:type="spellStart"/>
      <w:r w:rsidRPr="005130A6">
        <w:rPr>
          <w:rFonts w:cs="Arial"/>
          <w:i/>
          <w:color w:val="538135" w:themeColor="accent6" w:themeShade="BF"/>
          <w:szCs w:val="22"/>
        </w:rPr>
        <w:t>Rjazanovu</w:t>
      </w:r>
      <w:proofErr w:type="spellEnd"/>
      <w:r w:rsidRPr="005130A6">
        <w:rPr>
          <w:rFonts w:cs="Arial"/>
          <w:i/>
          <w:color w:val="538135" w:themeColor="accent6" w:themeShade="BF"/>
          <w:szCs w:val="22"/>
        </w:rPr>
        <w:t>;</w:t>
      </w:r>
    </w:p>
    <w:p w:rsidR="009F2F18" w:rsidRPr="005130A6" w:rsidRDefault="009F2F18" w:rsidP="009F2F18">
      <w:pPr>
        <w:widowControl w:val="0"/>
        <w:autoSpaceDE w:val="0"/>
        <w:autoSpaceDN w:val="0"/>
        <w:adjustRightInd w:val="0"/>
        <w:ind w:firstLine="708"/>
        <w:jc w:val="both"/>
        <w:rPr>
          <w:rFonts w:cs="Arial"/>
          <w:i/>
          <w:color w:val="1F4E79" w:themeColor="accent1" w:themeShade="80"/>
          <w:szCs w:val="22"/>
        </w:rPr>
      </w:pPr>
      <w:r w:rsidRPr="005130A6">
        <w:rPr>
          <w:rFonts w:cs="Arial"/>
          <w:i/>
          <w:color w:val="1F4E79" w:themeColor="accent1" w:themeShade="80"/>
          <w:szCs w:val="22"/>
        </w:rPr>
        <w:t>Salvi Rogu;</w:t>
      </w:r>
    </w:p>
    <w:p w:rsidR="0094252D" w:rsidRPr="0094252D" w:rsidRDefault="0094252D" w:rsidP="0094252D">
      <w:pPr>
        <w:widowControl w:val="0"/>
        <w:autoSpaceDE w:val="0"/>
        <w:autoSpaceDN w:val="0"/>
        <w:adjustRightInd w:val="0"/>
        <w:ind w:firstLine="708"/>
        <w:jc w:val="both"/>
        <w:rPr>
          <w:rFonts w:cs="Arial"/>
          <w:szCs w:val="22"/>
        </w:rPr>
      </w:pPr>
      <w:r w:rsidRPr="0094252D">
        <w:rPr>
          <w:rFonts w:cs="Arial"/>
          <w:szCs w:val="22"/>
        </w:rPr>
        <w:t>Uldi Sesku;</w:t>
      </w:r>
    </w:p>
    <w:p w:rsidR="0094252D" w:rsidRPr="0094252D" w:rsidRDefault="0094252D" w:rsidP="0094252D">
      <w:pPr>
        <w:widowControl w:val="0"/>
        <w:autoSpaceDE w:val="0"/>
        <w:autoSpaceDN w:val="0"/>
        <w:adjustRightInd w:val="0"/>
        <w:ind w:firstLine="708"/>
        <w:jc w:val="both"/>
        <w:rPr>
          <w:rFonts w:cs="Arial"/>
          <w:szCs w:val="22"/>
        </w:rPr>
      </w:pPr>
      <w:r w:rsidRPr="0094252D">
        <w:rPr>
          <w:rFonts w:cs="Arial"/>
          <w:szCs w:val="22"/>
        </w:rPr>
        <w:t>Jāni Vilnīti.</w:t>
      </w:r>
    </w:p>
    <w:p w:rsidR="0094252D" w:rsidRDefault="00427FE4" w:rsidP="0094252D">
      <w:pPr>
        <w:widowControl w:val="0"/>
        <w:autoSpaceDE w:val="0"/>
        <w:autoSpaceDN w:val="0"/>
        <w:adjustRightInd w:val="0"/>
        <w:jc w:val="both"/>
        <w:rPr>
          <w:rFonts w:cs="Arial"/>
          <w:i/>
          <w:color w:val="3B3838" w:themeColor="background2" w:themeShade="40"/>
          <w:szCs w:val="22"/>
        </w:rPr>
      </w:pPr>
      <w:r w:rsidRPr="00427FE4">
        <w:rPr>
          <w:rFonts w:cs="Arial"/>
          <w:i/>
          <w:color w:val="3B3838" w:themeColor="background2" w:themeShade="40"/>
          <w:szCs w:val="22"/>
        </w:rPr>
        <w:t>(Grozīts ar Liepājas valstspilsētas pašvaldības domes 11.01.2022 lēmumu Nr.1/1)</w:t>
      </w:r>
    </w:p>
    <w:p w:rsidR="00427FE4" w:rsidRPr="005130A6" w:rsidRDefault="00427FE4" w:rsidP="0094252D">
      <w:pPr>
        <w:widowControl w:val="0"/>
        <w:autoSpaceDE w:val="0"/>
        <w:autoSpaceDN w:val="0"/>
        <w:adjustRightInd w:val="0"/>
        <w:jc w:val="both"/>
        <w:rPr>
          <w:rFonts w:cs="Arial"/>
          <w:i/>
          <w:color w:val="538135" w:themeColor="accent6" w:themeShade="BF"/>
          <w:szCs w:val="22"/>
        </w:rPr>
      </w:pPr>
      <w:r w:rsidRPr="005130A6">
        <w:rPr>
          <w:rFonts w:cs="Arial"/>
          <w:i/>
          <w:color w:val="538135" w:themeColor="accent6" w:themeShade="BF"/>
          <w:szCs w:val="22"/>
        </w:rPr>
        <w:t>(Grozīts ar Liepājas valstspilsētas pašvaldības domes 17.02.2022 lēmumu Nr.36/3)</w:t>
      </w:r>
    </w:p>
    <w:p w:rsidR="009F2F18" w:rsidRPr="005130A6" w:rsidRDefault="009F2F18" w:rsidP="0094252D">
      <w:pPr>
        <w:widowControl w:val="0"/>
        <w:autoSpaceDE w:val="0"/>
        <w:autoSpaceDN w:val="0"/>
        <w:adjustRightInd w:val="0"/>
        <w:jc w:val="both"/>
        <w:rPr>
          <w:rFonts w:cs="Arial"/>
          <w:i/>
          <w:color w:val="1F4E79" w:themeColor="accent1" w:themeShade="80"/>
          <w:szCs w:val="22"/>
        </w:rPr>
      </w:pPr>
      <w:r w:rsidRPr="005130A6">
        <w:rPr>
          <w:rFonts w:cs="Arial"/>
          <w:i/>
          <w:color w:val="1F4E79" w:themeColor="accent1" w:themeShade="80"/>
          <w:szCs w:val="22"/>
        </w:rPr>
        <w:t>(Grozīts ar Liepājas valstspilsētas pašvaldības domes 10.11.2022 lēmumu Nr.388/15)</w:t>
      </w:r>
    </w:p>
    <w:p w:rsidR="00427FE4" w:rsidRPr="005130A6" w:rsidRDefault="00427FE4" w:rsidP="0094252D">
      <w:pPr>
        <w:widowControl w:val="0"/>
        <w:autoSpaceDE w:val="0"/>
        <w:autoSpaceDN w:val="0"/>
        <w:adjustRightInd w:val="0"/>
        <w:jc w:val="both"/>
        <w:rPr>
          <w:rFonts w:cs="Arial"/>
          <w:i/>
          <w:color w:val="1F4E79" w:themeColor="accent1" w:themeShade="80"/>
          <w:szCs w:val="22"/>
        </w:rPr>
      </w:pPr>
    </w:p>
    <w:p w:rsidR="0094252D" w:rsidRPr="0094252D" w:rsidRDefault="0094252D" w:rsidP="0094252D">
      <w:pPr>
        <w:widowControl w:val="0"/>
        <w:autoSpaceDE w:val="0"/>
        <w:autoSpaceDN w:val="0"/>
        <w:adjustRightInd w:val="0"/>
        <w:ind w:firstLine="708"/>
        <w:jc w:val="both"/>
        <w:rPr>
          <w:rFonts w:cs="Arial"/>
          <w:szCs w:val="22"/>
        </w:rPr>
      </w:pPr>
      <w:r w:rsidRPr="0094252D">
        <w:rPr>
          <w:rFonts w:cs="Arial"/>
          <w:szCs w:val="22"/>
        </w:rPr>
        <w:t>2. Ievēlēt Liepājas valstspilsētas pašvaldības domes pastāvīgajā Pilsētas attīstības komitejā 9 deputātus:</w:t>
      </w:r>
    </w:p>
    <w:p w:rsidR="0094252D" w:rsidRPr="0094252D" w:rsidRDefault="0094252D" w:rsidP="0094252D">
      <w:pPr>
        <w:widowControl w:val="0"/>
        <w:autoSpaceDE w:val="0"/>
        <w:autoSpaceDN w:val="0"/>
        <w:adjustRightInd w:val="0"/>
        <w:ind w:firstLine="708"/>
        <w:jc w:val="both"/>
        <w:rPr>
          <w:rFonts w:cs="Arial"/>
          <w:szCs w:val="22"/>
        </w:rPr>
      </w:pPr>
      <w:r w:rsidRPr="0094252D">
        <w:rPr>
          <w:rFonts w:cs="Arial"/>
          <w:szCs w:val="22"/>
        </w:rPr>
        <w:t xml:space="preserve">Gunāru </w:t>
      </w:r>
      <w:proofErr w:type="spellStart"/>
      <w:r w:rsidRPr="0094252D">
        <w:rPr>
          <w:rFonts w:cs="Arial"/>
          <w:szCs w:val="22"/>
        </w:rPr>
        <w:t>Ansiņu</w:t>
      </w:r>
      <w:proofErr w:type="spellEnd"/>
      <w:r w:rsidRPr="0094252D">
        <w:rPr>
          <w:rFonts w:cs="Arial"/>
          <w:szCs w:val="22"/>
        </w:rPr>
        <w:t>;</w:t>
      </w:r>
    </w:p>
    <w:p w:rsidR="0094252D" w:rsidRPr="0094252D" w:rsidRDefault="0094252D" w:rsidP="0094252D">
      <w:pPr>
        <w:widowControl w:val="0"/>
        <w:autoSpaceDE w:val="0"/>
        <w:autoSpaceDN w:val="0"/>
        <w:adjustRightInd w:val="0"/>
        <w:ind w:firstLine="708"/>
        <w:jc w:val="both"/>
        <w:rPr>
          <w:rFonts w:cs="Arial"/>
          <w:szCs w:val="22"/>
        </w:rPr>
      </w:pPr>
      <w:r w:rsidRPr="0094252D">
        <w:rPr>
          <w:rFonts w:cs="Arial"/>
          <w:szCs w:val="22"/>
        </w:rPr>
        <w:t xml:space="preserve">Uldi </w:t>
      </w:r>
      <w:proofErr w:type="spellStart"/>
      <w:r w:rsidRPr="0094252D">
        <w:rPr>
          <w:rFonts w:cs="Arial"/>
          <w:szCs w:val="22"/>
        </w:rPr>
        <w:t>Hmieļevski</w:t>
      </w:r>
      <w:proofErr w:type="spellEnd"/>
      <w:r w:rsidRPr="0094252D">
        <w:rPr>
          <w:rFonts w:cs="Arial"/>
          <w:szCs w:val="22"/>
        </w:rPr>
        <w:t>;</w:t>
      </w:r>
    </w:p>
    <w:p w:rsidR="0094252D" w:rsidRPr="005130A6" w:rsidRDefault="0094252D" w:rsidP="0094252D">
      <w:pPr>
        <w:widowControl w:val="0"/>
        <w:autoSpaceDE w:val="0"/>
        <w:autoSpaceDN w:val="0"/>
        <w:adjustRightInd w:val="0"/>
        <w:ind w:firstLine="708"/>
        <w:jc w:val="both"/>
        <w:rPr>
          <w:rFonts w:cs="Arial"/>
          <w:i/>
          <w:color w:val="538135" w:themeColor="accent6" w:themeShade="BF"/>
          <w:szCs w:val="22"/>
        </w:rPr>
      </w:pPr>
      <w:r w:rsidRPr="005130A6">
        <w:rPr>
          <w:rFonts w:cs="Arial"/>
          <w:i/>
          <w:color w:val="538135" w:themeColor="accent6" w:themeShade="BF"/>
          <w:szCs w:val="22"/>
        </w:rPr>
        <w:lastRenderedPageBreak/>
        <w:t xml:space="preserve">Ludmilu </w:t>
      </w:r>
      <w:proofErr w:type="spellStart"/>
      <w:r w:rsidRPr="005130A6">
        <w:rPr>
          <w:rFonts w:cs="Arial"/>
          <w:i/>
          <w:color w:val="538135" w:themeColor="accent6" w:themeShade="BF"/>
          <w:szCs w:val="22"/>
        </w:rPr>
        <w:t>Rjazanovu</w:t>
      </w:r>
      <w:proofErr w:type="spellEnd"/>
      <w:r w:rsidRPr="005130A6">
        <w:rPr>
          <w:rFonts w:cs="Arial"/>
          <w:i/>
          <w:color w:val="538135" w:themeColor="accent6" w:themeShade="BF"/>
          <w:szCs w:val="22"/>
        </w:rPr>
        <w:t>;</w:t>
      </w:r>
    </w:p>
    <w:p w:rsidR="009F2F18" w:rsidRPr="005130A6" w:rsidRDefault="009F2F18" w:rsidP="0094252D">
      <w:pPr>
        <w:widowControl w:val="0"/>
        <w:autoSpaceDE w:val="0"/>
        <w:autoSpaceDN w:val="0"/>
        <w:adjustRightInd w:val="0"/>
        <w:ind w:firstLine="708"/>
        <w:jc w:val="both"/>
        <w:rPr>
          <w:rFonts w:cs="Arial"/>
          <w:i/>
          <w:color w:val="1F4E79" w:themeColor="accent1" w:themeShade="80"/>
          <w:szCs w:val="22"/>
        </w:rPr>
      </w:pPr>
      <w:r w:rsidRPr="005130A6">
        <w:rPr>
          <w:rFonts w:cs="Arial"/>
          <w:i/>
          <w:color w:val="1F4E79" w:themeColor="accent1" w:themeShade="80"/>
          <w:szCs w:val="22"/>
        </w:rPr>
        <w:t xml:space="preserve">Gintu </w:t>
      </w:r>
      <w:proofErr w:type="spellStart"/>
      <w:r w:rsidRPr="005130A6">
        <w:rPr>
          <w:rFonts w:cs="Arial"/>
          <w:i/>
          <w:color w:val="1F4E79" w:themeColor="accent1" w:themeShade="80"/>
          <w:szCs w:val="22"/>
        </w:rPr>
        <w:t>Ročānu</w:t>
      </w:r>
      <w:proofErr w:type="spellEnd"/>
      <w:r w:rsidRPr="005130A6">
        <w:rPr>
          <w:rFonts w:cs="Arial"/>
          <w:i/>
          <w:color w:val="1F4E79" w:themeColor="accent1" w:themeShade="80"/>
          <w:szCs w:val="22"/>
        </w:rPr>
        <w:t>;</w:t>
      </w:r>
    </w:p>
    <w:p w:rsidR="009F2F18" w:rsidRPr="005130A6" w:rsidRDefault="009F2F18" w:rsidP="0094252D">
      <w:pPr>
        <w:widowControl w:val="0"/>
        <w:autoSpaceDE w:val="0"/>
        <w:autoSpaceDN w:val="0"/>
        <w:adjustRightInd w:val="0"/>
        <w:ind w:firstLine="708"/>
        <w:jc w:val="both"/>
        <w:rPr>
          <w:rFonts w:cs="Arial"/>
          <w:i/>
          <w:color w:val="1F4E79" w:themeColor="accent1" w:themeShade="80"/>
          <w:szCs w:val="22"/>
        </w:rPr>
      </w:pPr>
      <w:r w:rsidRPr="005130A6">
        <w:rPr>
          <w:rFonts w:cs="Arial"/>
          <w:i/>
          <w:color w:val="1F4E79" w:themeColor="accent1" w:themeShade="80"/>
          <w:szCs w:val="22"/>
        </w:rPr>
        <w:t>Salvi Rogu;</w:t>
      </w:r>
    </w:p>
    <w:p w:rsidR="0094252D" w:rsidRPr="0094252D" w:rsidRDefault="0094252D" w:rsidP="0094252D">
      <w:pPr>
        <w:widowControl w:val="0"/>
        <w:autoSpaceDE w:val="0"/>
        <w:autoSpaceDN w:val="0"/>
        <w:adjustRightInd w:val="0"/>
        <w:ind w:firstLine="708"/>
        <w:jc w:val="both"/>
        <w:rPr>
          <w:rFonts w:cs="Arial"/>
          <w:szCs w:val="22"/>
        </w:rPr>
      </w:pPr>
      <w:r w:rsidRPr="0094252D">
        <w:rPr>
          <w:rFonts w:cs="Arial"/>
          <w:szCs w:val="22"/>
        </w:rPr>
        <w:t>Uldi Sesku;</w:t>
      </w:r>
    </w:p>
    <w:p w:rsidR="0094252D" w:rsidRPr="0094252D" w:rsidRDefault="0094252D" w:rsidP="0094252D">
      <w:pPr>
        <w:widowControl w:val="0"/>
        <w:autoSpaceDE w:val="0"/>
        <w:autoSpaceDN w:val="0"/>
        <w:adjustRightInd w:val="0"/>
        <w:ind w:firstLine="708"/>
        <w:jc w:val="both"/>
        <w:rPr>
          <w:rFonts w:cs="Arial"/>
          <w:szCs w:val="22"/>
        </w:rPr>
      </w:pPr>
      <w:r w:rsidRPr="0094252D">
        <w:rPr>
          <w:rFonts w:cs="Arial"/>
          <w:szCs w:val="22"/>
        </w:rPr>
        <w:t xml:space="preserve">Modri </w:t>
      </w:r>
      <w:proofErr w:type="spellStart"/>
      <w:r w:rsidRPr="0094252D">
        <w:rPr>
          <w:rFonts w:cs="Arial"/>
          <w:szCs w:val="22"/>
        </w:rPr>
        <w:t>Šveiduku</w:t>
      </w:r>
      <w:proofErr w:type="spellEnd"/>
      <w:r w:rsidRPr="0094252D">
        <w:rPr>
          <w:rFonts w:cs="Arial"/>
          <w:szCs w:val="22"/>
        </w:rPr>
        <w:t>;</w:t>
      </w:r>
    </w:p>
    <w:p w:rsidR="0094252D" w:rsidRPr="0094252D" w:rsidRDefault="0094252D" w:rsidP="0094252D">
      <w:pPr>
        <w:widowControl w:val="0"/>
        <w:autoSpaceDE w:val="0"/>
        <w:autoSpaceDN w:val="0"/>
        <w:adjustRightInd w:val="0"/>
        <w:ind w:firstLine="708"/>
        <w:jc w:val="both"/>
        <w:rPr>
          <w:rFonts w:cs="Arial"/>
          <w:szCs w:val="22"/>
        </w:rPr>
      </w:pPr>
      <w:r w:rsidRPr="0094252D">
        <w:rPr>
          <w:rFonts w:cs="Arial"/>
          <w:szCs w:val="22"/>
        </w:rPr>
        <w:t>Jāni Vilnīti;</w:t>
      </w:r>
    </w:p>
    <w:p w:rsidR="0094252D" w:rsidRPr="0094252D" w:rsidRDefault="0094252D" w:rsidP="0094252D">
      <w:pPr>
        <w:widowControl w:val="0"/>
        <w:autoSpaceDE w:val="0"/>
        <w:autoSpaceDN w:val="0"/>
        <w:adjustRightInd w:val="0"/>
        <w:ind w:firstLine="708"/>
        <w:jc w:val="both"/>
        <w:rPr>
          <w:rFonts w:cs="Arial"/>
          <w:szCs w:val="22"/>
        </w:rPr>
      </w:pPr>
      <w:r w:rsidRPr="0094252D">
        <w:rPr>
          <w:rFonts w:cs="Arial"/>
          <w:szCs w:val="22"/>
        </w:rPr>
        <w:t>Vilni Vitkovski.</w:t>
      </w:r>
    </w:p>
    <w:p w:rsidR="00427FE4" w:rsidRPr="00427FE4" w:rsidRDefault="00427FE4" w:rsidP="00427FE4">
      <w:pPr>
        <w:widowControl w:val="0"/>
        <w:autoSpaceDE w:val="0"/>
        <w:autoSpaceDN w:val="0"/>
        <w:adjustRightInd w:val="0"/>
        <w:jc w:val="both"/>
        <w:rPr>
          <w:rFonts w:cs="Arial"/>
          <w:i/>
          <w:color w:val="3B3838" w:themeColor="background2" w:themeShade="40"/>
          <w:szCs w:val="22"/>
        </w:rPr>
      </w:pPr>
      <w:r w:rsidRPr="00427FE4">
        <w:rPr>
          <w:rFonts w:cs="Arial"/>
          <w:i/>
          <w:color w:val="3B3838" w:themeColor="background2" w:themeShade="40"/>
          <w:szCs w:val="22"/>
        </w:rPr>
        <w:t>(Grozīts ar Liepājas valstspilsētas pašvaldības domes 11.01.2022 lēmumu Nr.1/1)</w:t>
      </w:r>
    </w:p>
    <w:p w:rsidR="0094252D" w:rsidRPr="005130A6" w:rsidRDefault="00427FE4" w:rsidP="00427FE4">
      <w:pPr>
        <w:widowControl w:val="0"/>
        <w:autoSpaceDE w:val="0"/>
        <w:autoSpaceDN w:val="0"/>
        <w:adjustRightInd w:val="0"/>
        <w:jc w:val="both"/>
        <w:rPr>
          <w:rFonts w:cs="Arial"/>
          <w:i/>
          <w:color w:val="538135" w:themeColor="accent6" w:themeShade="BF"/>
          <w:szCs w:val="22"/>
        </w:rPr>
      </w:pPr>
      <w:r w:rsidRPr="005130A6">
        <w:rPr>
          <w:rFonts w:cs="Arial"/>
          <w:i/>
          <w:color w:val="538135" w:themeColor="accent6" w:themeShade="BF"/>
          <w:szCs w:val="22"/>
        </w:rPr>
        <w:t>(Grozīts ar Liepājas valstspilsētas pašvaldības domes 17.02.2022 lēmumu Nr.36/3)</w:t>
      </w:r>
    </w:p>
    <w:p w:rsidR="00427FE4" w:rsidRPr="005130A6" w:rsidRDefault="009F2F18" w:rsidP="00427FE4">
      <w:pPr>
        <w:widowControl w:val="0"/>
        <w:autoSpaceDE w:val="0"/>
        <w:autoSpaceDN w:val="0"/>
        <w:adjustRightInd w:val="0"/>
        <w:jc w:val="both"/>
        <w:rPr>
          <w:rFonts w:cs="Arial"/>
          <w:i/>
          <w:color w:val="1F4E79" w:themeColor="accent1" w:themeShade="80"/>
          <w:szCs w:val="22"/>
        </w:rPr>
      </w:pPr>
      <w:r w:rsidRPr="005130A6">
        <w:rPr>
          <w:rFonts w:cs="Arial"/>
          <w:i/>
          <w:color w:val="1F4E79" w:themeColor="accent1" w:themeShade="80"/>
          <w:szCs w:val="22"/>
        </w:rPr>
        <w:t>(Grozīts ar Liepājas valstspilsētas pašvaldības domes 10.11.2022 lēmumu Nr.388/15)</w:t>
      </w:r>
    </w:p>
    <w:p w:rsidR="009F2F18" w:rsidRPr="00427FE4" w:rsidRDefault="009F2F18" w:rsidP="00427FE4">
      <w:pPr>
        <w:widowControl w:val="0"/>
        <w:autoSpaceDE w:val="0"/>
        <w:autoSpaceDN w:val="0"/>
        <w:adjustRightInd w:val="0"/>
        <w:jc w:val="both"/>
        <w:rPr>
          <w:rFonts w:cs="Arial"/>
          <w:i/>
          <w:color w:val="3B3838" w:themeColor="background2" w:themeShade="40"/>
          <w:szCs w:val="22"/>
        </w:rPr>
      </w:pPr>
    </w:p>
    <w:p w:rsidR="0094252D" w:rsidRPr="0094252D" w:rsidRDefault="0094252D" w:rsidP="0094252D">
      <w:pPr>
        <w:widowControl w:val="0"/>
        <w:autoSpaceDE w:val="0"/>
        <w:autoSpaceDN w:val="0"/>
        <w:adjustRightInd w:val="0"/>
        <w:ind w:firstLine="708"/>
        <w:jc w:val="both"/>
        <w:rPr>
          <w:rFonts w:cs="Arial"/>
          <w:szCs w:val="22"/>
        </w:rPr>
      </w:pPr>
      <w:r w:rsidRPr="0094252D">
        <w:rPr>
          <w:rFonts w:cs="Arial"/>
          <w:szCs w:val="22"/>
        </w:rPr>
        <w:t>3. Ievēlēt Liepājas valstspilsētas pašvaldības domes pastāvīgajā Sociālo lietu, veselības un sabiedriskās kārtības komitejā 9 deputātus:</w:t>
      </w:r>
    </w:p>
    <w:p w:rsidR="0094252D" w:rsidRPr="0094252D" w:rsidRDefault="0094252D" w:rsidP="0094252D">
      <w:pPr>
        <w:widowControl w:val="0"/>
        <w:autoSpaceDE w:val="0"/>
        <w:autoSpaceDN w:val="0"/>
        <w:adjustRightInd w:val="0"/>
        <w:ind w:firstLine="708"/>
        <w:jc w:val="both"/>
        <w:rPr>
          <w:rFonts w:cs="Arial"/>
          <w:szCs w:val="22"/>
        </w:rPr>
      </w:pPr>
      <w:r w:rsidRPr="0094252D">
        <w:rPr>
          <w:rFonts w:cs="Arial"/>
          <w:szCs w:val="22"/>
        </w:rPr>
        <w:t xml:space="preserve">Helēnu </w:t>
      </w:r>
      <w:proofErr w:type="spellStart"/>
      <w:r w:rsidRPr="0094252D">
        <w:rPr>
          <w:rFonts w:cs="Arial"/>
          <w:szCs w:val="22"/>
        </w:rPr>
        <w:t>Geriloviču</w:t>
      </w:r>
      <w:proofErr w:type="spellEnd"/>
      <w:r w:rsidRPr="0094252D">
        <w:rPr>
          <w:rFonts w:cs="Arial"/>
          <w:szCs w:val="22"/>
        </w:rPr>
        <w:t>;</w:t>
      </w:r>
    </w:p>
    <w:p w:rsidR="0094252D" w:rsidRDefault="0094252D" w:rsidP="0094252D">
      <w:pPr>
        <w:widowControl w:val="0"/>
        <w:autoSpaceDE w:val="0"/>
        <w:autoSpaceDN w:val="0"/>
        <w:adjustRightInd w:val="0"/>
        <w:ind w:firstLine="708"/>
        <w:jc w:val="both"/>
        <w:rPr>
          <w:rFonts w:cs="Arial"/>
          <w:szCs w:val="22"/>
        </w:rPr>
      </w:pPr>
      <w:r w:rsidRPr="0094252D">
        <w:rPr>
          <w:rFonts w:cs="Arial"/>
          <w:szCs w:val="22"/>
        </w:rPr>
        <w:t xml:space="preserve">Uldi </w:t>
      </w:r>
      <w:proofErr w:type="spellStart"/>
      <w:r w:rsidRPr="0094252D">
        <w:rPr>
          <w:rFonts w:cs="Arial"/>
          <w:szCs w:val="22"/>
        </w:rPr>
        <w:t>Hmieļevski</w:t>
      </w:r>
      <w:proofErr w:type="spellEnd"/>
      <w:r w:rsidRPr="0094252D">
        <w:rPr>
          <w:rFonts w:cs="Arial"/>
          <w:szCs w:val="22"/>
        </w:rPr>
        <w:t>;</w:t>
      </w:r>
    </w:p>
    <w:p w:rsidR="009F2F18" w:rsidRPr="005130A6" w:rsidRDefault="009F2F18" w:rsidP="0094252D">
      <w:pPr>
        <w:widowControl w:val="0"/>
        <w:autoSpaceDE w:val="0"/>
        <w:autoSpaceDN w:val="0"/>
        <w:adjustRightInd w:val="0"/>
        <w:ind w:firstLine="708"/>
        <w:jc w:val="both"/>
        <w:rPr>
          <w:rFonts w:cs="Arial"/>
          <w:i/>
          <w:color w:val="1F4E79" w:themeColor="accent1" w:themeShade="80"/>
          <w:szCs w:val="22"/>
        </w:rPr>
      </w:pPr>
      <w:r w:rsidRPr="005130A6">
        <w:rPr>
          <w:rFonts w:cs="Arial"/>
          <w:i/>
          <w:color w:val="1F4E79" w:themeColor="accent1" w:themeShade="80"/>
          <w:szCs w:val="22"/>
        </w:rPr>
        <w:t>Madaru Lapsu;</w:t>
      </w:r>
    </w:p>
    <w:p w:rsidR="0094252D" w:rsidRDefault="0094252D" w:rsidP="0094252D">
      <w:pPr>
        <w:widowControl w:val="0"/>
        <w:autoSpaceDE w:val="0"/>
        <w:autoSpaceDN w:val="0"/>
        <w:adjustRightInd w:val="0"/>
        <w:ind w:firstLine="708"/>
        <w:jc w:val="both"/>
        <w:rPr>
          <w:rFonts w:cs="Arial"/>
          <w:szCs w:val="22"/>
        </w:rPr>
      </w:pPr>
      <w:r w:rsidRPr="0094252D">
        <w:rPr>
          <w:rFonts w:cs="Arial"/>
          <w:szCs w:val="22"/>
        </w:rPr>
        <w:t>Uldi Lipski;</w:t>
      </w:r>
    </w:p>
    <w:p w:rsidR="009F2F18" w:rsidRPr="005130A6" w:rsidRDefault="00C16077" w:rsidP="0094252D">
      <w:pPr>
        <w:widowControl w:val="0"/>
        <w:autoSpaceDE w:val="0"/>
        <w:autoSpaceDN w:val="0"/>
        <w:adjustRightInd w:val="0"/>
        <w:ind w:firstLine="708"/>
        <w:jc w:val="both"/>
        <w:rPr>
          <w:rFonts w:cs="Arial"/>
          <w:i/>
          <w:color w:val="1F4E79" w:themeColor="accent1" w:themeShade="80"/>
          <w:szCs w:val="22"/>
        </w:rPr>
      </w:pPr>
      <w:r w:rsidRPr="005130A6">
        <w:rPr>
          <w:rFonts w:cs="Arial"/>
          <w:i/>
          <w:color w:val="1F4E79" w:themeColor="accent1" w:themeShade="80"/>
          <w:szCs w:val="22"/>
        </w:rPr>
        <w:t xml:space="preserve">Gintu </w:t>
      </w:r>
      <w:proofErr w:type="spellStart"/>
      <w:r w:rsidRPr="005130A6">
        <w:rPr>
          <w:rFonts w:cs="Arial"/>
          <w:i/>
          <w:color w:val="1F4E79" w:themeColor="accent1" w:themeShade="80"/>
          <w:szCs w:val="22"/>
        </w:rPr>
        <w:t>Ročānu</w:t>
      </w:r>
      <w:proofErr w:type="spellEnd"/>
      <w:r w:rsidRPr="005130A6">
        <w:rPr>
          <w:rFonts w:cs="Arial"/>
          <w:i/>
          <w:color w:val="1F4E79" w:themeColor="accent1" w:themeShade="80"/>
          <w:szCs w:val="22"/>
        </w:rPr>
        <w:t>;</w:t>
      </w:r>
    </w:p>
    <w:p w:rsidR="00C16077" w:rsidRPr="005130A6" w:rsidRDefault="00C16077" w:rsidP="0094252D">
      <w:pPr>
        <w:widowControl w:val="0"/>
        <w:autoSpaceDE w:val="0"/>
        <w:autoSpaceDN w:val="0"/>
        <w:adjustRightInd w:val="0"/>
        <w:ind w:firstLine="708"/>
        <w:jc w:val="both"/>
        <w:rPr>
          <w:rFonts w:cs="Arial"/>
          <w:color w:val="1F4E79" w:themeColor="accent1" w:themeShade="80"/>
          <w:szCs w:val="22"/>
        </w:rPr>
      </w:pPr>
      <w:r w:rsidRPr="005130A6">
        <w:rPr>
          <w:rFonts w:cs="Arial"/>
          <w:i/>
          <w:color w:val="1F4E79" w:themeColor="accent1" w:themeShade="80"/>
          <w:szCs w:val="22"/>
        </w:rPr>
        <w:t>Salvi Rogu;</w:t>
      </w:r>
    </w:p>
    <w:p w:rsidR="0094252D" w:rsidRPr="0094252D" w:rsidRDefault="0094252D" w:rsidP="0094252D">
      <w:pPr>
        <w:widowControl w:val="0"/>
        <w:autoSpaceDE w:val="0"/>
        <w:autoSpaceDN w:val="0"/>
        <w:adjustRightInd w:val="0"/>
        <w:ind w:firstLine="708"/>
        <w:jc w:val="both"/>
        <w:rPr>
          <w:rFonts w:cs="Arial"/>
          <w:szCs w:val="22"/>
        </w:rPr>
      </w:pPr>
      <w:r w:rsidRPr="0094252D">
        <w:rPr>
          <w:rFonts w:cs="Arial"/>
          <w:szCs w:val="22"/>
        </w:rPr>
        <w:t xml:space="preserve">Edvīnu </w:t>
      </w:r>
      <w:proofErr w:type="spellStart"/>
      <w:r w:rsidRPr="0094252D">
        <w:rPr>
          <w:rFonts w:cs="Arial"/>
          <w:szCs w:val="22"/>
        </w:rPr>
        <w:t>Striku</w:t>
      </w:r>
      <w:proofErr w:type="spellEnd"/>
      <w:r w:rsidRPr="0094252D">
        <w:rPr>
          <w:rFonts w:cs="Arial"/>
          <w:szCs w:val="22"/>
        </w:rPr>
        <w:t>;</w:t>
      </w:r>
    </w:p>
    <w:p w:rsidR="0094252D" w:rsidRPr="0094252D" w:rsidRDefault="0094252D" w:rsidP="0094252D">
      <w:pPr>
        <w:widowControl w:val="0"/>
        <w:autoSpaceDE w:val="0"/>
        <w:autoSpaceDN w:val="0"/>
        <w:adjustRightInd w:val="0"/>
        <w:ind w:firstLine="708"/>
        <w:jc w:val="both"/>
        <w:rPr>
          <w:rFonts w:cs="Arial"/>
          <w:szCs w:val="22"/>
        </w:rPr>
      </w:pPr>
      <w:r w:rsidRPr="0094252D">
        <w:rPr>
          <w:rFonts w:cs="Arial"/>
          <w:szCs w:val="22"/>
        </w:rPr>
        <w:t>Helviju Valci;</w:t>
      </w:r>
    </w:p>
    <w:p w:rsidR="0094252D" w:rsidRPr="0094252D" w:rsidRDefault="0094252D" w:rsidP="0094252D">
      <w:pPr>
        <w:widowControl w:val="0"/>
        <w:autoSpaceDE w:val="0"/>
        <w:autoSpaceDN w:val="0"/>
        <w:adjustRightInd w:val="0"/>
        <w:ind w:firstLine="708"/>
        <w:jc w:val="both"/>
        <w:rPr>
          <w:rFonts w:cs="Arial"/>
          <w:szCs w:val="22"/>
        </w:rPr>
      </w:pPr>
      <w:r w:rsidRPr="0094252D">
        <w:rPr>
          <w:rFonts w:cs="Arial"/>
          <w:szCs w:val="22"/>
        </w:rPr>
        <w:t>Vilni Vitkovski.</w:t>
      </w:r>
    </w:p>
    <w:p w:rsidR="0094252D" w:rsidRPr="005130A6" w:rsidRDefault="009F2F18" w:rsidP="0094252D">
      <w:pPr>
        <w:widowControl w:val="0"/>
        <w:autoSpaceDE w:val="0"/>
        <w:autoSpaceDN w:val="0"/>
        <w:adjustRightInd w:val="0"/>
        <w:jc w:val="both"/>
        <w:rPr>
          <w:rFonts w:cs="Arial"/>
          <w:i/>
          <w:color w:val="1F4E79" w:themeColor="accent1" w:themeShade="80"/>
          <w:szCs w:val="22"/>
        </w:rPr>
      </w:pPr>
      <w:r w:rsidRPr="005130A6">
        <w:rPr>
          <w:rFonts w:cs="Arial"/>
          <w:i/>
          <w:color w:val="1F4E79" w:themeColor="accent1" w:themeShade="80"/>
          <w:szCs w:val="22"/>
        </w:rPr>
        <w:t>(Grozīts ar Liepājas valstspilsētas pašvaldības domes 10.11.2022 lēmumu Nr.388/15)</w:t>
      </w:r>
    </w:p>
    <w:p w:rsidR="009F2F18" w:rsidRPr="009F2F18" w:rsidRDefault="009F2F18" w:rsidP="0094252D">
      <w:pPr>
        <w:widowControl w:val="0"/>
        <w:autoSpaceDE w:val="0"/>
        <w:autoSpaceDN w:val="0"/>
        <w:adjustRightInd w:val="0"/>
        <w:jc w:val="both"/>
        <w:rPr>
          <w:rFonts w:cs="Arial"/>
          <w:i/>
          <w:szCs w:val="22"/>
        </w:rPr>
      </w:pPr>
    </w:p>
    <w:p w:rsidR="0094252D" w:rsidRPr="0094252D" w:rsidRDefault="0094252D" w:rsidP="0094252D">
      <w:pPr>
        <w:widowControl w:val="0"/>
        <w:autoSpaceDE w:val="0"/>
        <w:autoSpaceDN w:val="0"/>
        <w:adjustRightInd w:val="0"/>
        <w:ind w:firstLine="708"/>
        <w:jc w:val="both"/>
        <w:rPr>
          <w:rFonts w:cs="Arial"/>
          <w:szCs w:val="22"/>
        </w:rPr>
      </w:pPr>
      <w:r w:rsidRPr="0094252D">
        <w:rPr>
          <w:rFonts w:cs="Arial"/>
          <w:szCs w:val="22"/>
        </w:rPr>
        <w:t>4. Ievēlēt Liepājas valstspilsētas pašvaldības domes pastāvīgajā Izglītības, kultūras un sporta komitejā 9 deputātus:</w:t>
      </w:r>
    </w:p>
    <w:p w:rsidR="0094252D" w:rsidRDefault="0094252D" w:rsidP="0094252D">
      <w:pPr>
        <w:widowControl w:val="0"/>
        <w:autoSpaceDE w:val="0"/>
        <w:autoSpaceDN w:val="0"/>
        <w:adjustRightInd w:val="0"/>
        <w:ind w:firstLine="708"/>
        <w:jc w:val="both"/>
        <w:rPr>
          <w:rFonts w:cs="Arial"/>
          <w:szCs w:val="22"/>
        </w:rPr>
      </w:pPr>
      <w:r w:rsidRPr="0094252D">
        <w:rPr>
          <w:rFonts w:cs="Arial"/>
          <w:szCs w:val="22"/>
        </w:rPr>
        <w:t>Daci Bluķi;</w:t>
      </w:r>
    </w:p>
    <w:p w:rsidR="00C16077" w:rsidRPr="005130A6" w:rsidRDefault="00C16077" w:rsidP="0094252D">
      <w:pPr>
        <w:widowControl w:val="0"/>
        <w:autoSpaceDE w:val="0"/>
        <w:autoSpaceDN w:val="0"/>
        <w:adjustRightInd w:val="0"/>
        <w:ind w:firstLine="708"/>
        <w:jc w:val="both"/>
        <w:rPr>
          <w:rFonts w:cs="Arial"/>
          <w:i/>
          <w:color w:val="1F4E79" w:themeColor="accent1" w:themeShade="80"/>
          <w:szCs w:val="22"/>
        </w:rPr>
      </w:pPr>
      <w:r w:rsidRPr="005130A6">
        <w:rPr>
          <w:rFonts w:cs="Arial"/>
          <w:i/>
          <w:color w:val="1F4E79" w:themeColor="accent1" w:themeShade="80"/>
          <w:szCs w:val="22"/>
        </w:rPr>
        <w:t xml:space="preserve">Gintu </w:t>
      </w:r>
      <w:proofErr w:type="spellStart"/>
      <w:r w:rsidRPr="005130A6">
        <w:rPr>
          <w:rFonts w:cs="Arial"/>
          <w:i/>
          <w:color w:val="1F4E79" w:themeColor="accent1" w:themeShade="80"/>
          <w:szCs w:val="22"/>
        </w:rPr>
        <w:t>Ročānu</w:t>
      </w:r>
      <w:proofErr w:type="spellEnd"/>
      <w:r w:rsidRPr="005130A6">
        <w:rPr>
          <w:rFonts w:cs="Arial"/>
          <w:i/>
          <w:color w:val="1F4E79" w:themeColor="accent1" w:themeShade="80"/>
          <w:szCs w:val="22"/>
        </w:rPr>
        <w:t>;</w:t>
      </w:r>
    </w:p>
    <w:p w:rsidR="00C16077" w:rsidRPr="005130A6" w:rsidRDefault="00C16077" w:rsidP="0094252D">
      <w:pPr>
        <w:widowControl w:val="0"/>
        <w:autoSpaceDE w:val="0"/>
        <w:autoSpaceDN w:val="0"/>
        <w:adjustRightInd w:val="0"/>
        <w:ind w:firstLine="708"/>
        <w:jc w:val="both"/>
        <w:rPr>
          <w:rFonts w:cs="Arial"/>
          <w:i/>
          <w:color w:val="1F4E79" w:themeColor="accent1" w:themeShade="80"/>
          <w:szCs w:val="22"/>
        </w:rPr>
      </w:pPr>
      <w:r w:rsidRPr="005130A6">
        <w:rPr>
          <w:rFonts w:cs="Arial"/>
          <w:i/>
          <w:color w:val="1F4E79" w:themeColor="accent1" w:themeShade="80"/>
          <w:szCs w:val="22"/>
        </w:rPr>
        <w:t>Salvi Rogu;</w:t>
      </w:r>
    </w:p>
    <w:p w:rsidR="0094252D" w:rsidRPr="0094252D" w:rsidRDefault="0094252D" w:rsidP="0094252D">
      <w:pPr>
        <w:widowControl w:val="0"/>
        <w:autoSpaceDE w:val="0"/>
        <w:autoSpaceDN w:val="0"/>
        <w:adjustRightInd w:val="0"/>
        <w:ind w:firstLine="708"/>
        <w:jc w:val="both"/>
        <w:rPr>
          <w:rFonts w:cs="Arial"/>
          <w:szCs w:val="22"/>
        </w:rPr>
      </w:pPr>
      <w:r w:rsidRPr="0094252D">
        <w:rPr>
          <w:rFonts w:cs="Arial"/>
          <w:szCs w:val="22"/>
        </w:rPr>
        <w:t xml:space="preserve">Uldi Sesku; </w:t>
      </w:r>
    </w:p>
    <w:p w:rsidR="0094252D" w:rsidRPr="0094252D" w:rsidRDefault="0094252D" w:rsidP="0094252D">
      <w:pPr>
        <w:widowControl w:val="0"/>
        <w:autoSpaceDE w:val="0"/>
        <w:autoSpaceDN w:val="0"/>
        <w:adjustRightInd w:val="0"/>
        <w:ind w:firstLine="708"/>
        <w:jc w:val="both"/>
        <w:rPr>
          <w:rFonts w:cs="Arial"/>
          <w:szCs w:val="22"/>
        </w:rPr>
      </w:pPr>
      <w:r w:rsidRPr="0094252D">
        <w:rPr>
          <w:rFonts w:cs="Arial"/>
          <w:szCs w:val="22"/>
        </w:rPr>
        <w:t xml:space="preserve">Edvīnu </w:t>
      </w:r>
      <w:proofErr w:type="spellStart"/>
      <w:r w:rsidRPr="0094252D">
        <w:rPr>
          <w:rFonts w:cs="Arial"/>
          <w:szCs w:val="22"/>
        </w:rPr>
        <w:t>Striku</w:t>
      </w:r>
      <w:proofErr w:type="spellEnd"/>
      <w:r w:rsidRPr="0094252D">
        <w:rPr>
          <w:rFonts w:cs="Arial"/>
          <w:szCs w:val="22"/>
        </w:rPr>
        <w:t>;</w:t>
      </w:r>
    </w:p>
    <w:p w:rsidR="0094252D" w:rsidRPr="0094252D" w:rsidRDefault="0094252D" w:rsidP="0094252D">
      <w:pPr>
        <w:widowControl w:val="0"/>
        <w:autoSpaceDE w:val="0"/>
        <w:autoSpaceDN w:val="0"/>
        <w:adjustRightInd w:val="0"/>
        <w:ind w:firstLine="708"/>
        <w:jc w:val="both"/>
        <w:rPr>
          <w:rFonts w:cs="Arial"/>
          <w:szCs w:val="22"/>
        </w:rPr>
      </w:pPr>
      <w:r w:rsidRPr="0094252D">
        <w:rPr>
          <w:rFonts w:cs="Arial"/>
          <w:szCs w:val="22"/>
        </w:rPr>
        <w:t xml:space="preserve">Modri </w:t>
      </w:r>
      <w:proofErr w:type="spellStart"/>
      <w:r w:rsidRPr="0094252D">
        <w:rPr>
          <w:rFonts w:cs="Arial"/>
          <w:szCs w:val="22"/>
        </w:rPr>
        <w:t>Šveiduku</w:t>
      </w:r>
      <w:proofErr w:type="spellEnd"/>
      <w:r w:rsidRPr="0094252D">
        <w:rPr>
          <w:rFonts w:cs="Arial"/>
          <w:szCs w:val="22"/>
        </w:rPr>
        <w:t>;</w:t>
      </w:r>
    </w:p>
    <w:p w:rsidR="0094252D" w:rsidRPr="0094252D" w:rsidRDefault="0094252D" w:rsidP="0094252D">
      <w:pPr>
        <w:widowControl w:val="0"/>
        <w:autoSpaceDE w:val="0"/>
        <w:autoSpaceDN w:val="0"/>
        <w:adjustRightInd w:val="0"/>
        <w:ind w:firstLine="708"/>
        <w:jc w:val="both"/>
        <w:rPr>
          <w:rFonts w:cs="Arial"/>
          <w:szCs w:val="22"/>
        </w:rPr>
      </w:pPr>
      <w:r w:rsidRPr="0094252D">
        <w:rPr>
          <w:rFonts w:cs="Arial"/>
          <w:szCs w:val="22"/>
        </w:rPr>
        <w:t>Helviju Valci;</w:t>
      </w:r>
    </w:p>
    <w:p w:rsidR="0094252D" w:rsidRPr="0094252D" w:rsidRDefault="0094252D" w:rsidP="0094252D">
      <w:pPr>
        <w:widowControl w:val="0"/>
        <w:autoSpaceDE w:val="0"/>
        <w:autoSpaceDN w:val="0"/>
        <w:adjustRightInd w:val="0"/>
        <w:ind w:firstLine="708"/>
        <w:jc w:val="both"/>
        <w:rPr>
          <w:rFonts w:cs="Arial"/>
          <w:szCs w:val="22"/>
        </w:rPr>
      </w:pPr>
      <w:r w:rsidRPr="0094252D">
        <w:rPr>
          <w:rFonts w:cs="Arial"/>
          <w:szCs w:val="22"/>
        </w:rPr>
        <w:t>Jāni Vilnīti;</w:t>
      </w:r>
    </w:p>
    <w:p w:rsidR="0094252D" w:rsidRPr="0094252D" w:rsidRDefault="0094252D" w:rsidP="0094252D">
      <w:pPr>
        <w:widowControl w:val="0"/>
        <w:autoSpaceDE w:val="0"/>
        <w:autoSpaceDN w:val="0"/>
        <w:adjustRightInd w:val="0"/>
        <w:ind w:firstLine="708"/>
        <w:jc w:val="both"/>
        <w:rPr>
          <w:rFonts w:cs="Arial"/>
          <w:szCs w:val="22"/>
        </w:rPr>
      </w:pPr>
      <w:r w:rsidRPr="0094252D">
        <w:rPr>
          <w:rFonts w:cs="Arial"/>
          <w:szCs w:val="22"/>
        </w:rPr>
        <w:t>Vilni Vitkovski.</w:t>
      </w:r>
    </w:p>
    <w:p w:rsidR="0094252D" w:rsidRPr="005130A6" w:rsidRDefault="009F2F18" w:rsidP="009F2F18">
      <w:pPr>
        <w:widowControl w:val="0"/>
        <w:autoSpaceDE w:val="0"/>
        <w:autoSpaceDN w:val="0"/>
        <w:adjustRightInd w:val="0"/>
        <w:jc w:val="both"/>
        <w:rPr>
          <w:rFonts w:cs="Arial"/>
          <w:i/>
          <w:color w:val="1F4E79" w:themeColor="accent1" w:themeShade="80"/>
          <w:szCs w:val="22"/>
        </w:rPr>
      </w:pPr>
      <w:r w:rsidRPr="005130A6">
        <w:rPr>
          <w:rFonts w:cs="Arial"/>
          <w:i/>
          <w:color w:val="1F4E79" w:themeColor="accent1" w:themeShade="80"/>
          <w:szCs w:val="22"/>
        </w:rPr>
        <w:t>(Grozīts ar Liepājas valstspilsētas pašvaldības domes 10.11.2022 lēmumu Nr.388/15)</w:t>
      </w:r>
    </w:p>
    <w:p w:rsidR="0094252D" w:rsidRDefault="0094252D" w:rsidP="0094252D">
      <w:pPr>
        <w:widowControl w:val="0"/>
        <w:autoSpaceDE w:val="0"/>
        <w:autoSpaceDN w:val="0"/>
        <w:adjustRightInd w:val="0"/>
        <w:jc w:val="both"/>
        <w:rPr>
          <w:rFonts w:cs="Arial"/>
          <w:szCs w:val="14"/>
        </w:rPr>
      </w:pPr>
    </w:p>
    <w:p w:rsidR="009F2F18" w:rsidRPr="0094252D" w:rsidRDefault="009F2F18" w:rsidP="0094252D">
      <w:pPr>
        <w:widowControl w:val="0"/>
        <w:autoSpaceDE w:val="0"/>
        <w:autoSpaceDN w:val="0"/>
        <w:adjustRightInd w:val="0"/>
        <w:jc w:val="both"/>
        <w:rPr>
          <w:rFonts w:cs="Arial"/>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94252D" w:rsidRPr="0094252D" w:rsidTr="008450BA">
        <w:tc>
          <w:tcPr>
            <w:tcW w:w="5584" w:type="dxa"/>
            <w:gridSpan w:val="2"/>
            <w:tcBorders>
              <w:top w:val="nil"/>
              <w:left w:val="nil"/>
              <w:bottom w:val="nil"/>
              <w:right w:val="nil"/>
            </w:tcBorders>
          </w:tcPr>
          <w:p w:rsidR="0094252D" w:rsidRPr="0094252D" w:rsidRDefault="0094252D" w:rsidP="0094252D">
            <w:pPr>
              <w:widowControl w:val="0"/>
              <w:autoSpaceDE w:val="0"/>
              <w:autoSpaceDN w:val="0"/>
              <w:adjustRightInd w:val="0"/>
              <w:rPr>
                <w:rFonts w:cs="Arial"/>
                <w:szCs w:val="22"/>
              </w:rPr>
            </w:pPr>
            <w:r w:rsidRPr="0094252D">
              <w:rPr>
                <w:rFonts w:cs="Arial"/>
                <w:szCs w:val="22"/>
              </w:rPr>
              <w:t>PRIEKŠSĒDĒTĀJS</w:t>
            </w:r>
          </w:p>
        </w:tc>
        <w:tc>
          <w:tcPr>
            <w:tcW w:w="2921" w:type="dxa"/>
            <w:tcBorders>
              <w:top w:val="nil"/>
              <w:left w:val="nil"/>
              <w:bottom w:val="nil"/>
              <w:right w:val="nil"/>
            </w:tcBorders>
          </w:tcPr>
          <w:p w:rsidR="0094252D" w:rsidRPr="0094252D" w:rsidRDefault="0094252D" w:rsidP="0094252D">
            <w:pPr>
              <w:widowControl w:val="0"/>
              <w:autoSpaceDE w:val="0"/>
              <w:autoSpaceDN w:val="0"/>
              <w:adjustRightInd w:val="0"/>
              <w:jc w:val="right"/>
              <w:rPr>
                <w:rFonts w:cs="Arial"/>
                <w:szCs w:val="22"/>
              </w:rPr>
            </w:pPr>
            <w:r w:rsidRPr="0094252D">
              <w:rPr>
                <w:rFonts w:cs="Arial"/>
                <w:szCs w:val="22"/>
              </w:rPr>
              <w:t>Gunārs ANSIŅŠ</w:t>
            </w:r>
          </w:p>
          <w:p w:rsidR="0094252D" w:rsidRPr="0094252D" w:rsidRDefault="0094252D" w:rsidP="0094252D">
            <w:pPr>
              <w:widowControl w:val="0"/>
              <w:autoSpaceDE w:val="0"/>
              <w:autoSpaceDN w:val="0"/>
              <w:adjustRightInd w:val="0"/>
              <w:jc w:val="right"/>
              <w:rPr>
                <w:rFonts w:cs="Arial"/>
                <w:sz w:val="8"/>
                <w:szCs w:val="22"/>
              </w:rPr>
            </w:pPr>
          </w:p>
        </w:tc>
      </w:tr>
      <w:tr w:rsidR="0094252D" w:rsidRPr="0094252D" w:rsidTr="008450BA">
        <w:tc>
          <w:tcPr>
            <w:tcW w:w="1276" w:type="dxa"/>
            <w:tcBorders>
              <w:top w:val="nil"/>
              <w:left w:val="nil"/>
              <w:bottom w:val="nil"/>
              <w:right w:val="nil"/>
            </w:tcBorders>
          </w:tcPr>
          <w:p w:rsidR="0094252D" w:rsidRPr="0094252D" w:rsidRDefault="0094252D" w:rsidP="0094252D">
            <w:pPr>
              <w:widowControl w:val="0"/>
              <w:autoSpaceDE w:val="0"/>
              <w:autoSpaceDN w:val="0"/>
              <w:adjustRightInd w:val="0"/>
              <w:rPr>
                <w:rFonts w:cs="Arial"/>
                <w:szCs w:val="22"/>
              </w:rPr>
            </w:pPr>
            <w:r w:rsidRPr="0094252D">
              <w:rPr>
                <w:rFonts w:cs="Arial"/>
                <w:szCs w:val="22"/>
              </w:rPr>
              <w:t>Nosūtāms:</w:t>
            </w:r>
          </w:p>
        </w:tc>
        <w:tc>
          <w:tcPr>
            <w:tcW w:w="7229" w:type="dxa"/>
            <w:gridSpan w:val="2"/>
            <w:tcBorders>
              <w:top w:val="nil"/>
              <w:left w:val="nil"/>
              <w:bottom w:val="nil"/>
              <w:right w:val="nil"/>
            </w:tcBorders>
          </w:tcPr>
          <w:p w:rsidR="0094252D" w:rsidRPr="0094252D" w:rsidRDefault="0094252D" w:rsidP="0094252D">
            <w:pPr>
              <w:widowControl w:val="0"/>
              <w:autoSpaceDE w:val="0"/>
              <w:autoSpaceDN w:val="0"/>
              <w:adjustRightInd w:val="0"/>
              <w:jc w:val="both"/>
              <w:rPr>
                <w:rFonts w:cs="Arial"/>
                <w:szCs w:val="22"/>
              </w:rPr>
            </w:pPr>
            <w:r w:rsidRPr="0094252D">
              <w:rPr>
                <w:rFonts w:cs="Arial"/>
                <w:szCs w:val="22"/>
              </w:rPr>
              <w:t>Domes pastāvīgajām komitejām 4 eks., Domes priekšsēdētāja birojam, pašvaldības izpilddirektoram, Juridiskajai daļai, Administratīvajai daļai, Finanšu pārvaldei, Pašvaldības budžeta uzskaites daļai, Sabiedrisko attiecību un mārketinga daļai</w:t>
            </w:r>
          </w:p>
          <w:p w:rsidR="0094252D" w:rsidRPr="0094252D" w:rsidRDefault="0094252D" w:rsidP="0094252D">
            <w:pPr>
              <w:widowControl w:val="0"/>
              <w:autoSpaceDE w:val="0"/>
              <w:autoSpaceDN w:val="0"/>
              <w:adjustRightInd w:val="0"/>
              <w:jc w:val="both"/>
              <w:rPr>
                <w:rFonts w:cs="Arial"/>
                <w:szCs w:val="22"/>
              </w:rPr>
            </w:pPr>
          </w:p>
        </w:tc>
      </w:tr>
    </w:tbl>
    <w:p w:rsidR="0094252D" w:rsidRPr="0094252D" w:rsidRDefault="0094252D" w:rsidP="0094252D">
      <w:pPr>
        <w:widowControl w:val="0"/>
        <w:autoSpaceDE w:val="0"/>
        <w:autoSpaceDN w:val="0"/>
        <w:adjustRightInd w:val="0"/>
        <w:jc w:val="both"/>
        <w:rPr>
          <w:rFonts w:cs="Arial"/>
          <w:szCs w:val="22"/>
        </w:rPr>
      </w:pPr>
    </w:p>
    <w:p w:rsidR="0094252D" w:rsidRDefault="0094252D" w:rsidP="00607627">
      <w:pPr>
        <w:widowControl w:val="0"/>
        <w:autoSpaceDE w:val="0"/>
        <w:autoSpaceDN w:val="0"/>
        <w:adjustRightInd w:val="0"/>
        <w:jc w:val="both"/>
        <w:rPr>
          <w:rFonts w:cs="Arial"/>
          <w:szCs w:val="22"/>
        </w:rPr>
      </w:pPr>
    </w:p>
    <w:p w:rsidR="0094252D" w:rsidRDefault="0094252D" w:rsidP="00607627">
      <w:pPr>
        <w:widowControl w:val="0"/>
        <w:autoSpaceDE w:val="0"/>
        <w:autoSpaceDN w:val="0"/>
        <w:adjustRightInd w:val="0"/>
        <w:jc w:val="both"/>
        <w:rPr>
          <w:rFonts w:cs="Arial"/>
          <w:szCs w:val="22"/>
        </w:rPr>
      </w:pPr>
    </w:p>
    <w:p w:rsidR="0094252D" w:rsidRDefault="0094252D" w:rsidP="00607627">
      <w:pPr>
        <w:widowControl w:val="0"/>
        <w:autoSpaceDE w:val="0"/>
        <w:autoSpaceDN w:val="0"/>
        <w:adjustRightInd w:val="0"/>
        <w:jc w:val="both"/>
        <w:rPr>
          <w:rFonts w:cs="Arial"/>
          <w:szCs w:val="22"/>
        </w:rPr>
      </w:pPr>
    </w:p>
    <w:sectPr w:rsidR="0094252D" w:rsidSect="00CE58F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BC5" w:rsidRDefault="00517BC5">
      <w:r>
        <w:separator/>
      </w:r>
    </w:p>
  </w:endnote>
  <w:endnote w:type="continuationSeparator" w:id="0">
    <w:p w:rsidR="00517BC5" w:rsidRDefault="0051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BC5" w:rsidRDefault="00517BC5">
      <w:r>
        <w:separator/>
      </w:r>
    </w:p>
  </w:footnote>
  <w:footnote w:type="continuationSeparator" w:id="0">
    <w:p w:rsidR="00517BC5" w:rsidRDefault="00517B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94252D"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94252D"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w:t>
    </w:r>
    <w:r>
      <w:rPr>
        <w:rFonts w:ascii="Arial" w:hAnsi="Arial" w:cs="Arial"/>
        <w:b/>
      </w:rPr>
      <w:t>valsts</w:t>
    </w:r>
    <w:r w:rsidR="00356E0F">
      <w:rPr>
        <w:rFonts w:ascii="Arial" w:hAnsi="Arial" w:cs="Arial"/>
        <w:b/>
      </w:rPr>
      <w:t>pilsētas</w:t>
    </w:r>
    <w:r>
      <w:rPr>
        <w:rFonts w:ascii="Arial" w:hAnsi="Arial" w:cs="Arial"/>
        <w:b/>
      </w:rPr>
      <w:t xml:space="preserve"> pašvaldības</w:t>
    </w:r>
    <w:r w:rsidR="00356E0F">
      <w:rPr>
        <w:rFonts w:ascii="Arial" w:hAnsi="Arial" w:cs="Arial"/>
        <w:b/>
      </w:rPr>
      <w:t xml:space="preserve"> </w:t>
    </w:r>
    <w:r w:rsidR="00175BFA">
      <w:rPr>
        <w:rFonts w:ascii="Arial" w:hAnsi="Arial" w:cs="Arial"/>
        <w:b/>
      </w:rPr>
      <w:t>dome</w:t>
    </w:r>
  </w:p>
  <w:p w:rsidR="001002D7" w:rsidRDefault="0094252D"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0EEFA3C">
      <w:numFmt w:val="bullet"/>
      <w:lvlText w:val="-"/>
      <w:lvlJc w:val="left"/>
      <w:pPr>
        <w:ind w:left="720" w:hanging="360"/>
      </w:pPr>
      <w:rPr>
        <w:rFonts w:ascii="Times New Roman" w:eastAsia="Calibri" w:hAnsi="Times New Roman" w:cs="Times New Roman" w:hint="default"/>
        <w:color w:val="1F497D"/>
      </w:rPr>
    </w:lvl>
    <w:lvl w:ilvl="1" w:tplc="892E4B1E">
      <w:start w:val="1"/>
      <w:numFmt w:val="bullet"/>
      <w:lvlText w:val="o"/>
      <w:lvlJc w:val="left"/>
      <w:pPr>
        <w:ind w:left="1440" w:hanging="360"/>
      </w:pPr>
      <w:rPr>
        <w:rFonts w:ascii="Courier New" w:hAnsi="Courier New" w:cs="Courier New" w:hint="default"/>
      </w:rPr>
    </w:lvl>
    <w:lvl w:ilvl="2" w:tplc="2008353E">
      <w:start w:val="1"/>
      <w:numFmt w:val="bullet"/>
      <w:lvlText w:val=""/>
      <w:lvlJc w:val="left"/>
      <w:pPr>
        <w:ind w:left="2160" w:hanging="360"/>
      </w:pPr>
      <w:rPr>
        <w:rFonts w:ascii="Wingdings" w:hAnsi="Wingdings" w:hint="default"/>
      </w:rPr>
    </w:lvl>
    <w:lvl w:ilvl="3" w:tplc="10E20A22">
      <w:start w:val="1"/>
      <w:numFmt w:val="bullet"/>
      <w:lvlText w:val=""/>
      <w:lvlJc w:val="left"/>
      <w:pPr>
        <w:ind w:left="2880" w:hanging="360"/>
      </w:pPr>
      <w:rPr>
        <w:rFonts w:ascii="Symbol" w:hAnsi="Symbol" w:hint="default"/>
      </w:rPr>
    </w:lvl>
    <w:lvl w:ilvl="4" w:tplc="1012C78C">
      <w:start w:val="1"/>
      <w:numFmt w:val="bullet"/>
      <w:lvlText w:val="o"/>
      <w:lvlJc w:val="left"/>
      <w:pPr>
        <w:ind w:left="3600" w:hanging="360"/>
      </w:pPr>
      <w:rPr>
        <w:rFonts w:ascii="Courier New" w:hAnsi="Courier New" w:cs="Courier New" w:hint="default"/>
      </w:rPr>
    </w:lvl>
    <w:lvl w:ilvl="5" w:tplc="B94ABE22">
      <w:start w:val="1"/>
      <w:numFmt w:val="bullet"/>
      <w:lvlText w:val=""/>
      <w:lvlJc w:val="left"/>
      <w:pPr>
        <w:ind w:left="4320" w:hanging="360"/>
      </w:pPr>
      <w:rPr>
        <w:rFonts w:ascii="Wingdings" w:hAnsi="Wingdings" w:hint="default"/>
      </w:rPr>
    </w:lvl>
    <w:lvl w:ilvl="6" w:tplc="CD0245B2">
      <w:start w:val="1"/>
      <w:numFmt w:val="bullet"/>
      <w:lvlText w:val=""/>
      <w:lvlJc w:val="left"/>
      <w:pPr>
        <w:ind w:left="5040" w:hanging="360"/>
      </w:pPr>
      <w:rPr>
        <w:rFonts w:ascii="Symbol" w:hAnsi="Symbol" w:hint="default"/>
      </w:rPr>
    </w:lvl>
    <w:lvl w:ilvl="7" w:tplc="53147D96">
      <w:start w:val="1"/>
      <w:numFmt w:val="bullet"/>
      <w:lvlText w:val="o"/>
      <w:lvlJc w:val="left"/>
      <w:pPr>
        <w:ind w:left="5760" w:hanging="360"/>
      </w:pPr>
      <w:rPr>
        <w:rFonts w:ascii="Courier New" w:hAnsi="Courier New" w:cs="Courier New" w:hint="default"/>
      </w:rPr>
    </w:lvl>
    <w:lvl w:ilvl="8" w:tplc="4772485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EDFA1384">
      <w:start w:val="1"/>
      <w:numFmt w:val="bullet"/>
      <w:lvlText w:val=""/>
      <w:lvlJc w:val="left"/>
      <w:pPr>
        <w:ind w:left="720" w:hanging="360"/>
      </w:pPr>
      <w:rPr>
        <w:rFonts w:ascii="Symbol" w:hAnsi="Symbol" w:hint="default"/>
      </w:rPr>
    </w:lvl>
    <w:lvl w:ilvl="1" w:tplc="132E143A" w:tentative="1">
      <w:start w:val="1"/>
      <w:numFmt w:val="bullet"/>
      <w:lvlText w:val="o"/>
      <w:lvlJc w:val="left"/>
      <w:pPr>
        <w:ind w:left="1440" w:hanging="360"/>
      </w:pPr>
      <w:rPr>
        <w:rFonts w:ascii="Courier New" w:hAnsi="Courier New" w:cs="Courier New" w:hint="default"/>
      </w:rPr>
    </w:lvl>
    <w:lvl w:ilvl="2" w:tplc="5EBE0782" w:tentative="1">
      <w:start w:val="1"/>
      <w:numFmt w:val="bullet"/>
      <w:lvlText w:val=""/>
      <w:lvlJc w:val="left"/>
      <w:pPr>
        <w:ind w:left="2160" w:hanging="360"/>
      </w:pPr>
      <w:rPr>
        <w:rFonts w:ascii="Wingdings" w:hAnsi="Wingdings" w:hint="default"/>
      </w:rPr>
    </w:lvl>
    <w:lvl w:ilvl="3" w:tplc="70D4DA24" w:tentative="1">
      <w:start w:val="1"/>
      <w:numFmt w:val="bullet"/>
      <w:lvlText w:val=""/>
      <w:lvlJc w:val="left"/>
      <w:pPr>
        <w:ind w:left="2880" w:hanging="360"/>
      </w:pPr>
      <w:rPr>
        <w:rFonts w:ascii="Symbol" w:hAnsi="Symbol" w:hint="default"/>
      </w:rPr>
    </w:lvl>
    <w:lvl w:ilvl="4" w:tplc="22D49220" w:tentative="1">
      <w:start w:val="1"/>
      <w:numFmt w:val="bullet"/>
      <w:lvlText w:val="o"/>
      <w:lvlJc w:val="left"/>
      <w:pPr>
        <w:ind w:left="3600" w:hanging="360"/>
      </w:pPr>
      <w:rPr>
        <w:rFonts w:ascii="Courier New" w:hAnsi="Courier New" w:cs="Courier New" w:hint="default"/>
      </w:rPr>
    </w:lvl>
    <w:lvl w:ilvl="5" w:tplc="6442AD46" w:tentative="1">
      <w:start w:val="1"/>
      <w:numFmt w:val="bullet"/>
      <w:lvlText w:val=""/>
      <w:lvlJc w:val="left"/>
      <w:pPr>
        <w:ind w:left="4320" w:hanging="360"/>
      </w:pPr>
      <w:rPr>
        <w:rFonts w:ascii="Wingdings" w:hAnsi="Wingdings" w:hint="default"/>
      </w:rPr>
    </w:lvl>
    <w:lvl w:ilvl="6" w:tplc="F31E471A" w:tentative="1">
      <w:start w:val="1"/>
      <w:numFmt w:val="bullet"/>
      <w:lvlText w:val=""/>
      <w:lvlJc w:val="left"/>
      <w:pPr>
        <w:ind w:left="5040" w:hanging="360"/>
      </w:pPr>
      <w:rPr>
        <w:rFonts w:ascii="Symbol" w:hAnsi="Symbol" w:hint="default"/>
      </w:rPr>
    </w:lvl>
    <w:lvl w:ilvl="7" w:tplc="20629E2E" w:tentative="1">
      <w:start w:val="1"/>
      <w:numFmt w:val="bullet"/>
      <w:lvlText w:val="o"/>
      <w:lvlJc w:val="left"/>
      <w:pPr>
        <w:ind w:left="5760" w:hanging="360"/>
      </w:pPr>
      <w:rPr>
        <w:rFonts w:ascii="Courier New" w:hAnsi="Courier New" w:cs="Courier New" w:hint="default"/>
      </w:rPr>
    </w:lvl>
    <w:lvl w:ilvl="8" w:tplc="CEF8A46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889C7180">
      <w:start w:val="1"/>
      <w:numFmt w:val="bullet"/>
      <w:lvlText w:val=""/>
      <w:lvlJc w:val="left"/>
      <w:pPr>
        <w:ind w:left="720" w:hanging="360"/>
      </w:pPr>
      <w:rPr>
        <w:rFonts w:ascii="Symbol" w:hAnsi="Symbol" w:hint="default"/>
      </w:rPr>
    </w:lvl>
    <w:lvl w:ilvl="1" w:tplc="BF604876" w:tentative="1">
      <w:start w:val="1"/>
      <w:numFmt w:val="bullet"/>
      <w:lvlText w:val="o"/>
      <w:lvlJc w:val="left"/>
      <w:pPr>
        <w:ind w:left="1440" w:hanging="360"/>
      </w:pPr>
      <w:rPr>
        <w:rFonts w:ascii="Courier New" w:hAnsi="Courier New" w:cs="Courier New" w:hint="default"/>
      </w:rPr>
    </w:lvl>
    <w:lvl w:ilvl="2" w:tplc="6208690C" w:tentative="1">
      <w:start w:val="1"/>
      <w:numFmt w:val="bullet"/>
      <w:lvlText w:val=""/>
      <w:lvlJc w:val="left"/>
      <w:pPr>
        <w:ind w:left="2160" w:hanging="360"/>
      </w:pPr>
      <w:rPr>
        <w:rFonts w:ascii="Wingdings" w:hAnsi="Wingdings" w:hint="default"/>
      </w:rPr>
    </w:lvl>
    <w:lvl w:ilvl="3" w:tplc="6ED67046" w:tentative="1">
      <w:start w:val="1"/>
      <w:numFmt w:val="bullet"/>
      <w:lvlText w:val=""/>
      <w:lvlJc w:val="left"/>
      <w:pPr>
        <w:ind w:left="2880" w:hanging="360"/>
      </w:pPr>
      <w:rPr>
        <w:rFonts w:ascii="Symbol" w:hAnsi="Symbol" w:hint="default"/>
      </w:rPr>
    </w:lvl>
    <w:lvl w:ilvl="4" w:tplc="9FC28508" w:tentative="1">
      <w:start w:val="1"/>
      <w:numFmt w:val="bullet"/>
      <w:lvlText w:val="o"/>
      <w:lvlJc w:val="left"/>
      <w:pPr>
        <w:ind w:left="3600" w:hanging="360"/>
      </w:pPr>
      <w:rPr>
        <w:rFonts w:ascii="Courier New" w:hAnsi="Courier New" w:cs="Courier New" w:hint="default"/>
      </w:rPr>
    </w:lvl>
    <w:lvl w:ilvl="5" w:tplc="01927858" w:tentative="1">
      <w:start w:val="1"/>
      <w:numFmt w:val="bullet"/>
      <w:lvlText w:val=""/>
      <w:lvlJc w:val="left"/>
      <w:pPr>
        <w:ind w:left="4320" w:hanging="360"/>
      </w:pPr>
      <w:rPr>
        <w:rFonts w:ascii="Wingdings" w:hAnsi="Wingdings" w:hint="default"/>
      </w:rPr>
    </w:lvl>
    <w:lvl w:ilvl="6" w:tplc="433485CE" w:tentative="1">
      <w:start w:val="1"/>
      <w:numFmt w:val="bullet"/>
      <w:lvlText w:val=""/>
      <w:lvlJc w:val="left"/>
      <w:pPr>
        <w:ind w:left="5040" w:hanging="360"/>
      </w:pPr>
      <w:rPr>
        <w:rFonts w:ascii="Symbol" w:hAnsi="Symbol" w:hint="default"/>
      </w:rPr>
    </w:lvl>
    <w:lvl w:ilvl="7" w:tplc="8FB47D88" w:tentative="1">
      <w:start w:val="1"/>
      <w:numFmt w:val="bullet"/>
      <w:lvlText w:val="o"/>
      <w:lvlJc w:val="left"/>
      <w:pPr>
        <w:ind w:left="5760" w:hanging="360"/>
      </w:pPr>
      <w:rPr>
        <w:rFonts w:ascii="Courier New" w:hAnsi="Courier New" w:cs="Courier New" w:hint="default"/>
      </w:rPr>
    </w:lvl>
    <w:lvl w:ilvl="8" w:tplc="3B7EC15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FEA82E50">
      <w:start w:val="1"/>
      <w:numFmt w:val="bullet"/>
      <w:lvlText w:val=""/>
      <w:lvlJc w:val="left"/>
      <w:pPr>
        <w:ind w:left="804" w:hanging="360"/>
      </w:pPr>
      <w:rPr>
        <w:rFonts w:ascii="Symbol" w:hAnsi="Symbol" w:hint="default"/>
      </w:rPr>
    </w:lvl>
    <w:lvl w:ilvl="1" w:tplc="056C6AE8" w:tentative="1">
      <w:start w:val="1"/>
      <w:numFmt w:val="bullet"/>
      <w:lvlText w:val="o"/>
      <w:lvlJc w:val="left"/>
      <w:pPr>
        <w:ind w:left="1524" w:hanging="360"/>
      </w:pPr>
      <w:rPr>
        <w:rFonts w:ascii="Courier New" w:hAnsi="Courier New" w:cs="Courier New" w:hint="default"/>
      </w:rPr>
    </w:lvl>
    <w:lvl w:ilvl="2" w:tplc="B6509AFA" w:tentative="1">
      <w:start w:val="1"/>
      <w:numFmt w:val="bullet"/>
      <w:lvlText w:val=""/>
      <w:lvlJc w:val="left"/>
      <w:pPr>
        <w:ind w:left="2244" w:hanging="360"/>
      </w:pPr>
      <w:rPr>
        <w:rFonts w:ascii="Wingdings" w:hAnsi="Wingdings" w:hint="default"/>
      </w:rPr>
    </w:lvl>
    <w:lvl w:ilvl="3" w:tplc="DB4A3FCC" w:tentative="1">
      <w:start w:val="1"/>
      <w:numFmt w:val="bullet"/>
      <w:lvlText w:val=""/>
      <w:lvlJc w:val="left"/>
      <w:pPr>
        <w:ind w:left="2964" w:hanging="360"/>
      </w:pPr>
      <w:rPr>
        <w:rFonts w:ascii="Symbol" w:hAnsi="Symbol" w:hint="default"/>
      </w:rPr>
    </w:lvl>
    <w:lvl w:ilvl="4" w:tplc="CFC68624" w:tentative="1">
      <w:start w:val="1"/>
      <w:numFmt w:val="bullet"/>
      <w:lvlText w:val="o"/>
      <w:lvlJc w:val="left"/>
      <w:pPr>
        <w:ind w:left="3684" w:hanging="360"/>
      </w:pPr>
      <w:rPr>
        <w:rFonts w:ascii="Courier New" w:hAnsi="Courier New" w:cs="Courier New" w:hint="default"/>
      </w:rPr>
    </w:lvl>
    <w:lvl w:ilvl="5" w:tplc="8F02D268" w:tentative="1">
      <w:start w:val="1"/>
      <w:numFmt w:val="bullet"/>
      <w:lvlText w:val=""/>
      <w:lvlJc w:val="left"/>
      <w:pPr>
        <w:ind w:left="4404" w:hanging="360"/>
      </w:pPr>
      <w:rPr>
        <w:rFonts w:ascii="Wingdings" w:hAnsi="Wingdings" w:hint="default"/>
      </w:rPr>
    </w:lvl>
    <w:lvl w:ilvl="6" w:tplc="55DEA8C4" w:tentative="1">
      <w:start w:val="1"/>
      <w:numFmt w:val="bullet"/>
      <w:lvlText w:val=""/>
      <w:lvlJc w:val="left"/>
      <w:pPr>
        <w:ind w:left="5124" w:hanging="360"/>
      </w:pPr>
      <w:rPr>
        <w:rFonts w:ascii="Symbol" w:hAnsi="Symbol" w:hint="default"/>
      </w:rPr>
    </w:lvl>
    <w:lvl w:ilvl="7" w:tplc="E8606268" w:tentative="1">
      <w:start w:val="1"/>
      <w:numFmt w:val="bullet"/>
      <w:lvlText w:val="o"/>
      <w:lvlJc w:val="left"/>
      <w:pPr>
        <w:ind w:left="5844" w:hanging="360"/>
      </w:pPr>
      <w:rPr>
        <w:rFonts w:ascii="Courier New" w:hAnsi="Courier New" w:cs="Courier New" w:hint="default"/>
      </w:rPr>
    </w:lvl>
    <w:lvl w:ilvl="8" w:tplc="CE620DF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6C6868AA">
      <w:start w:val="1"/>
      <w:numFmt w:val="bullet"/>
      <w:lvlText w:val=""/>
      <w:lvlJc w:val="left"/>
      <w:pPr>
        <w:ind w:left="804" w:hanging="360"/>
      </w:pPr>
      <w:rPr>
        <w:rFonts w:ascii="Wingdings" w:hAnsi="Wingdings" w:hint="default"/>
      </w:rPr>
    </w:lvl>
    <w:lvl w:ilvl="1" w:tplc="C8E44526" w:tentative="1">
      <w:start w:val="1"/>
      <w:numFmt w:val="bullet"/>
      <w:lvlText w:val="o"/>
      <w:lvlJc w:val="left"/>
      <w:pPr>
        <w:ind w:left="1524" w:hanging="360"/>
      </w:pPr>
      <w:rPr>
        <w:rFonts w:ascii="Courier New" w:hAnsi="Courier New" w:cs="Courier New" w:hint="default"/>
      </w:rPr>
    </w:lvl>
    <w:lvl w:ilvl="2" w:tplc="44746484" w:tentative="1">
      <w:start w:val="1"/>
      <w:numFmt w:val="bullet"/>
      <w:lvlText w:val=""/>
      <w:lvlJc w:val="left"/>
      <w:pPr>
        <w:ind w:left="2244" w:hanging="360"/>
      </w:pPr>
      <w:rPr>
        <w:rFonts w:ascii="Wingdings" w:hAnsi="Wingdings" w:hint="default"/>
      </w:rPr>
    </w:lvl>
    <w:lvl w:ilvl="3" w:tplc="AD808B54" w:tentative="1">
      <w:start w:val="1"/>
      <w:numFmt w:val="bullet"/>
      <w:lvlText w:val=""/>
      <w:lvlJc w:val="left"/>
      <w:pPr>
        <w:ind w:left="2964" w:hanging="360"/>
      </w:pPr>
      <w:rPr>
        <w:rFonts w:ascii="Symbol" w:hAnsi="Symbol" w:hint="default"/>
      </w:rPr>
    </w:lvl>
    <w:lvl w:ilvl="4" w:tplc="B2586FEC" w:tentative="1">
      <w:start w:val="1"/>
      <w:numFmt w:val="bullet"/>
      <w:lvlText w:val="o"/>
      <w:lvlJc w:val="left"/>
      <w:pPr>
        <w:ind w:left="3684" w:hanging="360"/>
      </w:pPr>
      <w:rPr>
        <w:rFonts w:ascii="Courier New" w:hAnsi="Courier New" w:cs="Courier New" w:hint="default"/>
      </w:rPr>
    </w:lvl>
    <w:lvl w:ilvl="5" w:tplc="4DF4F406" w:tentative="1">
      <w:start w:val="1"/>
      <w:numFmt w:val="bullet"/>
      <w:lvlText w:val=""/>
      <w:lvlJc w:val="left"/>
      <w:pPr>
        <w:ind w:left="4404" w:hanging="360"/>
      </w:pPr>
      <w:rPr>
        <w:rFonts w:ascii="Wingdings" w:hAnsi="Wingdings" w:hint="default"/>
      </w:rPr>
    </w:lvl>
    <w:lvl w:ilvl="6" w:tplc="486A6BF0" w:tentative="1">
      <w:start w:val="1"/>
      <w:numFmt w:val="bullet"/>
      <w:lvlText w:val=""/>
      <w:lvlJc w:val="left"/>
      <w:pPr>
        <w:ind w:left="5124" w:hanging="360"/>
      </w:pPr>
      <w:rPr>
        <w:rFonts w:ascii="Symbol" w:hAnsi="Symbol" w:hint="default"/>
      </w:rPr>
    </w:lvl>
    <w:lvl w:ilvl="7" w:tplc="3FB0CC64" w:tentative="1">
      <w:start w:val="1"/>
      <w:numFmt w:val="bullet"/>
      <w:lvlText w:val="o"/>
      <w:lvlJc w:val="left"/>
      <w:pPr>
        <w:ind w:left="5844" w:hanging="360"/>
      </w:pPr>
      <w:rPr>
        <w:rFonts w:ascii="Courier New" w:hAnsi="Courier New" w:cs="Courier New" w:hint="default"/>
      </w:rPr>
    </w:lvl>
    <w:lvl w:ilvl="8" w:tplc="9E2EC7C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DED672E8">
      <w:start w:val="1"/>
      <w:numFmt w:val="bullet"/>
      <w:lvlText w:val=""/>
      <w:lvlJc w:val="left"/>
      <w:pPr>
        <w:ind w:left="1080" w:hanging="360"/>
      </w:pPr>
      <w:rPr>
        <w:rFonts w:ascii="Symbol" w:hAnsi="Symbol" w:hint="default"/>
      </w:rPr>
    </w:lvl>
    <w:lvl w:ilvl="1" w:tplc="B1D818AE" w:tentative="1">
      <w:start w:val="1"/>
      <w:numFmt w:val="bullet"/>
      <w:lvlText w:val="o"/>
      <w:lvlJc w:val="left"/>
      <w:pPr>
        <w:ind w:left="1800" w:hanging="360"/>
      </w:pPr>
      <w:rPr>
        <w:rFonts w:ascii="Courier New" w:hAnsi="Courier New" w:cs="Courier New" w:hint="default"/>
      </w:rPr>
    </w:lvl>
    <w:lvl w:ilvl="2" w:tplc="319C88A0" w:tentative="1">
      <w:start w:val="1"/>
      <w:numFmt w:val="bullet"/>
      <w:lvlText w:val=""/>
      <w:lvlJc w:val="left"/>
      <w:pPr>
        <w:ind w:left="2520" w:hanging="360"/>
      </w:pPr>
      <w:rPr>
        <w:rFonts w:ascii="Wingdings" w:hAnsi="Wingdings" w:hint="default"/>
      </w:rPr>
    </w:lvl>
    <w:lvl w:ilvl="3" w:tplc="DFA09BB0" w:tentative="1">
      <w:start w:val="1"/>
      <w:numFmt w:val="bullet"/>
      <w:lvlText w:val=""/>
      <w:lvlJc w:val="left"/>
      <w:pPr>
        <w:ind w:left="3240" w:hanging="360"/>
      </w:pPr>
      <w:rPr>
        <w:rFonts w:ascii="Symbol" w:hAnsi="Symbol" w:hint="default"/>
      </w:rPr>
    </w:lvl>
    <w:lvl w:ilvl="4" w:tplc="4FCEF260" w:tentative="1">
      <w:start w:val="1"/>
      <w:numFmt w:val="bullet"/>
      <w:lvlText w:val="o"/>
      <w:lvlJc w:val="left"/>
      <w:pPr>
        <w:ind w:left="3960" w:hanging="360"/>
      </w:pPr>
      <w:rPr>
        <w:rFonts w:ascii="Courier New" w:hAnsi="Courier New" w:cs="Courier New" w:hint="default"/>
      </w:rPr>
    </w:lvl>
    <w:lvl w:ilvl="5" w:tplc="05DE5A14" w:tentative="1">
      <w:start w:val="1"/>
      <w:numFmt w:val="bullet"/>
      <w:lvlText w:val=""/>
      <w:lvlJc w:val="left"/>
      <w:pPr>
        <w:ind w:left="4680" w:hanging="360"/>
      </w:pPr>
      <w:rPr>
        <w:rFonts w:ascii="Wingdings" w:hAnsi="Wingdings" w:hint="default"/>
      </w:rPr>
    </w:lvl>
    <w:lvl w:ilvl="6" w:tplc="4498EDF0" w:tentative="1">
      <w:start w:val="1"/>
      <w:numFmt w:val="bullet"/>
      <w:lvlText w:val=""/>
      <w:lvlJc w:val="left"/>
      <w:pPr>
        <w:ind w:left="5400" w:hanging="360"/>
      </w:pPr>
      <w:rPr>
        <w:rFonts w:ascii="Symbol" w:hAnsi="Symbol" w:hint="default"/>
      </w:rPr>
    </w:lvl>
    <w:lvl w:ilvl="7" w:tplc="B29A580E" w:tentative="1">
      <w:start w:val="1"/>
      <w:numFmt w:val="bullet"/>
      <w:lvlText w:val="o"/>
      <w:lvlJc w:val="left"/>
      <w:pPr>
        <w:ind w:left="6120" w:hanging="360"/>
      </w:pPr>
      <w:rPr>
        <w:rFonts w:ascii="Courier New" w:hAnsi="Courier New" w:cs="Courier New" w:hint="default"/>
      </w:rPr>
    </w:lvl>
    <w:lvl w:ilvl="8" w:tplc="66F8C8D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54BC31FA">
      <w:start w:val="1"/>
      <w:numFmt w:val="bullet"/>
      <w:lvlText w:val=""/>
      <w:lvlJc w:val="left"/>
      <w:pPr>
        <w:ind w:left="720" w:hanging="360"/>
      </w:pPr>
      <w:rPr>
        <w:rFonts w:ascii="Symbol" w:hAnsi="Symbol" w:hint="default"/>
      </w:rPr>
    </w:lvl>
    <w:lvl w:ilvl="1" w:tplc="B0AEB43A" w:tentative="1">
      <w:start w:val="1"/>
      <w:numFmt w:val="bullet"/>
      <w:lvlText w:val="o"/>
      <w:lvlJc w:val="left"/>
      <w:pPr>
        <w:ind w:left="1440" w:hanging="360"/>
      </w:pPr>
      <w:rPr>
        <w:rFonts w:ascii="Courier New" w:hAnsi="Courier New" w:cs="Courier New" w:hint="default"/>
      </w:rPr>
    </w:lvl>
    <w:lvl w:ilvl="2" w:tplc="BC1046F6" w:tentative="1">
      <w:start w:val="1"/>
      <w:numFmt w:val="bullet"/>
      <w:lvlText w:val=""/>
      <w:lvlJc w:val="left"/>
      <w:pPr>
        <w:ind w:left="2160" w:hanging="360"/>
      </w:pPr>
      <w:rPr>
        <w:rFonts w:ascii="Wingdings" w:hAnsi="Wingdings" w:hint="default"/>
      </w:rPr>
    </w:lvl>
    <w:lvl w:ilvl="3" w:tplc="B88082DC" w:tentative="1">
      <w:start w:val="1"/>
      <w:numFmt w:val="bullet"/>
      <w:lvlText w:val=""/>
      <w:lvlJc w:val="left"/>
      <w:pPr>
        <w:ind w:left="2880" w:hanging="360"/>
      </w:pPr>
      <w:rPr>
        <w:rFonts w:ascii="Symbol" w:hAnsi="Symbol" w:hint="default"/>
      </w:rPr>
    </w:lvl>
    <w:lvl w:ilvl="4" w:tplc="A1468C84" w:tentative="1">
      <w:start w:val="1"/>
      <w:numFmt w:val="bullet"/>
      <w:lvlText w:val="o"/>
      <w:lvlJc w:val="left"/>
      <w:pPr>
        <w:ind w:left="3600" w:hanging="360"/>
      </w:pPr>
      <w:rPr>
        <w:rFonts w:ascii="Courier New" w:hAnsi="Courier New" w:cs="Courier New" w:hint="default"/>
      </w:rPr>
    </w:lvl>
    <w:lvl w:ilvl="5" w:tplc="19566D48" w:tentative="1">
      <w:start w:val="1"/>
      <w:numFmt w:val="bullet"/>
      <w:lvlText w:val=""/>
      <w:lvlJc w:val="left"/>
      <w:pPr>
        <w:ind w:left="4320" w:hanging="360"/>
      </w:pPr>
      <w:rPr>
        <w:rFonts w:ascii="Wingdings" w:hAnsi="Wingdings" w:hint="default"/>
      </w:rPr>
    </w:lvl>
    <w:lvl w:ilvl="6" w:tplc="D38E6C46" w:tentative="1">
      <w:start w:val="1"/>
      <w:numFmt w:val="bullet"/>
      <w:lvlText w:val=""/>
      <w:lvlJc w:val="left"/>
      <w:pPr>
        <w:ind w:left="5040" w:hanging="360"/>
      </w:pPr>
      <w:rPr>
        <w:rFonts w:ascii="Symbol" w:hAnsi="Symbol" w:hint="default"/>
      </w:rPr>
    </w:lvl>
    <w:lvl w:ilvl="7" w:tplc="15EC57AC" w:tentative="1">
      <w:start w:val="1"/>
      <w:numFmt w:val="bullet"/>
      <w:lvlText w:val="o"/>
      <w:lvlJc w:val="left"/>
      <w:pPr>
        <w:ind w:left="5760" w:hanging="360"/>
      </w:pPr>
      <w:rPr>
        <w:rFonts w:ascii="Courier New" w:hAnsi="Courier New" w:cs="Courier New" w:hint="default"/>
      </w:rPr>
    </w:lvl>
    <w:lvl w:ilvl="8" w:tplc="DDA23EB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6D98C582">
      <w:start w:val="1"/>
      <w:numFmt w:val="bullet"/>
      <w:lvlText w:val=""/>
      <w:lvlJc w:val="left"/>
      <w:pPr>
        <w:ind w:left="720" w:hanging="360"/>
      </w:pPr>
      <w:rPr>
        <w:rFonts w:ascii="Symbol" w:hAnsi="Symbol" w:hint="default"/>
      </w:rPr>
    </w:lvl>
    <w:lvl w:ilvl="1" w:tplc="7DBCFC78" w:tentative="1">
      <w:start w:val="1"/>
      <w:numFmt w:val="bullet"/>
      <w:lvlText w:val="o"/>
      <w:lvlJc w:val="left"/>
      <w:pPr>
        <w:ind w:left="1440" w:hanging="360"/>
      </w:pPr>
      <w:rPr>
        <w:rFonts w:ascii="Courier New" w:hAnsi="Courier New" w:cs="Courier New" w:hint="default"/>
      </w:rPr>
    </w:lvl>
    <w:lvl w:ilvl="2" w:tplc="33E0A312" w:tentative="1">
      <w:start w:val="1"/>
      <w:numFmt w:val="bullet"/>
      <w:lvlText w:val=""/>
      <w:lvlJc w:val="left"/>
      <w:pPr>
        <w:ind w:left="2160" w:hanging="360"/>
      </w:pPr>
      <w:rPr>
        <w:rFonts w:ascii="Wingdings" w:hAnsi="Wingdings" w:hint="default"/>
      </w:rPr>
    </w:lvl>
    <w:lvl w:ilvl="3" w:tplc="5F3CF87A" w:tentative="1">
      <w:start w:val="1"/>
      <w:numFmt w:val="bullet"/>
      <w:lvlText w:val=""/>
      <w:lvlJc w:val="left"/>
      <w:pPr>
        <w:ind w:left="2880" w:hanging="360"/>
      </w:pPr>
      <w:rPr>
        <w:rFonts w:ascii="Symbol" w:hAnsi="Symbol" w:hint="default"/>
      </w:rPr>
    </w:lvl>
    <w:lvl w:ilvl="4" w:tplc="2900594C" w:tentative="1">
      <w:start w:val="1"/>
      <w:numFmt w:val="bullet"/>
      <w:lvlText w:val="o"/>
      <w:lvlJc w:val="left"/>
      <w:pPr>
        <w:ind w:left="3600" w:hanging="360"/>
      </w:pPr>
      <w:rPr>
        <w:rFonts w:ascii="Courier New" w:hAnsi="Courier New" w:cs="Courier New" w:hint="default"/>
      </w:rPr>
    </w:lvl>
    <w:lvl w:ilvl="5" w:tplc="4BEE6214" w:tentative="1">
      <w:start w:val="1"/>
      <w:numFmt w:val="bullet"/>
      <w:lvlText w:val=""/>
      <w:lvlJc w:val="left"/>
      <w:pPr>
        <w:ind w:left="4320" w:hanging="360"/>
      </w:pPr>
      <w:rPr>
        <w:rFonts w:ascii="Wingdings" w:hAnsi="Wingdings" w:hint="default"/>
      </w:rPr>
    </w:lvl>
    <w:lvl w:ilvl="6" w:tplc="28C67B7A" w:tentative="1">
      <w:start w:val="1"/>
      <w:numFmt w:val="bullet"/>
      <w:lvlText w:val=""/>
      <w:lvlJc w:val="left"/>
      <w:pPr>
        <w:ind w:left="5040" w:hanging="360"/>
      </w:pPr>
      <w:rPr>
        <w:rFonts w:ascii="Symbol" w:hAnsi="Symbol" w:hint="default"/>
      </w:rPr>
    </w:lvl>
    <w:lvl w:ilvl="7" w:tplc="91887B3A" w:tentative="1">
      <w:start w:val="1"/>
      <w:numFmt w:val="bullet"/>
      <w:lvlText w:val="o"/>
      <w:lvlJc w:val="left"/>
      <w:pPr>
        <w:ind w:left="5760" w:hanging="360"/>
      </w:pPr>
      <w:rPr>
        <w:rFonts w:ascii="Courier New" w:hAnsi="Courier New" w:cs="Courier New" w:hint="default"/>
      </w:rPr>
    </w:lvl>
    <w:lvl w:ilvl="8" w:tplc="C46CE24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B05EB22C">
      <w:start w:val="1"/>
      <w:numFmt w:val="bullet"/>
      <w:lvlText w:val=""/>
      <w:lvlJc w:val="left"/>
      <w:pPr>
        <w:ind w:left="804" w:hanging="360"/>
      </w:pPr>
      <w:rPr>
        <w:rFonts w:ascii="Symbol" w:hAnsi="Symbol" w:hint="default"/>
      </w:rPr>
    </w:lvl>
    <w:lvl w:ilvl="1" w:tplc="BDDAE038" w:tentative="1">
      <w:start w:val="1"/>
      <w:numFmt w:val="bullet"/>
      <w:lvlText w:val="o"/>
      <w:lvlJc w:val="left"/>
      <w:pPr>
        <w:ind w:left="1524" w:hanging="360"/>
      </w:pPr>
      <w:rPr>
        <w:rFonts w:ascii="Courier New" w:hAnsi="Courier New" w:cs="Courier New" w:hint="default"/>
      </w:rPr>
    </w:lvl>
    <w:lvl w:ilvl="2" w:tplc="6722ECF4" w:tentative="1">
      <w:start w:val="1"/>
      <w:numFmt w:val="bullet"/>
      <w:lvlText w:val=""/>
      <w:lvlJc w:val="left"/>
      <w:pPr>
        <w:ind w:left="2244" w:hanging="360"/>
      </w:pPr>
      <w:rPr>
        <w:rFonts w:ascii="Wingdings" w:hAnsi="Wingdings" w:hint="default"/>
      </w:rPr>
    </w:lvl>
    <w:lvl w:ilvl="3" w:tplc="D1FC5F04" w:tentative="1">
      <w:start w:val="1"/>
      <w:numFmt w:val="bullet"/>
      <w:lvlText w:val=""/>
      <w:lvlJc w:val="left"/>
      <w:pPr>
        <w:ind w:left="2964" w:hanging="360"/>
      </w:pPr>
      <w:rPr>
        <w:rFonts w:ascii="Symbol" w:hAnsi="Symbol" w:hint="default"/>
      </w:rPr>
    </w:lvl>
    <w:lvl w:ilvl="4" w:tplc="B33A3D0E" w:tentative="1">
      <w:start w:val="1"/>
      <w:numFmt w:val="bullet"/>
      <w:lvlText w:val="o"/>
      <w:lvlJc w:val="left"/>
      <w:pPr>
        <w:ind w:left="3684" w:hanging="360"/>
      </w:pPr>
      <w:rPr>
        <w:rFonts w:ascii="Courier New" w:hAnsi="Courier New" w:cs="Courier New" w:hint="default"/>
      </w:rPr>
    </w:lvl>
    <w:lvl w:ilvl="5" w:tplc="C4B02B40" w:tentative="1">
      <w:start w:val="1"/>
      <w:numFmt w:val="bullet"/>
      <w:lvlText w:val=""/>
      <w:lvlJc w:val="left"/>
      <w:pPr>
        <w:ind w:left="4404" w:hanging="360"/>
      </w:pPr>
      <w:rPr>
        <w:rFonts w:ascii="Wingdings" w:hAnsi="Wingdings" w:hint="default"/>
      </w:rPr>
    </w:lvl>
    <w:lvl w:ilvl="6" w:tplc="ADEE0C40" w:tentative="1">
      <w:start w:val="1"/>
      <w:numFmt w:val="bullet"/>
      <w:lvlText w:val=""/>
      <w:lvlJc w:val="left"/>
      <w:pPr>
        <w:ind w:left="5124" w:hanging="360"/>
      </w:pPr>
      <w:rPr>
        <w:rFonts w:ascii="Symbol" w:hAnsi="Symbol" w:hint="default"/>
      </w:rPr>
    </w:lvl>
    <w:lvl w:ilvl="7" w:tplc="6C5228F8" w:tentative="1">
      <w:start w:val="1"/>
      <w:numFmt w:val="bullet"/>
      <w:lvlText w:val="o"/>
      <w:lvlJc w:val="left"/>
      <w:pPr>
        <w:ind w:left="5844" w:hanging="360"/>
      </w:pPr>
      <w:rPr>
        <w:rFonts w:ascii="Courier New" w:hAnsi="Courier New" w:cs="Courier New" w:hint="default"/>
      </w:rPr>
    </w:lvl>
    <w:lvl w:ilvl="8" w:tplc="25BC170C"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46E3"/>
    <w:rsid w:val="00032900"/>
    <w:rsid w:val="00046F67"/>
    <w:rsid w:val="00051438"/>
    <w:rsid w:val="00052C2D"/>
    <w:rsid w:val="000667F2"/>
    <w:rsid w:val="00067C8C"/>
    <w:rsid w:val="00070CC8"/>
    <w:rsid w:val="0007583C"/>
    <w:rsid w:val="00083723"/>
    <w:rsid w:val="000858AA"/>
    <w:rsid w:val="000A6204"/>
    <w:rsid w:val="000A6407"/>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35CA"/>
    <w:rsid w:val="002F47DA"/>
    <w:rsid w:val="002F63C1"/>
    <w:rsid w:val="002F78D4"/>
    <w:rsid w:val="003024A1"/>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03D5"/>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27FE4"/>
    <w:rsid w:val="00436C14"/>
    <w:rsid w:val="0044260F"/>
    <w:rsid w:val="00443BDD"/>
    <w:rsid w:val="00450B12"/>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0A6"/>
    <w:rsid w:val="00513C45"/>
    <w:rsid w:val="005148B4"/>
    <w:rsid w:val="00516FE2"/>
    <w:rsid w:val="00517BC5"/>
    <w:rsid w:val="00521221"/>
    <w:rsid w:val="00527B0B"/>
    <w:rsid w:val="00533CFC"/>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C3B9B"/>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252D"/>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2F18"/>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37AAB"/>
    <w:rsid w:val="00B4129D"/>
    <w:rsid w:val="00B46B00"/>
    <w:rsid w:val="00B47C2F"/>
    <w:rsid w:val="00B51DD6"/>
    <w:rsid w:val="00B52A2E"/>
    <w:rsid w:val="00B56C5D"/>
    <w:rsid w:val="00B56E82"/>
    <w:rsid w:val="00B5730F"/>
    <w:rsid w:val="00B737BC"/>
    <w:rsid w:val="00B83018"/>
    <w:rsid w:val="00B92FED"/>
    <w:rsid w:val="00B96D9D"/>
    <w:rsid w:val="00B97A1E"/>
    <w:rsid w:val="00B97B16"/>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16077"/>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5963"/>
    <w:rsid w:val="00DB58CA"/>
    <w:rsid w:val="00DC37D9"/>
    <w:rsid w:val="00DC3F7C"/>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4459"/>
    <w:rsid w:val="00F274BF"/>
    <w:rsid w:val="00F30DB7"/>
    <w:rsid w:val="00F357A1"/>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6B301-E35A-4071-A48E-7E9EAD719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1745</Words>
  <Characters>995</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zaratustra</dc:creator>
  <cp:lastModifiedBy>Egita Lukjanova</cp:lastModifiedBy>
  <cp:revision>15</cp:revision>
  <cp:lastPrinted>2017-11-14T08:23:00Z</cp:lastPrinted>
  <dcterms:created xsi:type="dcterms:W3CDTF">2022-11-16T08:39:00Z</dcterms:created>
  <dcterms:modified xsi:type="dcterms:W3CDTF">2022-11-16T08:51:00Z</dcterms:modified>
</cp:coreProperties>
</file>