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EA00" w14:textId="77777777" w:rsidR="000F232A" w:rsidRPr="005810C2" w:rsidRDefault="000F232A" w:rsidP="005810C2">
      <w:pPr>
        <w:widowControl w:val="0"/>
        <w:autoSpaceDE w:val="0"/>
        <w:autoSpaceDN w:val="0"/>
        <w:adjustRightInd w:val="0"/>
        <w:jc w:val="right"/>
        <w:rPr>
          <w:rFonts w:cs="Arial"/>
          <w:bCs/>
          <w:sz w:val="26"/>
          <w:szCs w:val="26"/>
        </w:rPr>
      </w:pPr>
    </w:p>
    <w:p w14:paraId="06ADCA6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439D6E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9F6832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24F2A" w14:paraId="1A3C4C41" w14:textId="77777777" w:rsidTr="00B036C9">
        <w:tc>
          <w:tcPr>
            <w:tcW w:w="4788" w:type="dxa"/>
            <w:tcBorders>
              <w:top w:val="nil"/>
              <w:left w:val="nil"/>
              <w:bottom w:val="nil"/>
              <w:right w:val="nil"/>
            </w:tcBorders>
          </w:tcPr>
          <w:p w14:paraId="11127F8F" w14:textId="77777777" w:rsidR="00C44602" w:rsidRPr="0086181F" w:rsidRDefault="00000000" w:rsidP="0086181F">
            <w:pPr>
              <w:widowControl w:val="0"/>
              <w:autoSpaceDE w:val="0"/>
              <w:autoSpaceDN w:val="0"/>
              <w:adjustRightInd w:val="0"/>
              <w:rPr>
                <w:rFonts w:cs="Arial"/>
                <w:szCs w:val="22"/>
              </w:rPr>
            </w:pPr>
            <w:r w:rsidRPr="0086181F">
              <w:rPr>
                <w:rFonts w:cs="Arial"/>
                <w:szCs w:val="22"/>
              </w:rPr>
              <w:t>2022.gada 22.decembrī</w:t>
            </w:r>
          </w:p>
        </w:tc>
        <w:tc>
          <w:tcPr>
            <w:tcW w:w="3717" w:type="dxa"/>
            <w:tcBorders>
              <w:top w:val="nil"/>
              <w:left w:val="nil"/>
              <w:bottom w:val="nil"/>
              <w:right w:val="nil"/>
            </w:tcBorders>
          </w:tcPr>
          <w:p w14:paraId="0DB44541" w14:textId="77777777" w:rsidR="00C44602" w:rsidRPr="0086181F" w:rsidRDefault="00000000" w:rsidP="0086181F">
            <w:pPr>
              <w:widowControl w:val="0"/>
              <w:autoSpaceDE w:val="0"/>
              <w:autoSpaceDN w:val="0"/>
              <w:adjustRightInd w:val="0"/>
              <w:jc w:val="center"/>
              <w:rPr>
                <w:rFonts w:cs="Arial"/>
                <w:color w:val="000000"/>
                <w:szCs w:val="22"/>
              </w:rPr>
            </w:pPr>
            <w:r w:rsidRPr="0086181F">
              <w:rPr>
                <w:rFonts w:cs="Arial"/>
                <w:color w:val="000000"/>
                <w:szCs w:val="22"/>
              </w:rPr>
              <w:t xml:space="preserve">                              Nr.440/16</w:t>
            </w:r>
          </w:p>
          <w:p w14:paraId="57D179D9" w14:textId="77777777" w:rsidR="00C44602" w:rsidRPr="0086181F" w:rsidRDefault="00000000" w:rsidP="0086181F">
            <w:pPr>
              <w:widowControl w:val="0"/>
              <w:autoSpaceDE w:val="0"/>
              <w:autoSpaceDN w:val="0"/>
              <w:adjustRightInd w:val="0"/>
              <w:jc w:val="right"/>
              <w:rPr>
                <w:rFonts w:cs="Arial"/>
                <w:szCs w:val="22"/>
              </w:rPr>
            </w:pPr>
            <w:r w:rsidRPr="0086181F">
              <w:rPr>
                <w:rFonts w:cs="Arial"/>
                <w:color w:val="000000"/>
                <w:szCs w:val="22"/>
              </w:rPr>
              <w:t>(prot. Nr.16, 16.</w:t>
            </w:r>
            <w:r w:rsidRPr="0086181F">
              <w:rPr>
                <w:rFonts w:cs="Arial"/>
                <w:color w:val="000000"/>
                <w:sz w:val="20"/>
                <w:szCs w:val="20"/>
                <w:shd w:val="clear" w:color="auto" w:fill="FFFFFF"/>
              </w:rPr>
              <w:t>§)</w:t>
            </w:r>
          </w:p>
        </w:tc>
      </w:tr>
      <w:tr w:rsidR="00B036C9" w14:paraId="79D46290" w14:textId="77777777" w:rsidTr="00B036C9">
        <w:tc>
          <w:tcPr>
            <w:tcW w:w="4788" w:type="dxa"/>
            <w:tcBorders>
              <w:top w:val="nil"/>
              <w:left w:val="nil"/>
              <w:bottom w:val="nil"/>
              <w:right w:val="nil"/>
            </w:tcBorders>
          </w:tcPr>
          <w:p w14:paraId="2101EA7A" w14:textId="77777777" w:rsidR="00B036C9" w:rsidRPr="0086181F" w:rsidRDefault="00B036C9" w:rsidP="0086181F">
            <w:pPr>
              <w:widowControl w:val="0"/>
              <w:autoSpaceDE w:val="0"/>
              <w:autoSpaceDN w:val="0"/>
              <w:adjustRightInd w:val="0"/>
              <w:rPr>
                <w:rFonts w:cs="Arial"/>
                <w:szCs w:val="22"/>
              </w:rPr>
            </w:pPr>
          </w:p>
        </w:tc>
        <w:tc>
          <w:tcPr>
            <w:tcW w:w="3717" w:type="dxa"/>
            <w:tcBorders>
              <w:top w:val="nil"/>
              <w:left w:val="nil"/>
              <w:bottom w:val="nil"/>
              <w:right w:val="nil"/>
            </w:tcBorders>
          </w:tcPr>
          <w:p w14:paraId="5B9822C9" w14:textId="77777777" w:rsidR="00B036C9" w:rsidRPr="002067FC" w:rsidRDefault="00B036C9" w:rsidP="00B036C9">
            <w:pPr>
              <w:widowControl w:val="0"/>
              <w:autoSpaceDE w:val="0"/>
              <w:autoSpaceDN w:val="0"/>
              <w:adjustRightInd w:val="0"/>
              <w:jc w:val="right"/>
              <w:rPr>
                <w:rFonts w:cs="Arial"/>
                <w:i/>
                <w:sz w:val="20"/>
                <w:szCs w:val="20"/>
              </w:rPr>
            </w:pPr>
            <w:r w:rsidRPr="002067FC">
              <w:rPr>
                <w:rFonts w:cs="Arial"/>
                <w:i/>
                <w:sz w:val="20"/>
                <w:szCs w:val="20"/>
              </w:rPr>
              <w:t>GROZĪTS</w:t>
            </w:r>
          </w:p>
          <w:p w14:paraId="52477F01" w14:textId="77777777" w:rsidR="00B036C9" w:rsidRDefault="00B036C9" w:rsidP="00B036C9">
            <w:pPr>
              <w:widowControl w:val="0"/>
              <w:autoSpaceDE w:val="0"/>
              <w:autoSpaceDN w:val="0"/>
              <w:adjustRightInd w:val="0"/>
              <w:jc w:val="right"/>
              <w:rPr>
                <w:rFonts w:cs="Arial"/>
                <w:i/>
                <w:sz w:val="20"/>
                <w:szCs w:val="20"/>
              </w:rPr>
            </w:pPr>
            <w:r>
              <w:rPr>
                <w:rFonts w:cs="Arial"/>
                <w:i/>
                <w:sz w:val="20"/>
                <w:szCs w:val="20"/>
              </w:rPr>
              <w:t xml:space="preserve">Ar Liepājas </w:t>
            </w:r>
            <w:proofErr w:type="spellStart"/>
            <w:r>
              <w:rPr>
                <w:rFonts w:cs="Arial"/>
                <w:i/>
                <w:sz w:val="20"/>
                <w:szCs w:val="20"/>
              </w:rPr>
              <w:t>valstspilsētas</w:t>
            </w:r>
            <w:proofErr w:type="spellEnd"/>
            <w:r>
              <w:rPr>
                <w:rFonts w:cs="Arial"/>
                <w:i/>
                <w:sz w:val="20"/>
                <w:szCs w:val="20"/>
              </w:rPr>
              <w:t xml:space="preserve"> pašvaldības</w:t>
            </w:r>
          </w:p>
          <w:p w14:paraId="655E41D1" w14:textId="3AA2C29F" w:rsidR="00B036C9" w:rsidRDefault="00B036C9" w:rsidP="00B036C9">
            <w:pPr>
              <w:widowControl w:val="0"/>
              <w:autoSpaceDE w:val="0"/>
              <w:autoSpaceDN w:val="0"/>
              <w:adjustRightInd w:val="0"/>
              <w:jc w:val="right"/>
              <w:rPr>
                <w:rFonts w:cs="Arial"/>
                <w:i/>
                <w:sz w:val="20"/>
                <w:szCs w:val="20"/>
              </w:rPr>
            </w:pPr>
            <w:r>
              <w:rPr>
                <w:rFonts w:cs="Arial"/>
                <w:i/>
                <w:sz w:val="20"/>
                <w:szCs w:val="20"/>
              </w:rPr>
              <w:t>domes 2023.</w:t>
            </w:r>
            <w:r>
              <w:rPr>
                <w:rFonts w:cs="Arial"/>
                <w:i/>
                <w:sz w:val="20"/>
                <w:szCs w:val="20"/>
              </w:rPr>
              <w:t> </w:t>
            </w:r>
            <w:r>
              <w:rPr>
                <w:rFonts w:cs="Arial"/>
                <w:i/>
                <w:sz w:val="20"/>
                <w:szCs w:val="20"/>
              </w:rPr>
              <w:t>gada 2</w:t>
            </w:r>
            <w:r>
              <w:rPr>
                <w:rFonts w:cs="Arial"/>
                <w:i/>
                <w:sz w:val="20"/>
                <w:szCs w:val="20"/>
              </w:rPr>
              <w:t>1. decembra</w:t>
            </w:r>
          </w:p>
          <w:p w14:paraId="618D03B7" w14:textId="32C52B0A" w:rsidR="00B036C9" w:rsidRPr="00B036C9" w:rsidRDefault="00B036C9" w:rsidP="00B036C9">
            <w:pPr>
              <w:widowControl w:val="0"/>
              <w:autoSpaceDE w:val="0"/>
              <w:autoSpaceDN w:val="0"/>
              <w:adjustRightInd w:val="0"/>
              <w:jc w:val="right"/>
              <w:rPr>
                <w:rFonts w:cs="Arial"/>
                <w:i/>
                <w:sz w:val="20"/>
                <w:szCs w:val="20"/>
              </w:rPr>
            </w:pPr>
            <w:r>
              <w:rPr>
                <w:rFonts w:cs="Arial"/>
                <w:i/>
                <w:sz w:val="20"/>
                <w:szCs w:val="20"/>
              </w:rPr>
              <w:t>lēmumu</w:t>
            </w:r>
            <w:r>
              <w:rPr>
                <w:rFonts w:cs="Arial"/>
                <w:i/>
                <w:sz w:val="20"/>
                <w:szCs w:val="20"/>
              </w:rPr>
              <w:t xml:space="preserve"> </w:t>
            </w:r>
            <w:r>
              <w:rPr>
                <w:rFonts w:cs="Arial"/>
                <w:i/>
                <w:sz w:val="20"/>
                <w:szCs w:val="20"/>
              </w:rPr>
              <w:t xml:space="preserve">Nr. </w:t>
            </w:r>
            <w:r>
              <w:rPr>
                <w:rFonts w:cs="Arial"/>
                <w:i/>
                <w:sz w:val="20"/>
                <w:szCs w:val="20"/>
              </w:rPr>
              <w:t>475</w:t>
            </w:r>
            <w:r>
              <w:rPr>
                <w:rFonts w:cs="Arial"/>
                <w:i/>
                <w:sz w:val="20"/>
                <w:szCs w:val="20"/>
              </w:rPr>
              <w:t>/</w:t>
            </w:r>
            <w:r>
              <w:rPr>
                <w:rFonts w:cs="Arial"/>
                <w:i/>
                <w:sz w:val="20"/>
                <w:szCs w:val="20"/>
              </w:rPr>
              <w:t>1</w:t>
            </w:r>
            <w:r>
              <w:rPr>
                <w:rFonts w:cs="Arial"/>
                <w:i/>
                <w:sz w:val="20"/>
                <w:szCs w:val="20"/>
              </w:rPr>
              <w:t>4 (prot. Nr.</w:t>
            </w:r>
            <w:r>
              <w:rPr>
                <w:rFonts w:cs="Arial"/>
                <w:i/>
                <w:sz w:val="20"/>
                <w:szCs w:val="20"/>
              </w:rPr>
              <w:t>1</w:t>
            </w:r>
            <w:r>
              <w:rPr>
                <w:rFonts w:cs="Arial"/>
                <w:i/>
                <w:sz w:val="20"/>
                <w:szCs w:val="20"/>
              </w:rPr>
              <w:t>4, 3</w:t>
            </w:r>
            <w:r>
              <w:rPr>
                <w:rFonts w:cs="Arial"/>
                <w:i/>
                <w:sz w:val="20"/>
                <w:szCs w:val="20"/>
              </w:rPr>
              <w:t>8</w:t>
            </w:r>
            <w:r>
              <w:rPr>
                <w:rFonts w:cs="Arial"/>
                <w:i/>
                <w:sz w:val="20"/>
                <w:szCs w:val="20"/>
              </w:rPr>
              <w:t>.</w:t>
            </w:r>
            <w:r w:rsidRPr="00B625E3">
              <w:rPr>
                <w:rFonts w:cs="Arial"/>
                <w:i/>
                <w:sz w:val="20"/>
                <w:szCs w:val="20"/>
              </w:rPr>
              <w:t>§</w:t>
            </w:r>
            <w:r>
              <w:rPr>
                <w:rFonts w:cs="Arial"/>
                <w:i/>
                <w:sz w:val="20"/>
                <w:szCs w:val="20"/>
              </w:rPr>
              <w:t xml:space="preserve">) </w:t>
            </w:r>
            <w:r w:rsidRPr="007447D3">
              <w:rPr>
                <w:rFonts w:cs="Arial"/>
                <w:i/>
                <w:sz w:val="20"/>
                <w:szCs w:val="20"/>
              </w:rPr>
              <w:t xml:space="preserve">   </w:t>
            </w:r>
            <w:r w:rsidRPr="001521B6">
              <w:rPr>
                <w:rFonts w:cs="Arial"/>
                <w:i/>
                <w:szCs w:val="22"/>
              </w:rPr>
              <w:t xml:space="preserve">  </w:t>
            </w:r>
            <w:r w:rsidRPr="007447D3">
              <w:rPr>
                <w:rFonts w:cs="Arial"/>
                <w:i/>
                <w:sz w:val="20"/>
                <w:szCs w:val="20"/>
              </w:rPr>
              <w:t xml:space="preserve">   </w:t>
            </w:r>
            <w:r w:rsidRPr="001521B6">
              <w:rPr>
                <w:rFonts w:cs="Arial"/>
                <w:i/>
                <w:szCs w:val="22"/>
              </w:rPr>
              <w:t xml:space="preserve">  </w:t>
            </w:r>
          </w:p>
        </w:tc>
      </w:tr>
    </w:tbl>
    <w:p w14:paraId="16462BF6" w14:textId="77777777" w:rsidR="0086181F" w:rsidRPr="0086181F" w:rsidRDefault="0086181F" w:rsidP="0086181F">
      <w:pPr>
        <w:widowControl w:val="0"/>
        <w:autoSpaceDE w:val="0"/>
        <w:autoSpaceDN w:val="0"/>
        <w:adjustRightInd w:val="0"/>
        <w:jc w:val="both"/>
        <w:rPr>
          <w:rFonts w:cs="Arial"/>
          <w:sz w:val="14"/>
          <w:szCs w:val="14"/>
        </w:rPr>
      </w:pPr>
    </w:p>
    <w:p w14:paraId="1D1147BF" w14:textId="77777777" w:rsidR="0086181F" w:rsidRPr="0086181F" w:rsidRDefault="00000000" w:rsidP="0086181F">
      <w:pPr>
        <w:widowControl w:val="0"/>
        <w:autoSpaceDE w:val="0"/>
        <w:autoSpaceDN w:val="0"/>
        <w:adjustRightInd w:val="0"/>
        <w:jc w:val="both"/>
        <w:rPr>
          <w:rFonts w:cs="Arial"/>
          <w:szCs w:val="22"/>
        </w:rPr>
      </w:pPr>
      <w:r w:rsidRPr="0086181F">
        <w:rPr>
          <w:rFonts w:cs="Arial"/>
          <w:szCs w:val="22"/>
        </w:rPr>
        <w:t xml:space="preserve">Par Liepājas valstspilsētas pašvaldības </w:t>
      </w:r>
    </w:p>
    <w:p w14:paraId="3AFA39E3" w14:textId="77777777" w:rsidR="0086181F" w:rsidRPr="0086181F" w:rsidRDefault="00000000" w:rsidP="0086181F">
      <w:pPr>
        <w:widowControl w:val="0"/>
        <w:autoSpaceDE w:val="0"/>
        <w:autoSpaceDN w:val="0"/>
        <w:adjustRightInd w:val="0"/>
        <w:jc w:val="both"/>
        <w:rPr>
          <w:rFonts w:cs="Arial"/>
          <w:szCs w:val="22"/>
        </w:rPr>
      </w:pPr>
      <w:r w:rsidRPr="0086181F">
        <w:rPr>
          <w:rFonts w:cs="Arial"/>
          <w:szCs w:val="22"/>
        </w:rPr>
        <w:t>Iepirkumu komisiju</w:t>
      </w:r>
    </w:p>
    <w:p w14:paraId="2C8B8897" w14:textId="77777777" w:rsidR="0086181F" w:rsidRPr="0086181F" w:rsidRDefault="0086181F" w:rsidP="0086181F">
      <w:pPr>
        <w:widowControl w:val="0"/>
        <w:autoSpaceDE w:val="0"/>
        <w:autoSpaceDN w:val="0"/>
        <w:adjustRightInd w:val="0"/>
        <w:jc w:val="both"/>
        <w:rPr>
          <w:rFonts w:cs="Arial"/>
          <w:szCs w:val="22"/>
        </w:rPr>
      </w:pPr>
    </w:p>
    <w:p w14:paraId="0003DB81" w14:textId="77777777" w:rsidR="0086181F" w:rsidRPr="0086181F" w:rsidRDefault="0086181F" w:rsidP="0086181F">
      <w:pPr>
        <w:widowControl w:val="0"/>
        <w:autoSpaceDE w:val="0"/>
        <w:autoSpaceDN w:val="0"/>
        <w:adjustRightInd w:val="0"/>
        <w:jc w:val="both"/>
        <w:rPr>
          <w:rFonts w:cs="Arial"/>
          <w:szCs w:val="22"/>
        </w:rPr>
      </w:pPr>
    </w:p>
    <w:p w14:paraId="2F08A4C1"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 xml:space="preserve">Pamatojoties uz likuma “Par pašvaldībām” 21.panta pirmo daļu un 61.pantu, Publisko iepirkumu likumā 24.panta otro daļu (redakcijā, kas stāsies spēkā 2023.gada 1.janvārī), Liepājas pilsētas domes 2017.gada 17.augusta saistošo noteikumu Nr.14 “Liepājas pilsētas pašvaldības nolikums” 7.punktu un izskatot Liepājas valstspilsētas pašvaldības domes pastāvīgās Finanšu komitejas 2022.gada 15.decembra lēmumu (sēdes protokols Nr.13), Liepājas valstspilsētas pašvaldības dome </w:t>
      </w:r>
      <w:r w:rsidRPr="0086181F">
        <w:rPr>
          <w:rFonts w:cs="Arial"/>
          <w:b/>
          <w:szCs w:val="22"/>
        </w:rPr>
        <w:t>nolemj</w:t>
      </w:r>
      <w:r w:rsidRPr="0086181F">
        <w:rPr>
          <w:rFonts w:cs="Arial"/>
          <w:b/>
          <w:bCs/>
          <w:szCs w:val="22"/>
        </w:rPr>
        <w:t>:</w:t>
      </w:r>
    </w:p>
    <w:p w14:paraId="79A53F20" w14:textId="77777777" w:rsidR="0086181F" w:rsidRPr="0086181F" w:rsidRDefault="0086181F" w:rsidP="0086181F">
      <w:pPr>
        <w:widowControl w:val="0"/>
        <w:autoSpaceDE w:val="0"/>
        <w:autoSpaceDN w:val="0"/>
        <w:adjustRightInd w:val="0"/>
        <w:ind w:firstLine="709"/>
        <w:jc w:val="both"/>
        <w:rPr>
          <w:rFonts w:cs="Arial"/>
          <w:szCs w:val="22"/>
        </w:rPr>
      </w:pPr>
    </w:p>
    <w:p w14:paraId="5373B36F" w14:textId="77777777" w:rsidR="0086181F" w:rsidRPr="00B036C9" w:rsidRDefault="00000000" w:rsidP="0086181F">
      <w:pPr>
        <w:widowControl w:val="0"/>
        <w:autoSpaceDE w:val="0"/>
        <w:autoSpaceDN w:val="0"/>
        <w:adjustRightInd w:val="0"/>
        <w:ind w:firstLine="709"/>
        <w:jc w:val="both"/>
        <w:rPr>
          <w:rFonts w:cs="Arial"/>
          <w:strike/>
          <w:szCs w:val="22"/>
        </w:rPr>
      </w:pPr>
      <w:r w:rsidRPr="0086181F">
        <w:rPr>
          <w:rFonts w:cs="Arial"/>
          <w:szCs w:val="22"/>
        </w:rPr>
        <w:t xml:space="preserve">1. </w:t>
      </w:r>
      <w:r w:rsidRPr="00B036C9">
        <w:rPr>
          <w:rFonts w:cs="Arial"/>
          <w:strike/>
          <w:szCs w:val="22"/>
        </w:rPr>
        <w:t>Izveidot Liepājas valstspilsētas pašvaldības domes pastāvīgās Finanšu komitejas pārraudzībā Liepājas valstspilsētas pašvaldības Iepirkumu komisiju šādā sastāvā:</w:t>
      </w:r>
    </w:p>
    <w:p w14:paraId="18B794D9" w14:textId="77777777" w:rsidR="0086181F" w:rsidRPr="00B036C9" w:rsidRDefault="00000000" w:rsidP="0086181F">
      <w:pPr>
        <w:widowControl w:val="0"/>
        <w:autoSpaceDE w:val="0"/>
        <w:autoSpaceDN w:val="0"/>
        <w:adjustRightInd w:val="0"/>
        <w:ind w:firstLine="709"/>
        <w:jc w:val="both"/>
        <w:rPr>
          <w:rFonts w:cs="Arial"/>
          <w:strike/>
          <w:szCs w:val="22"/>
        </w:rPr>
      </w:pPr>
      <w:r w:rsidRPr="00B036C9">
        <w:rPr>
          <w:rFonts w:cs="Arial"/>
          <w:strike/>
          <w:szCs w:val="22"/>
        </w:rPr>
        <w:t>1.1. Didzis Jēriņš - komisijas priekšsēdētājs;</w:t>
      </w:r>
    </w:p>
    <w:p w14:paraId="55D61568" w14:textId="77777777" w:rsidR="0086181F" w:rsidRPr="00B036C9" w:rsidRDefault="00000000" w:rsidP="0086181F">
      <w:pPr>
        <w:widowControl w:val="0"/>
        <w:autoSpaceDE w:val="0"/>
        <w:autoSpaceDN w:val="0"/>
        <w:adjustRightInd w:val="0"/>
        <w:ind w:firstLine="709"/>
        <w:jc w:val="both"/>
        <w:rPr>
          <w:rFonts w:cs="Arial"/>
          <w:strike/>
          <w:szCs w:val="22"/>
        </w:rPr>
      </w:pPr>
      <w:r w:rsidRPr="00B036C9">
        <w:rPr>
          <w:rFonts w:cs="Arial"/>
          <w:strike/>
          <w:szCs w:val="22"/>
        </w:rPr>
        <w:t>1.2. Andra Kalniņa;</w:t>
      </w:r>
    </w:p>
    <w:p w14:paraId="1100290D" w14:textId="77777777" w:rsidR="0086181F" w:rsidRPr="00B036C9" w:rsidRDefault="00000000" w:rsidP="0086181F">
      <w:pPr>
        <w:widowControl w:val="0"/>
        <w:autoSpaceDE w:val="0"/>
        <w:autoSpaceDN w:val="0"/>
        <w:adjustRightInd w:val="0"/>
        <w:ind w:firstLine="709"/>
        <w:jc w:val="both"/>
        <w:rPr>
          <w:rFonts w:cs="Arial"/>
          <w:strike/>
          <w:szCs w:val="22"/>
        </w:rPr>
      </w:pPr>
      <w:r w:rsidRPr="00B036C9">
        <w:rPr>
          <w:rFonts w:cs="Arial"/>
          <w:strike/>
          <w:szCs w:val="22"/>
        </w:rPr>
        <w:t>1.3. Uldis Klaks-Kleins;</w:t>
      </w:r>
    </w:p>
    <w:p w14:paraId="4E338B46" w14:textId="77777777" w:rsidR="0086181F" w:rsidRPr="00B036C9" w:rsidRDefault="00000000" w:rsidP="0086181F">
      <w:pPr>
        <w:widowControl w:val="0"/>
        <w:autoSpaceDE w:val="0"/>
        <w:autoSpaceDN w:val="0"/>
        <w:adjustRightInd w:val="0"/>
        <w:ind w:firstLine="709"/>
        <w:jc w:val="both"/>
        <w:rPr>
          <w:rFonts w:cs="Arial"/>
          <w:strike/>
          <w:szCs w:val="22"/>
        </w:rPr>
      </w:pPr>
      <w:r w:rsidRPr="00B036C9">
        <w:rPr>
          <w:rFonts w:cs="Arial"/>
          <w:strike/>
          <w:szCs w:val="22"/>
        </w:rPr>
        <w:t>1.4. Zanda Krūmiņa;</w:t>
      </w:r>
    </w:p>
    <w:p w14:paraId="2A72D512" w14:textId="77777777" w:rsidR="0086181F" w:rsidRPr="00B036C9" w:rsidRDefault="00000000" w:rsidP="0086181F">
      <w:pPr>
        <w:widowControl w:val="0"/>
        <w:autoSpaceDE w:val="0"/>
        <w:autoSpaceDN w:val="0"/>
        <w:adjustRightInd w:val="0"/>
        <w:ind w:firstLine="709"/>
        <w:jc w:val="both"/>
        <w:rPr>
          <w:rFonts w:cs="Arial"/>
          <w:strike/>
          <w:szCs w:val="22"/>
        </w:rPr>
      </w:pPr>
      <w:r w:rsidRPr="00B036C9">
        <w:rPr>
          <w:rFonts w:cs="Arial"/>
          <w:strike/>
          <w:szCs w:val="22"/>
        </w:rPr>
        <w:t>1.5. Dina Kupača;</w:t>
      </w:r>
    </w:p>
    <w:p w14:paraId="1264E8D0" w14:textId="77777777" w:rsidR="0086181F" w:rsidRPr="00B036C9" w:rsidRDefault="00000000" w:rsidP="0086181F">
      <w:pPr>
        <w:widowControl w:val="0"/>
        <w:autoSpaceDE w:val="0"/>
        <w:autoSpaceDN w:val="0"/>
        <w:adjustRightInd w:val="0"/>
        <w:ind w:firstLine="709"/>
        <w:jc w:val="both"/>
        <w:rPr>
          <w:rFonts w:cs="Arial"/>
          <w:strike/>
          <w:szCs w:val="22"/>
        </w:rPr>
      </w:pPr>
      <w:r w:rsidRPr="00B036C9">
        <w:rPr>
          <w:rFonts w:cs="Arial"/>
          <w:strike/>
          <w:szCs w:val="22"/>
        </w:rPr>
        <w:t>1.6. Mārtiņš Seiksts.</w:t>
      </w:r>
    </w:p>
    <w:p w14:paraId="44441BCD" w14:textId="77777777" w:rsidR="0086181F" w:rsidRPr="00B036C9" w:rsidRDefault="0086181F" w:rsidP="0086181F">
      <w:pPr>
        <w:widowControl w:val="0"/>
        <w:autoSpaceDE w:val="0"/>
        <w:autoSpaceDN w:val="0"/>
        <w:adjustRightInd w:val="0"/>
        <w:ind w:firstLine="709"/>
        <w:jc w:val="both"/>
        <w:rPr>
          <w:rFonts w:cs="Arial"/>
          <w:strike/>
          <w:sz w:val="10"/>
          <w:szCs w:val="10"/>
        </w:rPr>
      </w:pPr>
    </w:p>
    <w:p w14:paraId="03EB4FB5" w14:textId="77777777" w:rsidR="0086181F" w:rsidRDefault="00000000" w:rsidP="0086181F">
      <w:pPr>
        <w:widowControl w:val="0"/>
        <w:autoSpaceDE w:val="0"/>
        <w:autoSpaceDN w:val="0"/>
        <w:adjustRightInd w:val="0"/>
        <w:ind w:firstLine="709"/>
        <w:jc w:val="both"/>
        <w:rPr>
          <w:rFonts w:cs="Arial"/>
          <w:strike/>
          <w:szCs w:val="22"/>
        </w:rPr>
      </w:pPr>
      <w:r w:rsidRPr="00B036C9">
        <w:rPr>
          <w:rFonts w:cs="Arial"/>
          <w:strike/>
          <w:szCs w:val="22"/>
        </w:rPr>
        <w:t>2. Liepājas valstspilsētas pašvaldības Iepirkumu komisija tiek izveidota uz noteiktu laika posmu un darbojas 1 (vienu) gadu.</w:t>
      </w:r>
    </w:p>
    <w:p w14:paraId="11F6B8B2" w14:textId="4248CB0C" w:rsidR="00B036C9" w:rsidRPr="00B036C9" w:rsidRDefault="00B036C9" w:rsidP="0086181F">
      <w:pPr>
        <w:widowControl w:val="0"/>
        <w:autoSpaceDE w:val="0"/>
        <w:autoSpaceDN w:val="0"/>
        <w:adjustRightInd w:val="0"/>
        <w:ind w:firstLine="709"/>
        <w:jc w:val="both"/>
        <w:rPr>
          <w:rFonts w:cs="Arial"/>
          <w:i/>
          <w:iCs/>
          <w:szCs w:val="22"/>
        </w:rPr>
      </w:pPr>
      <w:r w:rsidRPr="00B036C9">
        <w:rPr>
          <w:rFonts w:cs="Arial"/>
          <w:i/>
          <w:iCs/>
          <w:szCs w:val="22"/>
        </w:rPr>
        <w:t>(atzīti par spēku zaudējušiem ar 21.12.2023. lēmumu Nr.475/14)</w:t>
      </w:r>
    </w:p>
    <w:p w14:paraId="755D8A1F" w14:textId="77777777" w:rsidR="0086181F" w:rsidRPr="0086181F" w:rsidRDefault="0086181F" w:rsidP="0086181F">
      <w:pPr>
        <w:widowControl w:val="0"/>
        <w:autoSpaceDE w:val="0"/>
        <w:autoSpaceDN w:val="0"/>
        <w:adjustRightInd w:val="0"/>
        <w:ind w:firstLine="709"/>
        <w:jc w:val="both"/>
        <w:rPr>
          <w:rFonts w:cs="Arial"/>
          <w:sz w:val="10"/>
          <w:szCs w:val="10"/>
        </w:rPr>
      </w:pPr>
    </w:p>
    <w:p w14:paraId="2088D062"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3. Apstiprināt Liepājas valstspilsētas pašvaldības domes 2022.gada 22.decembra nolikumu Nr.25 “Liepājas valstspilsētas pašvaldības Iepirkumu komisijas nolikums”.</w:t>
      </w:r>
    </w:p>
    <w:p w14:paraId="3BAF02AA" w14:textId="77777777" w:rsidR="0086181F" w:rsidRPr="0086181F" w:rsidRDefault="0086181F" w:rsidP="0086181F">
      <w:pPr>
        <w:widowControl w:val="0"/>
        <w:autoSpaceDE w:val="0"/>
        <w:autoSpaceDN w:val="0"/>
        <w:adjustRightInd w:val="0"/>
        <w:ind w:firstLine="709"/>
        <w:jc w:val="both"/>
        <w:rPr>
          <w:rFonts w:cs="Arial"/>
          <w:sz w:val="10"/>
          <w:szCs w:val="10"/>
        </w:rPr>
      </w:pPr>
    </w:p>
    <w:p w14:paraId="4405FD0A"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4. Atzīt par spēku zaudējušiem:</w:t>
      </w:r>
    </w:p>
    <w:p w14:paraId="34C934D6"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4.1. Liepājas pilsētas domes 2017.gada 17.augusta lēmuma Nr.304 “Par pastāvīgās Finanšu komitejas pārraudzībā izveidoto komisiju sastāviem” 1.2.apakšpunktu;</w:t>
      </w:r>
    </w:p>
    <w:p w14:paraId="25FCC52B"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4.2. Liepājas valstspilsētas pašvaldības domes 2022.gada 16.jūnija lēmumu Nr.229/10 “Par Liepājas valstspilsētas pašvaldības Iepirkumu komisijas nolikumu”.</w:t>
      </w:r>
    </w:p>
    <w:p w14:paraId="6D24CAC6" w14:textId="77777777" w:rsidR="0086181F" w:rsidRPr="0086181F" w:rsidRDefault="0086181F" w:rsidP="0086181F">
      <w:pPr>
        <w:widowControl w:val="0"/>
        <w:autoSpaceDE w:val="0"/>
        <w:autoSpaceDN w:val="0"/>
        <w:adjustRightInd w:val="0"/>
        <w:jc w:val="both"/>
        <w:rPr>
          <w:rFonts w:cs="Arial"/>
          <w:szCs w:val="22"/>
        </w:rPr>
      </w:pPr>
    </w:p>
    <w:p w14:paraId="37840B10" w14:textId="77777777" w:rsidR="0086181F" w:rsidRPr="00B036C9" w:rsidRDefault="0086181F" w:rsidP="0086181F">
      <w:pPr>
        <w:widowControl w:val="0"/>
        <w:autoSpaceDE w:val="0"/>
        <w:autoSpaceDN w:val="0"/>
        <w:adjustRightInd w:val="0"/>
        <w:jc w:val="both"/>
        <w:rPr>
          <w:rFonts w:cs="Arial"/>
          <w:sz w:val="18"/>
          <w:szCs w:val="10"/>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24F2A" w14:paraId="10E9A8CF" w14:textId="77777777" w:rsidTr="0086181F">
        <w:tc>
          <w:tcPr>
            <w:tcW w:w="5644" w:type="dxa"/>
            <w:gridSpan w:val="2"/>
            <w:tcBorders>
              <w:top w:val="nil"/>
              <w:left w:val="nil"/>
              <w:bottom w:val="nil"/>
              <w:right w:val="nil"/>
            </w:tcBorders>
          </w:tcPr>
          <w:p w14:paraId="5FA92579" w14:textId="77777777" w:rsidR="0086181F" w:rsidRPr="0086181F" w:rsidRDefault="00000000" w:rsidP="0086181F">
            <w:pPr>
              <w:widowControl w:val="0"/>
              <w:autoSpaceDE w:val="0"/>
              <w:autoSpaceDN w:val="0"/>
              <w:adjustRightInd w:val="0"/>
              <w:rPr>
                <w:rFonts w:cs="Arial"/>
                <w:szCs w:val="22"/>
              </w:rPr>
            </w:pPr>
            <w:r w:rsidRPr="0086181F">
              <w:rPr>
                <w:rFonts w:cs="Arial"/>
                <w:szCs w:val="22"/>
              </w:rPr>
              <w:t>Priekšsēdētājs</w:t>
            </w:r>
          </w:p>
        </w:tc>
        <w:tc>
          <w:tcPr>
            <w:tcW w:w="2921" w:type="dxa"/>
            <w:tcBorders>
              <w:top w:val="nil"/>
              <w:left w:val="nil"/>
              <w:bottom w:val="nil"/>
              <w:right w:val="nil"/>
            </w:tcBorders>
          </w:tcPr>
          <w:p w14:paraId="770F89CA" w14:textId="77777777" w:rsidR="0086181F" w:rsidRPr="0086181F" w:rsidRDefault="00000000" w:rsidP="0086181F">
            <w:pPr>
              <w:widowControl w:val="0"/>
              <w:autoSpaceDE w:val="0"/>
              <w:autoSpaceDN w:val="0"/>
              <w:adjustRightInd w:val="0"/>
              <w:jc w:val="right"/>
              <w:rPr>
                <w:rFonts w:cs="Arial"/>
                <w:szCs w:val="22"/>
              </w:rPr>
            </w:pPr>
            <w:r w:rsidRPr="0086181F">
              <w:rPr>
                <w:rFonts w:cs="Arial"/>
                <w:szCs w:val="22"/>
              </w:rPr>
              <w:t>Gunārs Ansiņš</w:t>
            </w:r>
          </w:p>
          <w:p w14:paraId="2A260DBC" w14:textId="77777777" w:rsidR="0086181F" w:rsidRPr="0086181F" w:rsidRDefault="0086181F" w:rsidP="0086181F">
            <w:pPr>
              <w:widowControl w:val="0"/>
              <w:autoSpaceDE w:val="0"/>
              <w:autoSpaceDN w:val="0"/>
              <w:adjustRightInd w:val="0"/>
              <w:jc w:val="right"/>
              <w:rPr>
                <w:rFonts w:cs="Arial"/>
                <w:sz w:val="8"/>
                <w:szCs w:val="22"/>
              </w:rPr>
            </w:pPr>
          </w:p>
        </w:tc>
      </w:tr>
      <w:tr w:rsidR="00A24F2A" w14:paraId="01B89B30" w14:textId="77777777" w:rsidTr="0086181F">
        <w:tc>
          <w:tcPr>
            <w:tcW w:w="1336" w:type="dxa"/>
            <w:tcBorders>
              <w:top w:val="nil"/>
              <w:left w:val="nil"/>
              <w:bottom w:val="nil"/>
              <w:right w:val="nil"/>
            </w:tcBorders>
          </w:tcPr>
          <w:p w14:paraId="6EFDD9EC" w14:textId="77777777" w:rsidR="0086181F" w:rsidRPr="0086181F" w:rsidRDefault="00000000" w:rsidP="0086181F">
            <w:pPr>
              <w:widowControl w:val="0"/>
              <w:autoSpaceDE w:val="0"/>
              <w:autoSpaceDN w:val="0"/>
              <w:adjustRightInd w:val="0"/>
              <w:rPr>
                <w:rFonts w:cs="Arial"/>
                <w:szCs w:val="22"/>
              </w:rPr>
            </w:pPr>
            <w:r w:rsidRPr="0086181F">
              <w:rPr>
                <w:rFonts w:cs="Arial"/>
                <w:szCs w:val="22"/>
              </w:rPr>
              <w:t>Nosūtāms:</w:t>
            </w:r>
          </w:p>
        </w:tc>
        <w:tc>
          <w:tcPr>
            <w:tcW w:w="7229" w:type="dxa"/>
            <w:gridSpan w:val="2"/>
            <w:tcBorders>
              <w:top w:val="nil"/>
              <w:left w:val="nil"/>
              <w:bottom w:val="nil"/>
              <w:right w:val="nil"/>
            </w:tcBorders>
          </w:tcPr>
          <w:p w14:paraId="1B9E32F0" w14:textId="77777777" w:rsidR="0086181F" w:rsidRPr="0086181F" w:rsidRDefault="00000000" w:rsidP="0086181F">
            <w:pPr>
              <w:widowControl w:val="0"/>
              <w:autoSpaceDE w:val="0"/>
              <w:autoSpaceDN w:val="0"/>
              <w:adjustRightInd w:val="0"/>
              <w:jc w:val="both"/>
              <w:rPr>
                <w:rFonts w:cs="Arial"/>
                <w:szCs w:val="22"/>
              </w:rPr>
            </w:pPr>
            <w:r w:rsidRPr="0086181F">
              <w:rPr>
                <w:szCs w:val="22"/>
              </w:rPr>
              <w:t>Izpilddirektora birojam, Publisko iepirkumu daļai, Iepirkumu komisijai</w:t>
            </w:r>
          </w:p>
          <w:p w14:paraId="1F14F2F0" w14:textId="77777777" w:rsidR="0086181F" w:rsidRPr="0086181F" w:rsidRDefault="0086181F" w:rsidP="0086181F">
            <w:pPr>
              <w:widowControl w:val="0"/>
              <w:autoSpaceDE w:val="0"/>
              <w:autoSpaceDN w:val="0"/>
              <w:adjustRightInd w:val="0"/>
              <w:jc w:val="both"/>
              <w:rPr>
                <w:rFonts w:cs="Arial"/>
                <w:szCs w:val="22"/>
              </w:rPr>
            </w:pPr>
          </w:p>
        </w:tc>
      </w:tr>
    </w:tbl>
    <w:p w14:paraId="2226242E" w14:textId="77777777" w:rsidR="0086181F" w:rsidRPr="0086181F" w:rsidRDefault="0086181F" w:rsidP="0086181F">
      <w:pPr>
        <w:widowControl w:val="0"/>
        <w:autoSpaceDE w:val="0"/>
        <w:autoSpaceDN w:val="0"/>
        <w:adjustRightInd w:val="0"/>
        <w:jc w:val="both"/>
        <w:rPr>
          <w:rFonts w:cs="Arial"/>
          <w:szCs w:val="22"/>
        </w:rPr>
      </w:pPr>
    </w:p>
    <w:sectPr w:rsidR="0086181F" w:rsidRPr="0086181F" w:rsidSect="00F731A5">
      <w:headerReference w:type="default" r:id="rId8"/>
      <w:footerReference w:type="default" r:id="rId9"/>
      <w:headerReference w:type="first" r:id="rId10"/>
      <w:footerReference w:type="first" r:id="rId11"/>
      <w:pgSz w:w="11906" w:h="16838"/>
      <w:pgMar w:top="1134" w:right="1701" w:bottom="142"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0C90" w14:textId="77777777" w:rsidR="001037D1" w:rsidRDefault="001037D1">
      <w:r>
        <w:separator/>
      </w:r>
    </w:p>
  </w:endnote>
  <w:endnote w:type="continuationSeparator" w:id="0">
    <w:p w14:paraId="7C4D6D34" w14:textId="77777777" w:rsidR="001037D1" w:rsidRDefault="0010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9BEC" w14:textId="77777777" w:rsidR="00E90D4C" w:rsidRPr="00765476" w:rsidRDefault="00E90D4C" w:rsidP="006E5122">
    <w:pPr>
      <w:pStyle w:val="Kjene"/>
      <w:jc w:val="both"/>
    </w:pPr>
  </w:p>
  <w:p w14:paraId="330C9B08" w14:textId="77777777" w:rsidR="00A24F2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FC79" w14:textId="77777777" w:rsidR="00A24F2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E864" w14:textId="77777777" w:rsidR="001037D1" w:rsidRDefault="001037D1">
      <w:r>
        <w:separator/>
      </w:r>
    </w:p>
  </w:footnote>
  <w:footnote w:type="continuationSeparator" w:id="0">
    <w:p w14:paraId="35D7B726" w14:textId="77777777" w:rsidR="001037D1" w:rsidRDefault="00103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AE5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A97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A8DF0CE" wp14:editId="325BF736">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60098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193BD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D18FD7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2BFD88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F864D14">
      <w:numFmt w:val="bullet"/>
      <w:lvlText w:val="-"/>
      <w:lvlJc w:val="left"/>
      <w:pPr>
        <w:ind w:left="720" w:hanging="360"/>
      </w:pPr>
      <w:rPr>
        <w:rFonts w:ascii="Times New Roman" w:eastAsia="Calibri" w:hAnsi="Times New Roman" w:cs="Times New Roman" w:hint="default"/>
        <w:color w:val="1F497D"/>
      </w:rPr>
    </w:lvl>
    <w:lvl w:ilvl="1" w:tplc="6144C69C">
      <w:start w:val="1"/>
      <w:numFmt w:val="bullet"/>
      <w:lvlText w:val="o"/>
      <w:lvlJc w:val="left"/>
      <w:pPr>
        <w:ind w:left="1440" w:hanging="360"/>
      </w:pPr>
      <w:rPr>
        <w:rFonts w:ascii="Courier New" w:hAnsi="Courier New" w:cs="Courier New" w:hint="default"/>
      </w:rPr>
    </w:lvl>
    <w:lvl w:ilvl="2" w:tplc="FF283B68">
      <w:start w:val="1"/>
      <w:numFmt w:val="bullet"/>
      <w:lvlText w:val=""/>
      <w:lvlJc w:val="left"/>
      <w:pPr>
        <w:ind w:left="2160" w:hanging="360"/>
      </w:pPr>
      <w:rPr>
        <w:rFonts w:ascii="Wingdings" w:hAnsi="Wingdings" w:hint="default"/>
      </w:rPr>
    </w:lvl>
    <w:lvl w:ilvl="3" w:tplc="89A60DA8">
      <w:start w:val="1"/>
      <w:numFmt w:val="bullet"/>
      <w:lvlText w:val=""/>
      <w:lvlJc w:val="left"/>
      <w:pPr>
        <w:ind w:left="2880" w:hanging="360"/>
      </w:pPr>
      <w:rPr>
        <w:rFonts w:ascii="Symbol" w:hAnsi="Symbol" w:hint="default"/>
      </w:rPr>
    </w:lvl>
    <w:lvl w:ilvl="4" w:tplc="68AABE00">
      <w:start w:val="1"/>
      <w:numFmt w:val="bullet"/>
      <w:lvlText w:val="o"/>
      <w:lvlJc w:val="left"/>
      <w:pPr>
        <w:ind w:left="3600" w:hanging="360"/>
      </w:pPr>
      <w:rPr>
        <w:rFonts w:ascii="Courier New" w:hAnsi="Courier New" w:cs="Courier New" w:hint="default"/>
      </w:rPr>
    </w:lvl>
    <w:lvl w:ilvl="5" w:tplc="83D06332">
      <w:start w:val="1"/>
      <w:numFmt w:val="bullet"/>
      <w:lvlText w:val=""/>
      <w:lvlJc w:val="left"/>
      <w:pPr>
        <w:ind w:left="4320" w:hanging="360"/>
      </w:pPr>
      <w:rPr>
        <w:rFonts w:ascii="Wingdings" w:hAnsi="Wingdings" w:hint="default"/>
      </w:rPr>
    </w:lvl>
    <w:lvl w:ilvl="6" w:tplc="E90ADB4E">
      <w:start w:val="1"/>
      <w:numFmt w:val="bullet"/>
      <w:lvlText w:val=""/>
      <w:lvlJc w:val="left"/>
      <w:pPr>
        <w:ind w:left="5040" w:hanging="360"/>
      </w:pPr>
      <w:rPr>
        <w:rFonts w:ascii="Symbol" w:hAnsi="Symbol" w:hint="default"/>
      </w:rPr>
    </w:lvl>
    <w:lvl w:ilvl="7" w:tplc="EA788BEE">
      <w:start w:val="1"/>
      <w:numFmt w:val="bullet"/>
      <w:lvlText w:val="o"/>
      <w:lvlJc w:val="left"/>
      <w:pPr>
        <w:ind w:left="5760" w:hanging="360"/>
      </w:pPr>
      <w:rPr>
        <w:rFonts w:ascii="Courier New" w:hAnsi="Courier New" w:cs="Courier New" w:hint="default"/>
      </w:rPr>
    </w:lvl>
    <w:lvl w:ilvl="8" w:tplc="BD06418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AA8BDC4">
      <w:start w:val="1"/>
      <w:numFmt w:val="bullet"/>
      <w:lvlText w:val=""/>
      <w:lvlJc w:val="left"/>
      <w:pPr>
        <w:ind w:left="720" w:hanging="360"/>
      </w:pPr>
      <w:rPr>
        <w:rFonts w:ascii="Symbol" w:hAnsi="Symbol" w:hint="default"/>
      </w:rPr>
    </w:lvl>
    <w:lvl w:ilvl="1" w:tplc="B11C2774" w:tentative="1">
      <w:start w:val="1"/>
      <w:numFmt w:val="bullet"/>
      <w:lvlText w:val="o"/>
      <w:lvlJc w:val="left"/>
      <w:pPr>
        <w:ind w:left="1440" w:hanging="360"/>
      </w:pPr>
      <w:rPr>
        <w:rFonts w:ascii="Courier New" w:hAnsi="Courier New" w:cs="Courier New" w:hint="default"/>
      </w:rPr>
    </w:lvl>
    <w:lvl w:ilvl="2" w:tplc="ECE6F9D0" w:tentative="1">
      <w:start w:val="1"/>
      <w:numFmt w:val="bullet"/>
      <w:lvlText w:val=""/>
      <w:lvlJc w:val="left"/>
      <w:pPr>
        <w:ind w:left="2160" w:hanging="360"/>
      </w:pPr>
      <w:rPr>
        <w:rFonts w:ascii="Wingdings" w:hAnsi="Wingdings" w:hint="default"/>
      </w:rPr>
    </w:lvl>
    <w:lvl w:ilvl="3" w:tplc="2C0AFE92" w:tentative="1">
      <w:start w:val="1"/>
      <w:numFmt w:val="bullet"/>
      <w:lvlText w:val=""/>
      <w:lvlJc w:val="left"/>
      <w:pPr>
        <w:ind w:left="2880" w:hanging="360"/>
      </w:pPr>
      <w:rPr>
        <w:rFonts w:ascii="Symbol" w:hAnsi="Symbol" w:hint="default"/>
      </w:rPr>
    </w:lvl>
    <w:lvl w:ilvl="4" w:tplc="E026BB1C" w:tentative="1">
      <w:start w:val="1"/>
      <w:numFmt w:val="bullet"/>
      <w:lvlText w:val="o"/>
      <w:lvlJc w:val="left"/>
      <w:pPr>
        <w:ind w:left="3600" w:hanging="360"/>
      </w:pPr>
      <w:rPr>
        <w:rFonts w:ascii="Courier New" w:hAnsi="Courier New" w:cs="Courier New" w:hint="default"/>
      </w:rPr>
    </w:lvl>
    <w:lvl w:ilvl="5" w:tplc="C5141BFC" w:tentative="1">
      <w:start w:val="1"/>
      <w:numFmt w:val="bullet"/>
      <w:lvlText w:val=""/>
      <w:lvlJc w:val="left"/>
      <w:pPr>
        <w:ind w:left="4320" w:hanging="360"/>
      </w:pPr>
      <w:rPr>
        <w:rFonts w:ascii="Wingdings" w:hAnsi="Wingdings" w:hint="default"/>
      </w:rPr>
    </w:lvl>
    <w:lvl w:ilvl="6" w:tplc="07C20454" w:tentative="1">
      <w:start w:val="1"/>
      <w:numFmt w:val="bullet"/>
      <w:lvlText w:val=""/>
      <w:lvlJc w:val="left"/>
      <w:pPr>
        <w:ind w:left="5040" w:hanging="360"/>
      </w:pPr>
      <w:rPr>
        <w:rFonts w:ascii="Symbol" w:hAnsi="Symbol" w:hint="default"/>
      </w:rPr>
    </w:lvl>
    <w:lvl w:ilvl="7" w:tplc="747AD140" w:tentative="1">
      <w:start w:val="1"/>
      <w:numFmt w:val="bullet"/>
      <w:lvlText w:val="o"/>
      <w:lvlJc w:val="left"/>
      <w:pPr>
        <w:ind w:left="5760" w:hanging="360"/>
      </w:pPr>
      <w:rPr>
        <w:rFonts w:ascii="Courier New" w:hAnsi="Courier New" w:cs="Courier New" w:hint="default"/>
      </w:rPr>
    </w:lvl>
    <w:lvl w:ilvl="8" w:tplc="FF9485C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3420C1E">
      <w:start w:val="1"/>
      <w:numFmt w:val="bullet"/>
      <w:lvlText w:val=""/>
      <w:lvlJc w:val="left"/>
      <w:pPr>
        <w:ind w:left="720" w:hanging="360"/>
      </w:pPr>
      <w:rPr>
        <w:rFonts w:ascii="Symbol" w:hAnsi="Symbol" w:hint="default"/>
      </w:rPr>
    </w:lvl>
    <w:lvl w:ilvl="1" w:tplc="4204EEE4" w:tentative="1">
      <w:start w:val="1"/>
      <w:numFmt w:val="bullet"/>
      <w:lvlText w:val="o"/>
      <w:lvlJc w:val="left"/>
      <w:pPr>
        <w:ind w:left="1440" w:hanging="360"/>
      </w:pPr>
      <w:rPr>
        <w:rFonts w:ascii="Courier New" w:hAnsi="Courier New" w:cs="Courier New" w:hint="default"/>
      </w:rPr>
    </w:lvl>
    <w:lvl w:ilvl="2" w:tplc="4A400E40" w:tentative="1">
      <w:start w:val="1"/>
      <w:numFmt w:val="bullet"/>
      <w:lvlText w:val=""/>
      <w:lvlJc w:val="left"/>
      <w:pPr>
        <w:ind w:left="2160" w:hanging="360"/>
      </w:pPr>
      <w:rPr>
        <w:rFonts w:ascii="Wingdings" w:hAnsi="Wingdings" w:hint="default"/>
      </w:rPr>
    </w:lvl>
    <w:lvl w:ilvl="3" w:tplc="04D00AFC" w:tentative="1">
      <w:start w:val="1"/>
      <w:numFmt w:val="bullet"/>
      <w:lvlText w:val=""/>
      <w:lvlJc w:val="left"/>
      <w:pPr>
        <w:ind w:left="2880" w:hanging="360"/>
      </w:pPr>
      <w:rPr>
        <w:rFonts w:ascii="Symbol" w:hAnsi="Symbol" w:hint="default"/>
      </w:rPr>
    </w:lvl>
    <w:lvl w:ilvl="4" w:tplc="A35A24FC" w:tentative="1">
      <w:start w:val="1"/>
      <w:numFmt w:val="bullet"/>
      <w:lvlText w:val="o"/>
      <w:lvlJc w:val="left"/>
      <w:pPr>
        <w:ind w:left="3600" w:hanging="360"/>
      </w:pPr>
      <w:rPr>
        <w:rFonts w:ascii="Courier New" w:hAnsi="Courier New" w:cs="Courier New" w:hint="default"/>
      </w:rPr>
    </w:lvl>
    <w:lvl w:ilvl="5" w:tplc="2D78D918" w:tentative="1">
      <w:start w:val="1"/>
      <w:numFmt w:val="bullet"/>
      <w:lvlText w:val=""/>
      <w:lvlJc w:val="left"/>
      <w:pPr>
        <w:ind w:left="4320" w:hanging="360"/>
      </w:pPr>
      <w:rPr>
        <w:rFonts w:ascii="Wingdings" w:hAnsi="Wingdings" w:hint="default"/>
      </w:rPr>
    </w:lvl>
    <w:lvl w:ilvl="6" w:tplc="F9C218FE" w:tentative="1">
      <w:start w:val="1"/>
      <w:numFmt w:val="bullet"/>
      <w:lvlText w:val=""/>
      <w:lvlJc w:val="left"/>
      <w:pPr>
        <w:ind w:left="5040" w:hanging="360"/>
      </w:pPr>
      <w:rPr>
        <w:rFonts w:ascii="Symbol" w:hAnsi="Symbol" w:hint="default"/>
      </w:rPr>
    </w:lvl>
    <w:lvl w:ilvl="7" w:tplc="2D0A1D7A" w:tentative="1">
      <w:start w:val="1"/>
      <w:numFmt w:val="bullet"/>
      <w:lvlText w:val="o"/>
      <w:lvlJc w:val="left"/>
      <w:pPr>
        <w:ind w:left="5760" w:hanging="360"/>
      </w:pPr>
      <w:rPr>
        <w:rFonts w:ascii="Courier New" w:hAnsi="Courier New" w:cs="Courier New" w:hint="default"/>
      </w:rPr>
    </w:lvl>
    <w:lvl w:ilvl="8" w:tplc="4D52AF8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17A09E6">
      <w:start w:val="1"/>
      <w:numFmt w:val="bullet"/>
      <w:lvlText w:val=""/>
      <w:lvlJc w:val="left"/>
      <w:pPr>
        <w:ind w:left="804" w:hanging="360"/>
      </w:pPr>
      <w:rPr>
        <w:rFonts w:ascii="Symbol" w:hAnsi="Symbol" w:hint="default"/>
      </w:rPr>
    </w:lvl>
    <w:lvl w:ilvl="1" w:tplc="31C8350A" w:tentative="1">
      <w:start w:val="1"/>
      <w:numFmt w:val="bullet"/>
      <w:lvlText w:val="o"/>
      <w:lvlJc w:val="left"/>
      <w:pPr>
        <w:ind w:left="1524" w:hanging="360"/>
      </w:pPr>
      <w:rPr>
        <w:rFonts w:ascii="Courier New" w:hAnsi="Courier New" w:cs="Courier New" w:hint="default"/>
      </w:rPr>
    </w:lvl>
    <w:lvl w:ilvl="2" w:tplc="196A3E52" w:tentative="1">
      <w:start w:val="1"/>
      <w:numFmt w:val="bullet"/>
      <w:lvlText w:val=""/>
      <w:lvlJc w:val="left"/>
      <w:pPr>
        <w:ind w:left="2244" w:hanging="360"/>
      </w:pPr>
      <w:rPr>
        <w:rFonts w:ascii="Wingdings" w:hAnsi="Wingdings" w:hint="default"/>
      </w:rPr>
    </w:lvl>
    <w:lvl w:ilvl="3" w:tplc="4EC40FCE" w:tentative="1">
      <w:start w:val="1"/>
      <w:numFmt w:val="bullet"/>
      <w:lvlText w:val=""/>
      <w:lvlJc w:val="left"/>
      <w:pPr>
        <w:ind w:left="2964" w:hanging="360"/>
      </w:pPr>
      <w:rPr>
        <w:rFonts w:ascii="Symbol" w:hAnsi="Symbol" w:hint="default"/>
      </w:rPr>
    </w:lvl>
    <w:lvl w:ilvl="4" w:tplc="90AA34E6" w:tentative="1">
      <w:start w:val="1"/>
      <w:numFmt w:val="bullet"/>
      <w:lvlText w:val="o"/>
      <w:lvlJc w:val="left"/>
      <w:pPr>
        <w:ind w:left="3684" w:hanging="360"/>
      </w:pPr>
      <w:rPr>
        <w:rFonts w:ascii="Courier New" w:hAnsi="Courier New" w:cs="Courier New" w:hint="default"/>
      </w:rPr>
    </w:lvl>
    <w:lvl w:ilvl="5" w:tplc="C9E03B04" w:tentative="1">
      <w:start w:val="1"/>
      <w:numFmt w:val="bullet"/>
      <w:lvlText w:val=""/>
      <w:lvlJc w:val="left"/>
      <w:pPr>
        <w:ind w:left="4404" w:hanging="360"/>
      </w:pPr>
      <w:rPr>
        <w:rFonts w:ascii="Wingdings" w:hAnsi="Wingdings" w:hint="default"/>
      </w:rPr>
    </w:lvl>
    <w:lvl w:ilvl="6" w:tplc="80D4AC26" w:tentative="1">
      <w:start w:val="1"/>
      <w:numFmt w:val="bullet"/>
      <w:lvlText w:val=""/>
      <w:lvlJc w:val="left"/>
      <w:pPr>
        <w:ind w:left="5124" w:hanging="360"/>
      </w:pPr>
      <w:rPr>
        <w:rFonts w:ascii="Symbol" w:hAnsi="Symbol" w:hint="default"/>
      </w:rPr>
    </w:lvl>
    <w:lvl w:ilvl="7" w:tplc="E1D442DC" w:tentative="1">
      <w:start w:val="1"/>
      <w:numFmt w:val="bullet"/>
      <w:lvlText w:val="o"/>
      <w:lvlJc w:val="left"/>
      <w:pPr>
        <w:ind w:left="5844" w:hanging="360"/>
      </w:pPr>
      <w:rPr>
        <w:rFonts w:ascii="Courier New" w:hAnsi="Courier New" w:cs="Courier New" w:hint="default"/>
      </w:rPr>
    </w:lvl>
    <w:lvl w:ilvl="8" w:tplc="46A6D8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31A0DB4">
      <w:start w:val="1"/>
      <w:numFmt w:val="bullet"/>
      <w:lvlText w:val=""/>
      <w:lvlJc w:val="left"/>
      <w:pPr>
        <w:ind w:left="804" w:hanging="360"/>
      </w:pPr>
      <w:rPr>
        <w:rFonts w:ascii="Wingdings" w:hAnsi="Wingdings" w:hint="default"/>
      </w:rPr>
    </w:lvl>
    <w:lvl w:ilvl="1" w:tplc="0AA22E0A" w:tentative="1">
      <w:start w:val="1"/>
      <w:numFmt w:val="bullet"/>
      <w:lvlText w:val="o"/>
      <w:lvlJc w:val="left"/>
      <w:pPr>
        <w:ind w:left="1524" w:hanging="360"/>
      </w:pPr>
      <w:rPr>
        <w:rFonts w:ascii="Courier New" w:hAnsi="Courier New" w:cs="Courier New" w:hint="default"/>
      </w:rPr>
    </w:lvl>
    <w:lvl w:ilvl="2" w:tplc="BC326C1C" w:tentative="1">
      <w:start w:val="1"/>
      <w:numFmt w:val="bullet"/>
      <w:lvlText w:val=""/>
      <w:lvlJc w:val="left"/>
      <w:pPr>
        <w:ind w:left="2244" w:hanging="360"/>
      </w:pPr>
      <w:rPr>
        <w:rFonts w:ascii="Wingdings" w:hAnsi="Wingdings" w:hint="default"/>
      </w:rPr>
    </w:lvl>
    <w:lvl w:ilvl="3" w:tplc="06EE5B98" w:tentative="1">
      <w:start w:val="1"/>
      <w:numFmt w:val="bullet"/>
      <w:lvlText w:val=""/>
      <w:lvlJc w:val="left"/>
      <w:pPr>
        <w:ind w:left="2964" w:hanging="360"/>
      </w:pPr>
      <w:rPr>
        <w:rFonts w:ascii="Symbol" w:hAnsi="Symbol" w:hint="default"/>
      </w:rPr>
    </w:lvl>
    <w:lvl w:ilvl="4" w:tplc="504CE4C4" w:tentative="1">
      <w:start w:val="1"/>
      <w:numFmt w:val="bullet"/>
      <w:lvlText w:val="o"/>
      <w:lvlJc w:val="left"/>
      <w:pPr>
        <w:ind w:left="3684" w:hanging="360"/>
      </w:pPr>
      <w:rPr>
        <w:rFonts w:ascii="Courier New" w:hAnsi="Courier New" w:cs="Courier New" w:hint="default"/>
      </w:rPr>
    </w:lvl>
    <w:lvl w:ilvl="5" w:tplc="B7DE32E2" w:tentative="1">
      <w:start w:val="1"/>
      <w:numFmt w:val="bullet"/>
      <w:lvlText w:val=""/>
      <w:lvlJc w:val="left"/>
      <w:pPr>
        <w:ind w:left="4404" w:hanging="360"/>
      </w:pPr>
      <w:rPr>
        <w:rFonts w:ascii="Wingdings" w:hAnsi="Wingdings" w:hint="default"/>
      </w:rPr>
    </w:lvl>
    <w:lvl w:ilvl="6" w:tplc="8B32A3D6" w:tentative="1">
      <w:start w:val="1"/>
      <w:numFmt w:val="bullet"/>
      <w:lvlText w:val=""/>
      <w:lvlJc w:val="left"/>
      <w:pPr>
        <w:ind w:left="5124" w:hanging="360"/>
      </w:pPr>
      <w:rPr>
        <w:rFonts w:ascii="Symbol" w:hAnsi="Symbol" w:hint="default"/>
      </w:rPr>
    </w:lvl>
    <w:lvl w:ilvl="7" w:tplc="F392C746" w:tentative="1">
      <w:start w:val="1"/>
      <w:numFmt w:val="bullet"/>
      <w:lvlText w:val="o"/>
      <w:lvlJc w:val="left"/>
      <w:pPr>
        <w:ind w:left="5844" w:hanging="360"/>
      </w:pPr>
      <w:rPr>
        <w:rFonts w:ascii="Courier New" w:hAnsi="Courier New" w:cs="Courier New" w:hint="default"/>
      </w:rPr>
    </w:lvl>
    <w:lvl w:ilvl="8" w:tplc="4D4CE8C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5961AA4">
      <w:start w:val="1"/>
      <w:numFmt w:val="bullet"/>
      <w:lvlText w:val=""/>
      <w:lvlJc w:val="left"/>
      <w:pPr>
        <w:ind w:left="1080" w:hanging="360"/>
      </w:pPr>
      <w:rPr>
        <w:rFonts w:ascii="Symbol" w:hAnsi="Symbol" w:hint="default"/>
      </w:rPr>
    </w:lvl>
    <w:lvl w:ilvl="1" w:tplc="5CFCBDA8" w:tentative="1">
      <w:start w:val="1"/>
      <w:numFmt w:val="bullet"/>
      <w:lvlText w:val="o"/>
      <w:lvlJc w:val="left"/>
      <w:pPr>
        <w:ind w:left="1800" w:hanging="360"/>
      </w:pPr>
      <w:rPr>
        <w:rFonts w:ascii="Courier New" w:hAnsi="Courier New" w:cs="Courier New" w:hint="default"/>
      </w:rPr>
    </w:lvl>
    <w:lvl w:ilvl="2" w:tplc="6956A25E" w:tentative="1">
      <w:start w:val="1"/>
      <w:numFmt w:val="bullet"/>
      <w:lvlText w:val=""/>
      <w:lvlJc w:val="left"/>
      <w:pPr>
        <w:ind w:left="2520" w:hanging="360"/>
      </w:pPr>
      <w:rPr>
        <w:rFonts w:ascii="Wingdings" w:hAnsi="Wingdings" w:hint="default"/>
      </w:rPr>
    </w:lvl>
    <w:lvl w:ilvl="3" w:tplc="9872D04C" w:tentative="1">
      <w:start w:val="1"/>
      <w:numFmt w:val="bullet"/>
      <w:lvlText w:val=""/>
      <w:lvlJc w:val="left"/>
      <w:pPr>
        <w:ind w:left="3240" w:hanging="360"/>
      </w:pPr>
      <w:rPr>
        <w:rFonts w:ascii="Symbol" w:hAnsi="Symbol" w:hint="default"/>
      </w:rPr>
    </w:lvl>
    <w:lvl w:ilvl="4" w:tplc="77580D32" w:tentative="1">
      <w:start w:val="1"/>
      <w:numFmt w:val="bullet"/>
      <w:lvlText w:val="o"/>
      <w:lvlJc w:val="left"/>
      <w:pPr>
        <w:ind w:left="3960" w:hanging="360"/>
      </w:pPr>
      <w:rPr>
        <w:rFonts w:ascii="Courier New" w:hAnsi="Courier New" w:cs="Courier New" w:hint="default"/>
      </w:rPr>
    </w:lvl>
    <w:lvl w:ilvl="5" w:tplc="A41E9414" w:tentative="1">
      <w:start w:val="1"/>
      <w:numFmt w:val="bullet"/>
      <w:lvlText w:val=""/>
      <w:lvlJc w:val="left"/>
      <w:pPr>
        <w:ind w:left="4680" w:hanging="360"/>
      </w:pPr>
      <w:rPr>
        <w:rFonts w:ascii="Wingdings" w:hAnsi="Wingdings" w:hint="default"/>
      </w:rPr>
    </w:lvl>
    <w:lvl w:ilvl="6" w:tplc="56404B48" w:tentative="1">
      <w:start w:val="1"/>
      <w:numFmt w:val="bullet"/>
      <w:lvlText w:val=""/>
      <w:lvlJc w:val="left"/>
      <w:pPr>
        <w:ind w:left="5400" w:hanging="360"/>
      </w:pPr>
      <w:rPr>
        <w:rFonts w:ascii="Symbol" w:hAnsi="Symbol" w:hint="default"/>
      </w:rPr>
    </w:lvl>
    <w:lvl w:ilvl="7" w:tplc="9110886C" w:tentative="1">
      <w:start w:val="1"/>
      <w:numFmt w:val="bullet"/>
      <w:lvlText w:val="o"/>
      <w:lvlJc w:val="left"/>
      <w:pPr>
        <w:ind w:left="6120" w:hanging="360"/>
      </w:pPr>
      <w:rPr>
        <w:rFonts w:ascii="Courier New" w:hAnsi="Courier New" w:cs="Courier New" w:hint="default"/>
      </w:rPr>
    </w:lvl>
    <w:lvl w:ilvl="8" w:tplc="301610D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C003890">
      <w:start w:val="1"/>
      <w:numFmt w:val="bullet"/>
      <w:lvlText w:val=""/>
      <w:lvlJc w:val="left"/>
      <w:pPr>
        <w:ind w:left="720" w:hanging="360"/>
      </w:pPr>
      <w:rPr>
        <w:rFonts w:ascii="Symbol" w:hAnsi="Symbol" w:hint="default"/>
      </w:rPr>
    </w:lvl>
    <w:lvl w:ilvl="1" w:tplc="59AA57D4" w:tentative="1">
      <w:start w:val="1"/>
      <w:numFmt w:val="bullet"/>
      <w:lvlText w:val="o"/>
      <w:lvlJc w:val="left"/>
      <w:pPr>
        <w:ind w:left="1440" w:hanging="360"/>
      </w:pPr>
      <w:rPr>
        <w:rFonts w:ascii="Courier New" w:hAnsi="Courier New" w:cs="Courier New" w:hint="default"/>
      </w:rPr>
    </w:lvl>
    <w:lvl w:ilvl="2" w:tplc="F69447EE" w:tentative="1">
      <w:start w:val="1"/>
      <w:numFmt w:val="bullet"/>
      <w:lvlText w:val=""/>
      <w:lvlJc w:val="left"/>
      <w:pPr>
        <w:ind w:left="2160" w:hanging="360"/>
      </w:pPr>
      <w:rPr>
        <w:rFonts w:ascii="Wingdings" w:hAnsi="Wingdings" w:hint="default"/>
      </w:rPr>
    </w:lvl>
    <w:lvl w:ilvl="3" w:tplc="0A2465EE" w:tentative="1">
      <w:start w:val="1"/>
      <w:numFmt w:val="bullet"/>
      <w:lvlText w:val=""/>
      <w:lvlJc w:val="left"/>
      <w:pPr>
        <w:ind w:left="2880" w:hanging="360"/>
      </w:pPr>
      <w:rPr>
        <w:rFonts w:ascii="Symbol" w:hAnsi="Symbol" w:hint="default"/>
      </w:rPr>
    </w:lvl>
    <w:lvl w:ilvl="4" w:tplc="CEB0BE36" w:tentative="1">
      <w:start w:val="1"/>
      <w:numFmt w:val="bullet"/>
      <w:lvlText w:val="o"/>
      <w:lvlJc w:val="left"/>
      <w:pPr>
        <w:ind w:left="3600" w:hanging="360"/>
      </w:pPr>
      <w:rPr>
        <w:rFonts w:ascii="Courier New" w:hAnsi="Courier New" w:cs="Courier New" w:hint="default"/>
      </w:rPr>
    </w:lvl>
    <w:lvl w:ilvl="5" w:tplc="B9826726" w:tentative="1">
      <w:start w:val="1"/>
      <w:numFmt w:val="bullet"/>
      <w:lvlText w:val=""/>
      <w:lvlJc w:val="left"/>
      <w:pPr>
        <w:ind w:left="4320" w:hanging="360"/>
      </w:pPr>
      <w:rPr>
        <w:rFonts w:ascii="Wingdings" w:hAnsi="Wingdings" w:hint="default"/>
      </w:rPr>
    </w:lvl>
    <w:lvl w:ilvl="6" w:tplc="B0A63B84" w:tentative="1">
      <w:start w:val="1"/>
      <w:numFmt w:val="bullet"/>
      <w:lvlText w:val=""/>
      <w:lvlJc w:val="left"/>
      <w:pPr>
        <w:ind w:left="5040" w:hanging="360"/>
      </w:pPr>
      <w:rPr>
        <w:rFonts w:ascii="Symbol" w:hAnsi="Symbol" w:hint="default"/>
      </w:rPr>
    </w:lvl>
    <w:lvl w:ilvl="7" w:tplc="8F985B50" w:tentative="1">
      <w:start w:val="1"/>
      <w:numFmt w:val="bullet"/>
      <w:lvlText w:val="o"/>
      <w:lvlJc w:val="left"/>
      <w:pPr>
        <w:ind w:left="5760" w:hanging="360"/>
      </w:pPr>
      <w:rPr>
        <w:rFonts w:ascii="Courier New" w:hAnsi="Courier New" w:cs="Courier New" w:hint="default"/>
      </w:rPr>
    </w:lvl>
    <w:lvl w:ilvl="8" w:tplc="6EB6AA3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E403EEE">
      <w:start w:val="1"/>
      <w:numFmt w:val="bullet"/>
      <w:lvlText w:val=""/>
      <w:lvlJc w:val="left"/>
      <w:pPr>
        <w:ind w:left="720" w:hanging="360"/>
      </w:pPr>
      <w:rPr>
        <w:rFonts w:ascii="Symbol" w:hAnsi="Symbol" w:hint="default"/>
      </w:rPr>
    </w:lvl>
    <w:lvl w:ilvl="1" w:tplc="B99E84F8" w:tentative="1">
      <w:start w:val="1"/>
      <w:numFmt w:val="bullet"/>
      <w:lvlText w:val="o"/>
      <w:lvlJc w:val="left"/>
      <w:pPr>
        <w:ind w:left="1440" w:hanging="360"/>
      </w:pPr>
      <w:rPr>
        <w:rFonts w:ascii="Courier New" w:hAnsi="Courier New" w:cs="Courier New" w:hint="default"/>
      </w:rPr>
    </w:lvl>
    <w:lvl w:ilvl="2" w:tplc="96ACB5EA" w:tentative="1">
      <w:start w:val="1"/>
      <w:numFmt w:val="bullet"/>
      <w:lvlText w:val=""/>
      <w:lvlJc w:val="left"/>
      <w:pPr>
        <w:ind w:left="2160" w:hanging="360"/>
      </w:pPr>
      <w:rPr>
        <w:rFonts w:ascii="Wingdings" w:hAnsi="Wingdings" w:hint="default"/>
      </w:rPr>
    </w:lvl>
    <w:lvl w:ilvl="3" w:tplc="6A9C7D8A" w:tentative="1">
      <w:start w:val="1"/>
      <w:numFmt w:val="bullet"/>
      <w:lvlText w:val=""/>
      <w:lvlJc w:val="left"/>
      <w:pPr>
        <w:ind w:left="2880" w:hanging="360"/>
      </w:pPr>
      <w:rPr>
        <w:rFonts w:ascii="Symbol" w:hAnsi="Symbol" w:hint="default"/>
      </w:rPr>
    </w:lvl>
    <w:lvl w:ilvl="4" w:tplc="ACE698C0" w:tentative="1">
      <w:start w:val="1"/>
      <w:numFmt w:val="bullet"/>
      <w:lvlText w:val="o"/>
      <w:lvlJc w:val="left"/>
      <w:pPr>
        <w:ind w:left="3600" w:hanging="360"/>
      </w:pPr>
      <w:rPr>
        <w:rFonts w:ascii="Courier New" w:hAnsi="Courier New" w:cs="Courier New" w:hint="default"/>
      </w:rPr>
    </w:lvl>
    <w:lvl w:ilvl="5" w:tplc="97A8A4DE" w:tentative="1">
      <w:start w:val="1"/>
      <w:numFmt w:val="bullet"/>
      <w:lvlText w:val=""/>
      <w:lvlJc w:val="left"/>
      <w:pPr>
        <w:ind w:left="4320" w:hanging="360"/>
      </w:pPr>
      <w:rPr>
        <w:rFonts w:ascii="Wingdings" w:hAnsi="Wingdings" w:hint="default"/>
      </w:rPr>
    </w:lvl>
    <w:lvl w:ilvl="6" w:tplc="7EE0BD94" w:tentative="1">
      <w:start w:val="1"/>
      <w:numFmt w:val="bullet"/>
      <w:lvlText w:val=""/>
      <w:lvlJc w:val="left"/>
      <w:pPr>
        <w:ind w:left="5040" w:hanging="360"/>
      </w:pPr>
      <w:rPr>
        <w:rFonts w:ascii="Symbol" w:hAnsi="Symbol" w:hint="default"/>
      </w:rPr>
    </w:lvl>
    <w:lvl w:ilvl="7" w:tplc="8376D1A4" w:tentative="1">
      <w:start w:val="1"/>
      <w:numFmt w:val="bullet"/>
      <w:lvlText w:val="o"/>
      <w:lvlJc w:val="left"/>
      <w:pPr>
        <w:ind w:left="5760" w:hanging="360"/>
      </w:pPr>
      <w:rPr>
        <w:rFonts w:ascii="Courier New" w:hAnsi="Courier New" w:cs="Courier New" w:hint="default"/>
      </w:rPr>
    </w:lvl>
    <w:lvl w:ilvl="8" w:tplc="1C740BE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01A1DAC">
      <w:start w:val="1"/>
      <w:numFmt w:val="bullet"/>
      <w:lvlText w:val=""/>
      <w:lvlJc w:val="left"/>
      <w:pPr>
        <w:ind w:left="804" w:hanging="360"/>
      </w:pPr>
      <w:rPr>
        <w:rFonts w:ascii="Symbol" w:hAnsi="Symbol" w:hint="default"/>
      </w:rPr>
    </w:lvl>
    <w:lvl w:ilvl="1" w:tplc="A970B1EC" w:tentative="1">
      <w:start w:val="1"/>
      <w:numFmt w:val="bullet"/>
      <w:lvlText w:val="o"/>
      <w:lvlJc w:val="left"/>
      <w:pPr>
        <w:ind w:left="1524" w:hanging="360"/>
      </w:pPr>
      <w:rPr>
        <w:rFonts w:ascii="Courier New" w:hAnsi="Courier New" w:cs="Courier New" w:hint="default"/>
      </w:rPr>
    </w:lvl>
    <w:lvl w:ilvl="2" w:tplc="41B4E99C" w:tentative="1">
      <w:start w:val="1"/>
      <w:numFmt w:val="bullet"/>
      <w:lvlText w:val=""/>
      <w:lvlJc w:val="left"/>
      <w:pPr>
        <w:ind w:left="2244" w:hanging="360"/>
      </w:pPr>
      <w:rPr>
        <w:rFonts w:ascii="Wingdings" w:hAnsi="Wingdings" w:hint="default"/>
      </w:rPr>
    </w:lvl>
    <w:lvl w:ilvl="3" w:tplc="8F88EFB2" w:tentative="1">
      <w:start w:val="1"/>
      <w:numFmt w:val="bullet"/>
      <w:lvlText w:val=""/>
      <w:lvlJc w:val="left"/>
      <w:pPr>
        <w:ind w:left="2964" w:hanging="360"/>
      </w:pPr>
      <w:rPr>
        <w:rFonts w:ascii="Symbol" w:hAnsi="Symbol" w:hint="default"/>
      </w:rPr>
    </w:lvl>
    <w:lvl w:ilvl="4" w:tplc="2450968A" w:tentative="1">
      <w:start w:val="1"/>
      <w:numFmt w:val="bullet"/>
      <w:lvlText w:val="o"/>
      <w:lvlJc w:val="left"/>
      <w:pPr>
        <w:ind w:left="3684" w:hanging="360"/>
      </w:pPr>
      <w:rPr>
        <w:rFonts w:ascii="Courier New" w:hAnsi="Courier New" w:cs="Courier New" w:hint="default"/>
      </w:rPr>
    </w:lvl>
    <w:lvl w:ilvl="5" w:tplc="91BA0A2C" w:tentative="1">
      <w:start w:val="1"/>
      <w:numFmt w:val="bullet"/>
      <w:lvlText w:val=""/>
      <w:lvlJc w:val="left"/>
      <w:pPr>
        <w:ind w:left="4404" w:hanging="360"/>
      </w:pPr>
      <w:rPr>
        <w:rFonts w:ascii="Wingdings" w:hAnsi="Wingdings" w:hint="default"/>
      </w:rPr>
    </w:lvl>
    <w:lvl w:ilvl="6" w:tplc="ADC02E58" w:tentative="1">
      <w:start w:val="1"/>
      <w:numFmt w:val="bullet"/>
      <w:lvlText w:val=""/>
      <w:lvlJc w:val="left"/>
      <w:pPr>
        <w:ind w:left="5124" w:hanging="360"/>
      </w:pPr>
      <w:rPr>
        <w:rFonts w:ascii="Symbol" w:hAnsi="Symbol" w:hint="default"/>
      </w:rPr>
    </w:lvl>
    <w:lvl w:ilvl="7" w:tplc="2AEC22BC" w:tentative="1">
      <w:start w:val="1"/>
      <w:numFmt w:val="bullet"/>
      <w:lvlText w:val="o"/>
      <w:lvlJc w:val="left"/>
      <w:pPr>
        <w:ind w:left="5844" w:hanging="360"/>
      </w:pPr>
      <w:rPr>
        <w:rFonts w:ascii="Courier New" w:hAnsi="Courier New" w:cs="Courier New" w:hint="default"/>
      </w:rPr>
    </w:lvl>
    <w:lvl w:ilvl="8" w:tplc="DA604EAA" w:tentative="1">
      <w:start w:val="1"/>
      <w:numFmt w:val="bullet"/>
      <w:lvlText w:val=""/>
      <w:lvlJc w:val="left"/>
      <w:pPr>
        <w:ind w:left="6564" w:hanging="360"/>
      </w:pPr>
      <w:rPr>
        <w:rFonts w:ascii="Wingdings" w:hAnsi="Wingdings" w:hint="default"/>
      </w:rPr>
    </w:lvl>
  </w:abstractNum>
  <w:num w:numId="1" w16cid:durableId="1888225545">
    <w:abstractNumId w:val="7"/>
  </w:num>
  <w:num w:numId="2" w16cid:durableId="1560825606">
    <w:abstractNumId w:val="8"/>
  </w:num>
  <w:num w:numId="3" w16cid:durableId="910433090">
    <w:abstractNumId w:val="0"/>
  </w:num>
  <w:num w:numId="4" w16cid:durableId="1920674343">
    <w:abstractNumId w:val="1"/>
  </w:num>
  <w:num w:numId="5" w16cid:durableId="1304432354">
    <w:abstractNumId w:val="2"/>
  </w:num>
  <w:num w:numId="6" w16cid:durableId="1840270086">
    <w:abstractNumId w:val="6"/>
  </w:num>
  <w:num w:numId="7" w16cid:durableId="1187065213">
    <w:abstractNumId w:val="3"/>
  </w:num>
  <w:num w:numId="8" w16cid:durableId="42602907">
    <w:abstractNumId w:val="9"/>
  </w:num>
  <w:num w:numId="9" w16cid:durableId="1874541097">
    <w:abstractNumId w:val="5"/>
  </w:num>
  <w:num w:numId="10" w16cid:durableId="2089960020">
    <w:abstractNumId w:val="4"/>
  </w:num>
  <w:num w:numId="11" w16cid:durableId="1920210319">
    <w:abstractNumId w:val="9"/>
  </w:num>
  <w:num w:numId="12" w16cid:durableId="499545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37D1"/>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CC6"/>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3BCB"/>
    <w:rsid w:val="0024723B"/>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074F"/>
    <w:rsid w:val="00842C2C"/>
    <w:rsid w:val="00844638"/>
    <w:rsid w:val="00845A19"/>
    <w:rsid w:val="00847485"/>
    <w:rsid w:val="00854856"/>
    <w:rsid w:val="00856B89"/>
    <w:rsid w:val="0086181F"/>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A08"/>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4F2A"/>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5B4A"/>
    <w:rsid w:val="00B036C9"/>
    <w:rsid w:val="00B06E11"/>
    <w:rsid w:val="00B108D7"/>
    <w:rsid w:val="00B123C2"/>
    <w:rsid w:val="00B14C53"/>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02"/>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0B3D"/>
    <w:rsid w:val="00CF2F6F"/>
    <w:rsid w:val="00CF74E4"/>
    <w:rsid w:val="00CF7675"/>
    <w:rsid w:val="00D03C2E"/>
    <w:rsid w:val="00D1697F"/>
    <w:rsid w:val="00D236C4"/>
    <w:rsid w:val="00D25DF2"/>
    <w:rsid w:val="00D31C99"/>
    <w:rsid w:val="00D436CA"/>
    <w:rsid w:val="00D57B94"/>
    <w:rsid w:val="00D74C7C"/>
    <w:rsid w:val="00D7566E"/>
    <w:rsid w:val="00D85128"/>
    <w:rsid w:val="00D8526D"/>
    <w:rsid w:val="00D95963"/>
    <w:rsid w:val="00DB58CA"/>
    <w:rsid w:val="00DC37D9"/>
    <w:rsid w:val="00DD320A"/>
    <w:rsid w:val="00DD3CA1"/>
    <w:rsid w:val="00DE3990"/>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50C5"/>
    <w:rsid w:val="00F00003"/>
    <w:rsid w:val="00F07C35"/>
    <w:rsid w:val="00F14D7E"/>
    <w:rsid w:val="00F2696B"/>
    <w:rsid w:val="00F274BF"/>
    <w:rsid w:val="00F30DB7"/>
    <w:rsid w:val="00F5167C"/>
    <w:rsid w:val="00F517EA"/>
    <w:rsid w:val="00F524E5"/>
    <w:rsid w:val="00F55E99"/>
    <w:rsid w:val="00F5694E"/>
    <w:rsid w:val="00F6119C"/>
    <w:rsid w:val="00F61816"/>
    <w:rsid w:val="00F66576"/>
    <w:rsid w:val="00F668B3"/>
    <w:rsid w:val="00F731A5"/>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145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FCB3-55FE-4A7F-96D7-CBD7EBD9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1210</Words>
  <Characters>690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3</cp:revision>
  <cp:lastPrinted>2017-11-14T08:23:00Z</cp:lastPrinted>
  <dcterms:created xsi:type="dcterms:W3CDTF">2023-12-29T09:56:00Z</dcterms:created>
  <dcterms:modified xsi:type="dcterms:W3CDTF">2023-12-29T09:59:00Z</dcterms:modified>
</cp:coreProperties>
</file>