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D3968"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D3968" w:rsidP="00607627">
      <w:pPr>
        <w:widowControl w:val="0"/>
        <w:autoSpaceDE w:val="0"/>
        <w:autoSpaceDN w:val="0"/>
        <w:adjustRightInd w:val="0"/>
        <w:jc w:val="center"/>
        <w:rPr>
          <w:rFonts w:cs="Arial"/>
          <w:sz w:val="26"/>
          <w:szCs w:val="26"/>
        </w:rPr>
      </w:pPr>
      <w:r w:rsidRPr="00607627">
        <w:rPr>
          <w:rFonts w:cs="Arial"/>
          <w:sz w:val="26"/>
          <w:szCs w:val="26"/>
        </w:rPr>
        <w:t>L</w:t>
      </w:r>
      <w:r w:rsidR="00A643EF"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E305F" w:rsidTr="00E71C29">
        <w:tc>
          <w:tcPr>
            <w:tcW w:w="4844" w:type="dxa"/>
            <w:tcBorders>
              <w:top w:val="nil"/>
              <w:left w:val="nil"/>
              <w:bottom w:val="nil"/>
              <w:right w:val="nil"/>
            </w:tcBorders>
          </w:tcPr>
          <w:p w:rsidR="00E71C29" w:rsidRPr="00393422" w:rsidRDefault="001D3968"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rsidR="00E71C29" w:rsidRDefault="001D396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272/9</w:t>
            </w:r>
          </w:p>
          <w:p w:rsidR="00E71C29" w:rsidRPr="00393422" w:rsidRDefault="001D3968" w:rsidP="00175E06">
            <w:pPr>
              <w:widowControl w:val="0"/>
              <w:autoSpaceDE w:val="0"/>
              <w:autoSpaceDN w:val="0"/>
              <w:adjustRightInd w:val="0"/>
              <w:jc w:val="right"/>
              <w:rPr>
                <w:rFonts w:cs="Arial"/>
                <w:szCs w:val="22"/>
              </w:rPr>
            </w:pPr>
            <w:r w:rsidRPr="003603FE">
              <w:rPr>
                <w:rFonts w:cs="Arial"/>
                <w:color w:val="000000"/>
                <w:szCs w:val="22"/>
              </w:rPr>
              <w:t>(prot. Nr.9, 4.</w:t>
            </w:r>
            <w:r w:rsidRPr="003603FE">
              <w:rPr>
                <w:rFonts w:cs="Arial"/>
                <w:color w:val="000000"/>
                <w:sz w:val="20"/>
                <w:szCs w:val="20"/>
                <w:shd w:val="clear" w:color="auto" w:fill="FFFFFF"/>
              </w:rPr>
              <w:t>§)</w:t>
            </w:r>
          </w:p>
        </w:tc>
      </w:tr>
      <w:tr w:rsidR="000518F6" w:rsidTr="00E71C29">
        <w:tc>
          <w:tcPr>
            <w:tcW w:w="4844" w:type="dxa"/>
            <w:tcBorders>
              <w:top w:val="nil"/>
              <w:left w:val="nil"/>
              <w:bottom w:val="nil"/>
              <w:right w:val="nil"/>
            </w:tcBorders>
          </w:tcPr>
          <w:p w:rsidR="000518F6" w:rsidRPr="005810C2" w:rsidRDefault="000518F6"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0518F6" w:rsidRPr="00386113" w:rsidRDefault="000518F6" w:rsidP="000518F6">
            <w:pPr>
              <w:widowControl w:val="0"/>
              <w:autoSpaceDE w:val="0"/>
              <w:autoSpaceDN w:val="0"/>
              <w:adjustRightInd w:val="0"/>
              <w:jc w:val="right"/>
              <w:rPr>
                <w:rFonts w:cs="Arial"/>
                <w:i/>
                <w:sz w:val="20"/>
                <w:szCs w:val="20"/>
              </w:rPr>
            </w:pPr>
            <w:r w:rsidRPr="00386113">
              <w:rPr>
                <w:rFonts w:cs="Arial"/>
                <w:i/>
                <w:sz w:val="20"/>
                <w:szCs w:val="20"/>
              </w:rPr>
              <w:t>GROZĪTS</w:t>
            </w:r>
          </w:p>
          <w:p w:rsidR="000518F6" w:rsidRDefault="000518F6" w:rsidP="000518F6">
            <w:pPr>
              <w:widowControl w:val="0"/>
              <w:autoSpaceDE w:val="0"/>
              <w:autoSpaceDN w:val="0"/>
              <w:adjustRightInd w:val="0"/>
              <w:jc w:val="right"/>
              <w:rPr>
                <w:rFonts w:cs="Arial"/>
                <w:szCs w:val="22"/>
              </w:rPr>
            </w:pPr>
            <w:r w:rsidRPr="00386113">
              <w:rPr>
                <w:rFonts w:cs="Arial"/>
                <w:i/>
                <w:sz w:val="20"/>
                <w:szCs w:val="20"/>
              </w:rPr>
              <w:t>ar Liepājas valstspilsētas pašvaldības domes 2022.gada 10.novembra lēmumu Nr.39</w:t>
            </w:r>
            <w:r>
              <w:rPr>
                <w:rFonts w:cs="Arial"/>
                <w:i/>
                <w:sz w:val="20"/>
                <w:szCs w:val="20"/>
              </w:rPr>
              <w:t>9</w:t>
            </w:r>
            <w:r w:rsidRPr="00386113">
              <w:rPr>
                <w:rFonts w:cs="Arial"/>
                <w:i/>
                <w:sz w:val="20"/>
                <w:szCs w:val="20"/>
              </w:rPr>
              <w:t>/15 (prot. Nr.15, 1</w:t>
            </w:r>
            <w:r>
              <w:rPr>
                <w:rFonts w:cs="Arial"/>
                <w:i/>
                <w:sz w:val="20"/>
                <w:szCs w:val="20"/>
              </w:rPr>
              <w:t>3</w:t>
            </w:r>
            <w:r w:rsidRPr="00386113">
              <w:rPr>
                <w:rFonts w:cs="Arial"/>
                <w:i/>
                <w:sz w:val="20"/>
                <w:szCs w:val="20"/>
              </w:rPr>
              <w:t>.§)</w:t>
            </w:r>
          </w:p>
        </w:tc>
      </w:tr>
    </w:tbl>
    <w:p w:rsidR="000F232A" w:rsidRPr="004B7633" w:rsidRDefault="000F232A" w:rsidP="00607627">
      <w:pPr>
        <w:widowControl w:val="0"/>
        <w:autoSpaceDE w:val="0"/>
        <w:autoSpaceDN w:val="0"/>
        <w:adjustRightInd w:val="0"/>
        <w:jc w:val="center"/>
        <w:rPr>
          <w:rFonts w:cs="Arial"/>
          <w:sz w:val="14"/>
          <w:szCs w:val="14"/>
        </w:rPr>
      </w:pPr>
    </w:p>
    <w:p w:rsidR="003603FE" w:rsidRPr="003603FE" w:rsidRDefault="001D3968" w:rsidP="003603FE">
      <w:pPr>
        <w:widowControl w:val="0"/>
        <w:autoSpaceDE w:val="0"/>
        <w:autoSpaceDN w:val="0"/>
        <w:adjustRightInd w:val="0"/>
        <w:jc w:val="both"/>
        <w:rPr>
          <w:rFonts w:cs="Arial"/>
          <w:szCs w:val="22"/>
        </w:rPr>
      </w:pPr>
      <w:r w:rsidRPr="003603FE">
        <w:rPr>
          <w:rFonts w:cs="Arial"/>
          <w:szCs w:val="22"/>
        </w:rPr>
        <w:t xml:space="preserve">Par pašvaldības pārstāvjiem Kurzemes </w:t>
      </w:r>
    </w:p>
    <w:p w:rsidR="003603FE" w:rsidRPr="003603FE" w:rsidRDefault="001D3968" w:rsidP="003603FE">
      <w:pPr>
        <w:widowControl w:val="0"/>
        <w:autoSpaceDE w:val="0"/>
        <w:autoSpaceDN w:val="0"/>
        <w:adjustRightInd w:val="0"/>
        <w:jc w:val="both"/>
        <w:rPr>
          <w:rFonts w:cs="Arial"/>
          <w:szCs w:val="22"/>
        </w:rPr>
      </w:pPr>
      <w:r w:rsidRPr="003603FE">
        <w:rPr>
          <w:rFonts w:cs="Arial"/>
          <w:szCs w:val="22"/>
        </w:rPr>
        <w:t>plānošanas reģiona Attīstības padomē</w:t>
      </w:r>
    </w:p>
    <w:p w:rsidR="003603FE" w:rsidRPr="003603FE" w:rsidRDefault="003603FE" w:rsidP="003603FE">
      <w:pPr>
        <w:widowControl w:val="0"/>
        <w:autoSpaceDE w:val="0"/>
        <w:autoSpaceDN w:val="0"/>
        <w:adjustRightInd w:val="0"/>
        <w:jc w:val="both"/>
        <w:rPr>
          <w:rFonts w:cs="Arial"/>
          <w:szCs w:val="22"/>
        </w:rPr>
      </w:pPr>
    </w:p>
    <w:p w:rsidR="003603FE" w:rsidRPr="003603FE" w:rsidRDefault="003603FE" w:rsidP="003603FE">
      <w:pPr>
        <w:widowControl w:val="0"/>
        <w:autoSpaceDE w:val="0"/>
        <w:autoSpaceDN w:val="0"/>
        <w:adjustRightInd w:val="0"/>
        <w:jc w:val="both"/>
        <w:rPr>
          <w:rFonts w:cs="Arial"/>
          <w:szCs w:val="22"/>
        </w:rPr>
      </w:pPr>
    </w:p>
    <w:p w:rsidR="003603FE" w:rsidRPr="003603FE" w:rsidRDefault="001D3968" w:rsidP="003603FE">
      <w:pPr>
        <w:widowControl w:val="0"/>
        <w:autoSpaceDE w:val="0"/>
        <w:autoSpaceDN w:val="0"/>
        <w:adjustRightInd w:val="0"/>
        <w:ind w:firstLine="708"/>
        <w:jc w:val="both"/>
        <w:rPr>
          <w:rFonts w:cs="Arial"/>
          <w:iCs/>
          <w:szCs w:val="22"/>
        </w:rPr>
      </w:pPr>
      <w:r w:rsidRPr="003603FE">
        <w:rPr>
          <w:rFonts w:cs="Arial"/>
          <w:iCs/>
          <w:szCs w:val="22"/>
        </w:rPr>
        <w:t xml:space="preserve">Pamatojoties uz likuma “Par pašvaldībām” 21.panta pirmās daļas 24.punktu, Reģionālās attīstības likuma 17.panta pirmo un ceturto daļu, Kurzemes plānošanas reģiona 2019.gada 23.janvāra nolikumu, izskatot Kurzemes plānošanas reģiona 2021.gada 5.jūlija vēstuli Nr.2-5.5/86/21 “Par pašvaldību pārstāvjiem Kurzemes plānošanas reģiona attīstības padomē”, Liepājas valstspilsētas pašvaldības dome </w:t>
      </w:r>
      <w:r w:rsidRPr="003603FE">
        <w:rPr>
          <w:rFonts w:cs="Arial"/>
          <w:b/>
          <w:bCs/>
          <w:iCs/>
          <w:szCs w:val="22"/>
        </w:rPr>
        <w:t>nolemj</w:t>
      </w:r>
      <w:r w:rsidRPr="003603FE">
        <w:rPr>
          <w:rFonts w:cs="Arial"/>
          <w:iCs/>
          <w:szCs w:val="22"/>
        </w:rPr>
        <w:t>:</w:t>
      </w:r>
    </w:p>
    <w:p w:rsidR="003603FE" w:rsidRPr="003603FE" w:rsidRDefault="003603FE" w:rsidP="003603FE">
      <w:pPr>
        <w:widowControl w:val="0"/>
        <w:autoSpaceDE w:val="0"/>
        <w:autoSpaceDN w:val="0"/>
        <w:adjustRightInd w:val="0"/>
        <w:ind w:firstLine="708"/>
        <w:jc w:val="both"/>
        <w:rPr>
          <w:rFonts w:cs="Arial"/>
          <w:szCs w:val="22"/>
        </w:rPr>
      </w:pPr>
    </w:p>
    <w:p w:rsidR="003603FE" w:rsidRPr="003603FE" w:rsidRDefault="001D3968" w:rsidP="003603FE">
      <w:pPr>
        <w:widowControl w:val="0"/>
        <w:autoSpaceDE w:val="0"/>
        <w:autoSpaceDN w:val="0"/>
        <w:adjustRightInd w:val="0"/>
        <w:ind w:firstLine="708"/>
        <w:jc w:val="both"/>
        <w:rPr>
          <w:rFonts w:cs="Arial"/>
          <w:szCs w:val="22"/>
        </w:rPr>
      </w:pPr>
      <w:r w:rsidRPr="003603FE">
        <w:rPr>
          <w:rFonts w:cs="Arial"/>
          <w:szCs w:val="22"/>
        </w:rPr>
        <w:t>1. Izvirzīt pašvaldības pārstāvi kā pastāvīgo padomes locekli Kurzemes plānošanas reģiona Attīstības padomē Liepājas valstspilsētas pašvaldības domes priekšsēdētāju Gunāru Ansiņu.</w:t>
      </w:r>
    </w:p>
    <w:p w:rsidR="003603FE" w:rsidRPr="003603FE" w:rsidRDefault="003603FE" w:rsidP="003603FE">
      <w:pPr>
        <w:widowControl w:val="0"/>
        <w:autoSpaceDE w:val="0"/>
        <w:autoSpaceDN w:val="0"/>
        <w:adjustRightInd w:val="0"/>
        <w:jc w:val="both"/>
        <w:rPr>
          <w:rFonts w:cs="Arial"/>
          <w:sz w:val="10"/>
          <w:szCs w:val="10"/>
        </w:rPr>
      </w:pPr>
    </w:p>
    <w:p w:rsidR="003603FE" w:rsidRDefault="001D3968" w:rsidP="003603FE">
      <w:pPr>
        <w:widowControl w:val="0"/>
        <w:autoSpaceDE w:val="0"/>
        <w:autoSpaceDN w:val="0"/>
        <w:adjustRightInd w:val="0"/>
        <w:ind w:firstLine="708"/>
        <w:jc w:val="both"/>
        <w:rPr>
          <w:rFonts w:cs="Arial"/>
          <w:szCs w:val="22"/>
        </w:rPr>
      </w:pPr>
      <w:r w:rsidRPr="003603FE">
        <w:rPr>
          <w:rFonts w:cs="Arial"/>
          <w:szCs w:val="22"/>
        </w:rPr>
        <w:t>2. Izvirzīt pašvaldības pārstāvi kā pastāvīgā padomes locekļa aizvietotāju Kurzemes plānošanas reģiona Attīstības padomē Liepājas valstspilsētas pašvaldības domes priekšsēdētāja vietnieku.</w:t>
      </w:r>
    </w:p>
    <w:p w:rsidR="002B1F73" w:rsidRPr="002B1F73" w:rsidRDefault="002B1F73" w:rsidP="002B1F73">
      <w:pPr>
        <w:widowControl w:val="0"/>
        <w:autoSpaceDE w:val="0"/>
        <w:autoSpaceDN w:val="0"/>
        <w:adjustRightInd w:val="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0</w:t>
      </w:r>
      <w:r w:rsidRPr="002067FC">
        <w:rPr>
          <w:rFonts w:cs="Arial"/>
          <w:i/>
          <w:noProof/>
          <w:color w:val="1F4E79" w:themeColor="accent1" w:themeShade="80"/>
          <w:szCs w:val="22"/>
        </w:rPr>
        <w:t>.</w:t>
      </w:r>
      <w:r>
        <w:rPr>
          <w:rFonts w:cs="Arial"/>
          <w:i/>
          <w:noProof/>
          <w:color w:val="1F4E79" w:themeColor="accent1" w:themeShade="80"/>
          <w:szCs w:val="22"/>
        </w:rPr>
        <w:t>11</w:t>
      </w:r>
      <w:r w:rsidRPr="002067FC">
        <w:rPr>
          <w:rFonts w:cs="Arial"/>
          <w:i/>
          <w:noProof/>
          <w:color w:val="1F4E79" w:themeColor="accent1" w:themeShade="80"/>
          <w:szCs w:val="22"/>
        </w:rPr>
        <w:t>.2022. lēmumu Nr.</w:t>
      </w:r>
      <w:r>
        <w:rPr>
          <w:rFonts w:cs="Arial"/>
          <w:i/>
          <w:noProof/>
          <w:color w:val="1F4E79" w:themeColor="accent1" w:themeShade="80"/>
          <w:szCs w:val="22"/>
        </w:rPr>
        <w:t>397</w:t>
      </w:r>
      <w:r w:rsidRPr="002067FC">
        <w:rPr>
          <w:rFonts w:cs="Arial"/>
          <w:i/>
          <w:noProof/>
          <w:color w:val="1F4E79" w:themeColor="accent1" w:themeShade="80"/>
          <w:szCs w:val="22"/>
        </w:rPr>
        <w:t>/1</w:t>
      </w:r>
      <w:r>
        <w:rPr>
          <w:rFonts w:cs="Arial"/>
          <w:i/>
          <w:noProof/>
          <w:color w:val="1F4E79" w:themeColor="accent1" w:themeShade="80"/>
          <w:szCs w:val="22"/>
        </w:rPr>
        <w:t>5</w:t>
      </w:r>
      <w:r w:rsidRPr="002067FC">
        <w:rPr>
          <w:rFonts w:cs="Arial"/>
          <w:i/>
          <w:noProof/>
          <w:color w:val="1F4E79" w:themeColor="accent1" w:themeShade="80"/>
          <w:szCs w:val="22"/>
        </w:rPr>
        <w:t>)</w:t>
      </w:r>
      <w:bookmarkStart w:id="0" w:name="_GoBack"/>
      <w:bookmarkEnd w:id="0"/>
    </w:p>
    <w:p w:rsidR="003603FE" w:rsidRPr="003603FE" w:rsidRDefault="003603FE" w:rsidP="003603FE">
      <w:pPr>
        <w:widowControl w:val="0"/>
        <w:autoSpaceDE w:val="0"/>
        <w:autoSpaceDN w:val="0"/>
        <w:adjustRightInd w:val="0"/>
        <w:jc w:val="both"/>
        <w:rPr>
          <w:rFonts w:cs="Arial"/>
          <w:sz w:val="10"/>
          <w:szCs w:val="10"/>
        </w:rPr>
      </w:pPr>
    </w:p>
    <w:p w:rsidR="003603FE" w:rsidRPr="003603FE" w:rsidRDefault="001D3968" w:rsidP="003603FE">
      <w:pPr>
        <w:widowControl w:val="0"/>
        <w:autoSpaceDE w:val="0"/>
        <w:autoSpaceDN w:val="0"/>
        <w:adjustRightInd w:val="0"/>
        <w:ind w:firstLine="708"/>
        <w:jc w:val="both"/>
        <w:rPr>
          <w:rFonts w:cs="Arial"/>
          <w:szCs w:val="22"/>
        </w:rPr>
      </w:pPr>
      <w:r w:rsidRPr="003603FE">
        <w:rPr>
          <w:rFonts w:cs="Arial"/>
          <w:szCs w:val="22"/>
        </w:rPr>
        <w:t>3. Atzīt par spēku zaudējušu Liepājas pilsētas domes 2017.gada 13.jūlija lēmumu Nr.257 “Par pārstāvju virzīšanu Kurzemes plānošanas reģiona Attīstības padomē”.</w:t>
      </w:r>
    </w:p>
    <w:p w:rsidR="003603FE" w:rsidRPr="003603FE" w:rsidRDefault="003603FE" w:rsidP="003603FE">
      <w:pPr>
        <w:widowControl w:val="0"/>
        <w:autoSpaceDE w:val="0"/>
        <w:autoSpaceDN w:val="0"/>
        <w:adjustRightInd w:val="0"/>
        <w:ind w:firstLine="708"/>
        <w:jc w:val="both"/>
        <w:rPr>
          <w:rFonts w:cs="Arial"/>
          <w:szCs w:val="22"/>
        </w:rPr>
      </w:pPr>
    </w:p>
    <w:p w:rsidR="003603FE" w:rsidRPr="003603FE" w:rsidRDefault="003603FE" w:rsidP="003603F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1E305F" w:rsidTr="002221B8">
        <w:tc>
          <w:tcPr>
            <w:tcW w:w="5726" w:type="dxa"/>
            <w:gridSpan w:val="2"/>
            <w:tcBorders>
              <w:top w:val="nil"/>
              <w:left w:val="nil"/>
              <w:bottom w:val="nil"/>
              <w:right w:val="nil"/>
            </w:tcBorders>
          </w:tcPr>
          <w:p w:rsidR="003603FE" w:rsidRPr="003603FE" w:rsidRDefault="001D3968" w:rsidP="003603FE">
            <w:pPr>
              <w:widowControl w:val="0"/>
              <w:autoSpaceDE w:val="0"/>
              <w:autoSpaceDN w:val="0"/>
              <w:adjustRightInd w:val="0"/>
              <w:rPr>
                <w:rFonts w:cs="Arial"/>
                <w:szCs w:val="22"/>
              </w:rPr>
            </w:pPr>
            <w:r w:rsidRPr="003603FE">
              <w:rPr>
                <w:rFonts w:cs="Arial"/>
                <w:szCs w:val="22"/>
              </w:rPr>
              <w:t>Priekšsēdētājs</w:t>
            </w:r>
          </w:p>
        </w:tc>
        <w:tc>
          <w:tcPr>
            <w:tcW w:w="2921" w:type="dxa"/>
            <w:tcBorders>
              <w:top w:val="nil"/>
              <w:left w:val="nil"/>
              <w:bottom w:val="nil"/>
              <w:right w:val="nil"/>
            </w:tcBorders>
          </w:tcPr>
          <w:p w:rsidR="003603FE" w:rsidRPr="003603FE" w:rsidRDefault="001D3968" w:rsidP="003603FE">
            <w:pPr>
              <w:widowControl w:val="0"/>
              <w:autoSpaceDE w:val="0"/>
              <w:autoSpaceDN w:val="0"/>
              <w:adjustRightInd w:val="0"/>
              <w:jc w:val="right"/>
              <w:rPr>
                <w:rFonts w:cs="Arial"/>
                <w:szCs w:val="22"/>
              </w:rPr>
            </w:pPr>
            <w:r w:rsidRPr="003603FE">
              <w:rPr>
                <w:rFonts w:cs="Arial"/>
                <w:szCs w:val="22"/>
              </w:rPr>
              <w:t>Gunārs Ansiņš</w:t>
            </w:r>
          </w:p>
          <w:p w:rsidR="003603FE" w:rsidRPr="003603FE" w:rsidRDefault="003603FE" w:rsidP="003603FE">
            <w:pPr>
              <w:widowControl w:val="0"/>
              <w:autoSpaceDE w:val="0"/>
              <w:autoSpaceDN w:val="0"/>
              <w:adjustRightInd w:val="0"/>
              <w:jc w:val="right"/>
              <w:rPr>
                <w:rFonts w:cs="Arial"/>
                <w:sz w:val="8"/>
                <w:szCs w:val="22"/>
              </w:rPr>
            </w:pPr>
          </w:p>
        </w:tc>
      </w:tr>
      <w:tr w:rsidR="001E305F" w:rsidTr="002221B8">
        <w:tc>
          <w:tcPr>
            <w:tcW w:w="1418" w:type="dxa"/>
            <w:tcBorders>
              <w:top w:val="nil"/>
              <w:left w:val="nil"/>
              <w:bottom w:val="nil"/>
              <w:right w:val="nil"/>
            </w:tcBorders>
          </w:tcPr>
          <w:p w:rsidR="003603FE" w:rsidRPr="003603FE" w:rsidRDefault="001D3968" w:rsidP="003603FE">
            <w:pPr>
              <w:widowControl w:val="0"/>
              <w:autoSpaceDE w:val="0"/>
              <w:autoSpaceDN w:val="0"/>
              <w:adjustRightInd w:val="0"/>
              <w:rPr>
                <w:rFonts w:cs="Arial"/>
                <w:szCs w:val="22"/>
              </w:rPr>
            </w:pPr>
            <w:r w:rsidRPr="003603FE">
              <w:rPr>
                <w:rFonts w:cs="Arial"/>
                <w:szCs w:val="22"/>
              </w:rPr>
              <w:t>Nosūtāms:</w:t>
            </w:r>
          </w:p>
        </w:tc>
        <w:tc>
          <w:tcPr>
            <w:tcW w:w="7229" w:type="dxa"/>
            <w:gridSpan w:val="2"/>
            <w:tcBorders>
              <w:top w:val="nil"/>
              <w:left w:val="nil"/>
              <w:bottom w:val="nil"/>
              <w:right w:val="nil"/>
            </w:tcBorders>
          </w:tcPr>
          <w:p w:rsidR="003603FE" w:rsidRPr="003603FE" w:rsidRDefault="001D3968" w:rsidP="003603FE">
            <w:pPr>
              <w:widowControl w:val="0"/>
              <w:autoSpaceDE w:val="0"/>
              <w:autoSpaceDN w:val="0"/>
              <w:adjustRightInd w:val="0"/>
              <w:jc w:val="both"/>
              <w:rPr>
                <w:rFonts w:cs="Arial"/>
                <w:szCs w:val="22"/>
              </w:rPr>
            </w:pPr>
            <w:r w:rsidRPr="003603FE">
              <w:rPr>
                <w:rFonts w:cs="Arial"/>
                <w:szCs w:val="22"/>
              </w:rPr>
              <w:t>Kurzemes plānošanas reģiona administrācijai, Liepājas valstspilsētas pašvaldības domes priekšsēdētājam Gunāram Ansiņam, Liepājas valstspilsētas pašvaldības domes priekšsēdētāja vietniekam, Domes priekšsēdētāja birojam, Attīstības pārvaldei</w:t>
            </w:r>
          </w:p>
          <w:p w:rsidR="003603FE" w:rsidRPr="003603FE" w:rsidRDefault="003603FE" w:rsidP="003603FE">
            <w:pPr>
              <w:widowControl w:val="0"/>
              <w:autoSpaceDE w:val="0"/>
              <w:autoSpaceDN w:val="0"/>
              <w:adjustRightInd w:val="0"/>
              <w:jc w:val="both"/>
              <w:rPr>
                <w:rFonts w:cs="Arial"/>
                <w:szCs w:val="22"/>
              </w:rPr>
            </w:pPr>
          </w:p>
        </w:tc>
      </w:tr>
    </w:tbl>
    <w:p w:rsidR="003603FE" w:rsidRDefault="003603FE" w:rsidP="00607627">
      <w:pPr>
        <w:widowControl w:val="0"/>
        <w:autoSpaceDE w:val="0"/>
        <w:autoSpaceDN w:val="0"/>
        <w:adjustRightInd w:val="0"/>
        <w:jc w:val="both"/>
        <w:rPr>
          <w:rFonts w:cs="Arial"/>
          <w:szCs w:val="22"/>
        </w:rPr>
      </w:pPr>
    </w:p>
    <w:sectPr w:rsidR="003603F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B7" w:rsidRDefault="00BC42B7">
      <w:r>
        <w:separator/>
      </w:r>
    </w:p>
  </w:endnote>
  <w:endnote w:type="continuationSeparator" w:id="0">
    <w:p w:rsidR="00BC42B7" w:rsidRDefault="00BC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1E305F" w:rsidRDefault="001D3968">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5F" w:rsidRDefault="001D3968">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B7" w:rsidRDefault="00BC42B7">
      <w:r>
        <w:separator/>
      </w:r>
    </w:p>
  </w:footnote>
  <w:footnote w:type="continuationSeparator" w:id="0">
    <w:p w:rsidR="00BC42B7" w:rsidRDefault="00BC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D396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1827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D396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D396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061044">
      <w:numFmt w:val="bullet"/>
      <w:lvlText w:val="-"/>
      <w:lvlJc w:val="left"/>
      <w:pPr>
        <w:ind w:left="720" w:hanging="360"/>
      </w:pPr>
      <w:rPr>
        <w:rFonts w:ascii="Times New Roman" w:eastAsia="Calibri" w:hAnsi="Times New Roman" w:cs="Times New Roman" w:hint="default"/>
        <w:color w:val="1F497D"/>
      </w:rPr>
    </w:lvl>
    <w:lvl w:ilvl="1" w:tplc="83F84E5E">
      <w:start w:val="1"/>
      <w:numFmt w:val="bullet"/>
      <w:lvlText w:val="o"/>
      <w:lvlJc w:val="left"/>
      <w:pPr>
        <w:ind w:left="1440" w:hanging="360"/>
      </w:pPr>
      <w:rPr>
        <w:rFonts w:ascii="Courier New" w:hAnsi="Courier New" w:cs="Courier New" w:hint="default"/>
      </w:rPr>
    </w:lvl>
    <w:lvl w:ilvl="2" w:tplc="E512892C">
      <w:start w:val="1"/>
      <w:numFmt w:val="bullet"/>
      <w:lvlText w:val=""/>
      <w:lvlJc w:val="left"/>
      <w:pPr>
        <w:ind w:left="2160" w:hanging="360"/>
      </w:pPr>
      <w:rPr>
        <w:rFonts w:ascii="Wingdings" w:hAnsi="Wingdings" w:hint="default"/>
      </w:rPr>
    </w:lvl>
    <w:lvl w:ilvl="3" w:tplc="F61C5262">
      <w:start w:val="1"/>
      <w:numFmt w:val="bullet"/>
      <w:lvlText w:val=""/>
      <w:lvlJc w:val="left"/>
      <w:pPr>
        <w:ind w:left="2880" w:hanging="360"/>
      </w:pPr>
      <w:rPr>
        <w:rFonts w:ascii="Symbol" w:hAnsi="Symbol" w:hint="default"/>
      </w:rPr>
    </w:lvl>
    <w:lvl w:ilvl="4" w:tplc="E6F600F6">
      <w:start w:val="1"/>
      <w:numFmt w:val="bullet"/>
      <w:lvlText w:val="o"/>
      <w:lvlJc w:val="left"/>
      <w:pPr>
        <w:ind w:left="3600" w:hanging="360"/>
      </w:pPr>
      <w:rPr>
        <w:rFonts w:ascii="Courier New" w:hAnsi="Courier New" w:cs="Courier New" w:hint="default"/>
      </w:rPr>
    </w:lvl>
    <w:lvl w:ilvl="5" w:tplc="39D03FB6">
      <w:start w:val="1"/>
      <w:numFmt w:val="bullet"/>
      <w:lvlText w:val=""/>
      <w:lvlJc w:val="left"/>
      <w:pPr>
        <w:ind w:left="4320" w:hanging="360"/>
      </w:pPr>
      <w:rPr>
        <w:rFonts w:ascii="Wingdings" w:hAnsi="Wingdings" w:hint="default"/>
      </w:rPr>
    </w:lvl>
    <w:lvl w:ilvl="6" w:tplc="AC4462EE">
      <w:start w:val="1"/>
      <w:numFmt w:val="bullet"/>
      <w:lvlText w:val=""/>
      <w:lvlJc w:val="left"/>
      <w:pPr>
        <w:ind w:left="5040" w:hanging="360"/>
      </w:pPr>
      <w:rPr>
        <w:rFonts w:ascii="Symbol" w:hAnsi="Symbol" w:hint="default"/>
      </w:rPr>
    </w:lvl>
    <w:lvl w:ilvl="7" w:tplc="A3021EE0">
      <w:start w:val="1"/>
      <w:numFmt w:val="bullet"/>
      <w:lvlText w:val="o"/>
      <w:lvlJc w:val="left"/>
      <w:pPr>
        <w:ind w:left="5760" w:hanging="360"/>
      </w:pPr>
      <w:rPr>
        <w:rFonts w:ascii="Courier New" w:hAnsi="Courier New" w:cs="Courier New" w:hint="default"/>
      </w:rPr>
    </w:lvl>
    <w:lvl w:ilvl="8" w:tplc="BFA6FA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F2BE3A">
      <w:start w:val="1"/>
      <w:numFmt w:val="bullet"/>
      <w:lvlText w:val=""/>
      <w:lvlJc w:val="left"/>
      <w:pPr>
        <w:ind w:left="720" w:hanging="360"/>
      </w:pPr>
      <w:rPr>
        <w:rFonts w:ascii="Symbol" w:hAnsi="Symbol" w:hint="default"/>
      </w:rPr>
    </w:lvl>
    <w:lvl w:ilvl="1" w:tplc="2A74ECD0" w:tentative="1">
      <w:start w:val="1"/>
      <w:numFmt w:val="bullet"/>
      <w:lvlText w:val="o"/>
      <w:lvlJc w:val="left"/>
      <w:pPr>
        <w:ind w:left="1440" w:hanging="360"/>
      </w:pPr>
      <w:rPr>
        <w:rFonts w:ascii="Courier New" w:hAnsi="Courier New" w:cs="Courier New" w:hint="default"/>
      </w:rPr>
    </w:lvl>
    <w:lvl w:ilvl="2" w:tplc="A2FAC424" w:tentative="1">
      <w:start w:val="1"/>
      <w:numFmt w:val="bullet"/>
      <w:lvlText w:val=""/>
      <w:lvlJc w:val="left"/>
      <w:pPr>
        <w:ind w:left="2160" w:hanging="360"/>
      </w:pPr>
      <w:rPr>
        <w:rFonts w:ascii="Wingdings" w:hAnsi="Wingdings" w:hint="default"/>
      </w:rPr>
    </w:lvl>
    <w:lvl w:ilvl="3" w:tplc="1088A088" w:tentative="1">
      <w:start w:val="1"/>
      <w:numFmt w:val="bullet"/>
      <w:lvlText w:val=""/>
      <w:lvlJc w:val="left"/>
      <w:pPr>
        <w:ind w:left="2880" w:hanging="360"/>
      </w:pPr>
      <w:rPr>
        <w:rFonts w:ascii="Symbol" w:hAnsi="Symbol" w:hint="default"/>
      </w:rPr>
    </w:lvl>
    <w:lvl w:ilvl="4" w:tplc="2AE84DCE" w:tentative="1">
      <w:start w:val="1"/>
      <w:numFmt w:val="bullet"/>
      <w:lvlText w:val="o"/>
      <w:lvlJc w:val="left"/>
      <w:pPr>
        <w:ind w:left="3600" w:hanging="360"/>
      </w:pPr>
      <w:rPr>
        <w:rFonts w:ascii="Courier New" w:hAnsi="Courier New" w:cs="Courier New" w:hint="default"/>
      </w:rPr>
    </w:lvl>
    <w:lvl w:ilvl="5" w:tplc="2E167EAC" w:tentative="1">
      <w:start w:val="1"/>
      <w:numFmt w:val="bullet"/>
      <w:lvlText w:val=""/>
      <w:lvlJc w:val="left"/>
      <w:pPr>
        <w:ind w:left="4320" w:hanging="360"/>
      </w:pPr>
      <w:rPr>
        <w:rFonts w:ascii="Wingdings" w:hAnsi="Wingdings" w:hint="default"/>
      </w:rPr>
    </w:lvl>
    <w:lvl w:ilvl="6" w:tplc="1D105986" w:tentative="1">
      <w:start w:val="1"/>
      <w:numFmt w:val="bullet"/>
      <w:lvlText w:val=""/>
      <w:lvlJc w:val="left"/>
      <w:pPr>
        <w:ind w:left="5040" w:hanging="360"/>
      </w:pPr>
      <w:rPr>
        <w:rFonts w:ascii="Symbol" w:hAnsi="Symbol" w:hint="default"/>
      </w:rPr>
    </w:lvl>
    <w:lvl w:ilvl="7" w:tplc="F086E98E" w:tentative="1">
      <w:start w:val="1"/>
      <w:numFmt w:val="bullet"/>
      <w:lvlText w:val="o"/>
      <w:lvlJc w:val="left"/>
      <w:pPr>
        <w:ind w:left="5760" w:hanging="360"/>
      </w:pPr>
      <w:rPr>
        <w:rFonts w:ascii="Courier New" w:hAnsi="Courier New" w:cs="Courier New" w:hint="default"/>
      </w:rPr>
    </w:lvl>
    <w:lvl w:ilvl="8" w:tplc="75DE50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9AC00C2">
      <w:start w:val="1"/>
      <w:numFmt w:val="bullet"/>
      <w:lvlText w:val=""/>
      <w:lvlJc w:val="left"/>
      <w:pPr>
        <w:ind w:left="720" w:hanging="360"/>
      </w:pPr>
      <w:rPr>
        <w:rFonts w:ascii="Symbol" w:hAnsi="Symbol" w:hint="default"/>
      </w:rPr>
    </w:lvl>
    <w:lvl w:ilvl="1" w:tplc="7F7072A6" w:tentative="1">
      <w:start w:val="1"/>
      <w:numFmt w:val="bullet"/>
      <w:lvlText w:val="o"/>
      <w:lvlJc w:val="left"/>
      <w:pPr>
        <w:ind w:left="1440" w:hanging="360"/>
      </w:pPr>
      <w:rPr>
        <w:rFonts w:ascii="Courier New" w:hAnsi="Courier New" w:cs="Courier New" w:hint="default"/>
      </w:rPr>
    </w:lvl>
    <w:lvl w:ilvl="2" w:tplc="D526C296" w:tentative="1">
      <w:start w:val="1"/>
      <w:numFmt w:val="bullet"/>
      <w:lvlText w:val=""/>
      <w:lvlJc w:val="left"/>
      <w:pPr>
        <w:ind w:left="2160" w:hanging="360"/>
      </w:pPr>
      <w:rPr>
        <w:rFonts w:ascii="Wingdings" w:hAnsi="Wingdings" w:hint="default"/>
      </w:rPr>
    </w:lvl>
    <w:lvl w:ilvl="3" w:tplc="77A45B2E" w:tentative="1">
      <w:start w:val="1"/>
      <w:numFmt w:val="bullet"/>
      <w:lvlText w:val=""/>
      <w:lvlJc w:val="left"/>
      <w:pPr>
        <w:ind w:left="2880" w:hanging="360"/>
      </w:pPr>
      <w:rPr>
        <w:rFonts w:ascii="Symbol" w:hAnsi="Symbol" w:hint="default"/>
      </w:rPr>
    </w:lvl>
    <w:lvl w:ilvl="4" w:tplc="5BC4D5B4" w:tentative="1">
      <w:start w:val="1"/>
      <w:numFmt w:val="bullet"/>
      <w:lvlText w:val="o"/>
      <w:lvlJc w:val="left"/>
      <w:pPr>
        <w:ind w:left="3600" w:hanging="360"/>
      </w:pPr>
      <w:rPr>
        <w:rFonts w:ascii="Courier New" w:hAnsi="Courier New" w:cs="Courier New" w:hint="default"/>
      </w:rPr>
    </w:lvl>
    <w:lvl w:ilvl="5" w:tplc="DC3EE4B6" w:tentative="1">
      <w:start w:val="1"/>
      <w:numFmt w:val="bullet"/>
      <w:lvlText w:val=""/>
      <w:lvlJc w:val="left"/>
      <w:pPr>
        <w:ind w:left="4320" w:hanging="360"/>
      </w:pPr>
      <w:rPr>
        <w:rFonts w:ascii="Wingdings" w:hAnsi="Wingdings" w:hint="default"/>
      </w:rPr>
    </w:lvl>
    <w:lvl w:ilvl="6" w:tplc="961C5AA4" w:tentative="1">
      <w:start w:val="1"/>
      <w:numFmt w:val="bullet"/>
      <w:lvlText w:val=""/>
      <w:lvlJc w:val="left"/>
      <w:pPr>
        <w:ind w:left="5040" w:hanging="360"/>
      </w:pPr>
      <w:rPr>
        <w:rFonts w:ascii="Symbol" w:hAnsi="Symbol" w:hint="default"/>
      </w:rPr>
    </w:lvl>
    <w:lvl w:ilvl="7" w:tplc="A15E07C2" w:tentative="1">
      <w:start w:val="1"/>
      <w:numFmt w:val="bullet"/>
      <w:lvlText w:val="o"/>
      <w:lvlJc w:val="left"/>
      <w:pPr>
        <w:ind w:left="5760" w:hanging="360"/>
      </w:pPr>
      <w:rPr>
        <w:rFonts w:ascii="Courier New" w:hAnsi="Courier New" w:cs="Courier New" w:hint="default"/>
      </w:rPr>
    </w:lvl>
    <w:lvl w:ilvl="8" w:tplc="F0BE66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7EA1858">
      <w:start w:val="1"/>
      <w:numFmt w:val="bullet"/>
      <w:lvlText w:val=""/>
      <w:lvlJc w:val="left"/>
      <w:pPr>
        <w:ind w:left="804" w:hanging="360"/>
      </w:pPr>
      <w:rPr>
        <w:rFonts w:ascii="Symbol" w:hAnsi="Symbol" w:hint="default"/>
      </w:rPr>
    </w:lvl>
    <w:lvl w:ilvl="1" w:tplc="500A24CA" w:tentative="1">
      <w:start w:val="1"/>
      <w:numFmt w:val="bullet"/>
      <w:lvlText w:val="o"/>
      <w:lvlJc w:val="left"/>
      <w:pPr>
        <w:ind w:left="1524" w:hanging="360"/>
      </w:pPr>
      <w:rPr>
        <w:rFonts w:ascii="Courier New" w:hAnsi="Courier New" w:cs="Courier New" w:hint="default"/>
      </w:rPr>
    </w:lvl>
    <w:lvl w:ilvl="2" w:tplc="A350ABE2" w:tentative="1">
      <w:start w:val="1"/>
      <w:numFmt w:val="bullet"/>
      <w:lvlText w:val=""/>
      <w:lvlJc w:val="left"/>
      <w:pPr>
        <w:ind w:left="2244" w:hanging="360"/>
      </w:pPr>
      <w:rPr>
        <w:rFonts w:ascii="Wingdings" w:hAnsi="Wingdings" w:hint="default"/>
      </w:rPr>
    </w:lvl>
    <w:lvl w:ilvl="3" w:tplc="AABEE25C" w:tentative="1">
      <w:start w:val="1"/>
      <w:numFmt w:val="bullet"/>
      <w:lvlText w:val=""/>
      <w:lvlJc w:val="left"/>
      <w:pPr>
        <w:ind w:left="2964" w:hanging="360"/>
      </w:pPr>
      <w:rPr>
        <w:rFonts w:ascii="Symbol" w:hAnsi="Symbol" w:hint="default"/>
      </w:rPr>
    </w:lvl>
    <w:lvl w:ilvl="4" w:tplc="81F2A888" w:tentative="1">
      <w:start w:val="1"/>
      <w:numFmt w:val="bullet"/>
      <w:lvlText w:val="o"/>
      <w:lvlJc w:val="left"/>
      <w:pPr>
        <w:ind w:left="3684" w:hanging="360"/>
      </w:pPr>
      <w:rPr>
        <w:rFonts w:ascii="Courier New" w:hAnsi="Courier New" w:cs="Courier New" w:hint="default"/>
      </w:rPr>
    </w:lvl>
    <w:lvl w:ilvl="5" w:tplc="1C3EE7D2" w:tentative="1">
      <w:start w:val="1"/>
      <w:numFmt w:val="bullet"/>
      <w:lvlText w:val=""/>
      <w:lvlJc w:val="left"/>
      <w:pPr>
        <w:ind w:left="4404" w:hanging="360"/>
      </w:pPr>
      <w:rPr>
        <w:rFonts w:ascii="Wingdings" w:hAnsi="Wingdings" w:hint="default"/>
      </w:rPr>
    </w:lvl>
    <w:lvl w:ilvl="6" w:tplc="191EF9CA" w:tentative="1">
      <w:start w:val="1"/>
      <w:numFmt w:val="bullet"/>
      <w:lvlText w:val=""/>
      <w:lvlJc w:val="left"/>
      <w:pPr>
        <w:ind w:left="5124" w:hanging="360"/>
      </w:pPr>
      <w:rPr>
        <w:rFonts w:ascii="Symbol" w:hAnsi="Symbol" w:hint="default"/>
      </w:rPr>
    </w:lvl>
    <w:lvl w:ilvl="7" w:tplc="6C66277A" w:tentative="1">
      <w:start w:val="1"/>
      <w:numFmt w:val="bullet"/>
      <w:lvlText w:val="o"/>
      <w:lvlJc w:val="left"/>
      <w:pPr>
        <w:ind w:left="5844" w:hanging="360"/>
      </w:pPr>
      <w:rPr>
        <w:rFonts w:ascii="Courier New" w:hAnsi="Courier New" w:cs="Courier New" w:hint="default"/>
      </w:rPr>
    </w:lvl>
    <w:lvl w:ilvl="8" w:tplc="BFAA6D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6E25228">
      <w:start w:val="1"/>
      <w:numFmt w:val="bullet"/>
      <w:lvlText w:val=""/>
      <w:lvlJc w:val="left"/>
      <w:pPr>
        <w:ind w:left="804" w:hanging="360"/>
      </w:pPr>
      <w:rPr>
        <w:rFonts w:ascii="Wingdings" w:hAnsi="Wingdings" w:hint="default"/>
      </w:rPr>
    </w:lvl>
    <w:lvl w:ilvl="1" w:tplc="5A6421E2" w:tentative="1">
      <w:start w:val="1"/>
      <w:numFmt w:val="bullet"/>
      <w:lvlText w:val="o"/>
      <w:lvlJc w:val="left"/>
      <w:pPr>
        <w:ind w:left="1524" w:hanging="360"/>
      </w:pPr>
      <w:rPr>
        <w:rFonts w:ascii="Courier New" w:hAnsi="Courier New" w:cs="Courier New" w:hint="default"/>
      </w:rPr>
    </w:lvl>
    <w:lvl w:ilvl="2" w:tplc="277C1752" w:tentative="1">
      <w:start w:val="1"/>
      <w:numFmt w:val="bullet"/>
      <w:lvlText w:val=""/>
      <w:lvlJc w:val="left"/>
      <w:pPr>
        <w:ind w:left="2244" w:hanging="360"/>
      </w:pPr>
      <w:rPr>
        <w:rFonts w:ascii="Wingdings" w:hAnsi="Wingdings" w:hint="default"/>
      </w:rPr>
    </w:lvl>
    <w:lvl w:ilvl="3" w:tplc="24005500" w:tentative="1">
      <w:start w:val="1"/>
      <w:numFmt w:val="bullet"/>
      <w:lvlText w:val=""/>
      <w:lvlJc w:val="left"/>
      <w:pPr>
        <w:ind w:left="2964" w:hanging="360"/>
      </w:pPr>
      <w:rPr>
        <w:rFonts w:ascii="Symbol" w:hAnsi="Symbol" w:hint="default"/>
      </w:rPr>
    </w:lvl>
    <w:lvl w:ilvl="4" w:tplc="5A7E09CE" w:tentative="1">
      <w:start w:val="1"/>
      <w:numFmt w:val="bullet"/>
      <w:lvlText w:val="o"/>
      <w:lvlJc w:val="left"/>
      <w:pPr>
        <w:ind w:left="3684" w:hanging="360"/>
      </w:pPr>
      <w:rPr>
        <w:rFonts w:ascii="Courier New" w:hAnsi="Courier New" w:cs="Courier New" w:hint="default"/>
      </w:rPr>
    </w:lvl>
    <w:lvl w:ilvl="5" w:tplc="9C38BD82" w:tentative="1">
      <w:start w:val="1"/>
      <w:numFmt w:val="bullet"/>
      <w:lvlText w:val=""/>
      <w:lvlJc w:val="left"/>
      <w:pPr>
        <w:ind w:left="4404" w:hanging="360"/>
      </w:pPr>
      <w:rPr>
        <w:rFonts w:ascii="Wingdings" w:hAnsi="Wingdings" w:hint="default"/>
      </w:rPr>
    </w:lvl>
    <w:lvl w:ilvl="6" w:tplc="CABABDEC" w:tentative="1">
      <w:start w:val="1"/>
      <w:numFmt w:val="bullet"/>
      <w:lvlText w:val=""/>
      <w:lvlJc w:val="left"/>
      <w:pPr>
        <w:ind w:left="5124" w:hanging="360"/>
      </w:pPr>
      <w:rPr>
        <w:rFonts w:ascii="Symbol" w:hAnsi="Symbol" w:hint="default"/>
      </w:rPr>
    </w:lvl>
    <w:lvl w:ilvl="7" w:tplc="775C7F4A" w:tentative="1">
      <w:start w:val="1"/>
      <w:numFmt w:val="bullet"/>
      <w:lvlText w:val="o"/>
      <w:lvlJc w:val="left"/>
      <w:pPr>
        <w:ind w:left="5844" w:hanging="360"/>
      </w:pPr>
      <w:rPr>
        <w:rFonts w:ascii="Courier New" w:hAnsi="Courier New" w:cs="Courier New" w:hint="default"/>
      </w:rPr>
    </w:lvl>
    <w:lvl w:ilvl="8" w:tplc="BD76E6E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EA276E">
      <w:start w:val="1"/>
      <w:numFmt w:val="bullet"/>
      <w:lvlText w:val=""/>
      <w:lvlJc w:val="left"/>
      <w:pPr>
        <w:ind w:left="1080" w:hanging="360"/>
      </w:pPr>
      <w:rPr>
        <w:rFonts w:ascii="Symbol" w:hAnsi="Symbol" w:hint="default"/>
      </w:rPr>
    </w:lvl>
    <w:lvl w:ilvl="1" w:tplc="1BC2444E" w:tentative="1">
      <w:start w:val="1"/>
      <w:numFmt w:val="bullet"/>
      <w:lvlText w:val="o"/>
      <w:lvlJc w:val="left"/>
      <w:pPr>
        <w:ind w:left="1800" w:hanging="360"/>
      </w:pPr>
      <w:rPr>
        <w:rFonts w:ascii="Courier New" w:hAnsi="Courier New" w:cs="Courier New" w:hint="default"/>
      </w:rPr>
    </w:lvl>
    <w:lvl w:ilvl="2" w:tplc="C9F0A324" w:tentative="1">
      <w:start w:val="1"/>
      <w:numFmt w:val="bullet"/>
      <w:lvlText w:val=""/>
      <w:lvlJc w:val="left"/>
      <w:pPr>
        <w:ind w:left="2520" w:hanging="360"/>
      </w:pPr>
      <w:rPr>
        <w:rFonts w:ascii="Wingdings" w:hAnsi="Wingdings" w:hint="default"/>
      </w:rPr>
    </w:lvl>
    <w:lvl w:ilvl="3" w:tplc="170A622A" w:tentative="1">
      <w:start w:val="1"/>
      <w:numFmt w:val="bullet"/>
      <w:lvlText w:val=""/>
      <w:lvlJc w:val="left"/>
      <w:pPr>
        <w:ind w:left="3240" w:hanging="360"/>
      </w:pPr>
      <w:rPr>
        <w:rFonts w:ascii="Symbol" w:hAnsi="Symbol" w:hint="default"/>
      </w:rPr>
    </w:lvl>
    <w:lvl w:ilvl="4" w:tplc="40706394" w:tentative="1">
      <w:start w:val="1"/>
      <w:numFmt w:val="bullet"/>
      <w:lvlText w:val="o"/>
      <w:lvlJc w:val="left"/>
      <w:pPr>
        <w:ind w:left="3960" w:hanging="360"/>
      </w:pPr>
      <w:rPr>
        <w:rFonts w:ascii="Courier New" w:hAnsi="Courier New" w:cs="Courier New" w:hint="default"/>
      </w:rPr>
    </w:lvl>
    <w:lvl w:ilvl="5" w:tplc="87DA56D8" w:tentative="1">
      <w:start w:val="1"/>
      <w:numFmt w:val="bullet"/>
      <w:lvlText w:val=""/>
      <w:lvlJc w:val="left"/>
      <w:pPr>
        <w:ind w:left="4680" w:hanging="360"/>
      </w:pPr>
      <w:rPr>
        <w:rFonts w:ascii="Wingdings" w:hAnsi="Wingdings" w:hint="default"/>
      </w:rPr>
    </w:lvl>
    <w:lvl w:ilvl="6" w:tplc="23E210FA" w:tentative="1">
      <w:start w:val="1"/>
      <w:numFmt w:val="bullet"/>
      <w:lvlText w:val=""/>
      <w:lvlJc w:val="left"/>
      <w:pPr>
        <w:ind w:left="5400" w:hanging="360"/>
      </w:pPr>
      <w:rPr>
        <w:rFonts w:ascii="Symbol" w:hAnsi="Symbol" w:hint="default"/>
      </w:rPr>
    </w:lvl>
    <w:lvl w:ilvl="7" w:tplc="B7248492" w:tentative="1">
      <w:start w:val="1"/>
      <w:numFmt w:val="bullet"/>
      <w:lvlText w:val="o"/>
      <w:lvlJc w:val="left"/>
      <w:pPr>
        <w:ind w:left="6120" w:hanging="360"/>
      </w:pPr>
      <w:rPr>
        <w:rFonts w:ascii="Courier New" w:hAnsi="Courier New" w:cs="Courier New" w:hint="default"/>
      </w:rPr>
    </w:lvl>
    <w:lvl w:ilvl="8" w:tplc="3C0ACA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3EAC1C">
      <w:start w:val="1"/>
      <w:numFmt w:val="bullet"/>
      <w:lvlText w:val=""/>
      <w:lvlJc w:val="left"/>
      <w:pPr>
        <w:ind w:left="720" w:hanging="360"/>
      </w:pPr>
      <w:rPr>
        <w:rFonts w:ascii="Symbol" w:hAnsi="Symbol" w:hint="default"/>
      </w:rPr>
    </w:lvl>
    <w:lvl w:ilvl="1" w:tplc="18AA7F1C" w:tentative="1">
      <w:start w:val="1"/>
      <w:numFmt w:val="bullet"/>
      <w:lvlText w:val="o"/>
      <w:lvlJc w:val="left"/>
      <w:pPr>
        <w:ind w:left="1440" w:hanging="360"/>
      </w:pPr>
      <w:rPr>
        <w:rFonts w:ascii="Courier New" w:hAnsi="Courier New" w:cs="Courier New" w:hint="default"/>
      </w:rPr>
    </w:lvl>
    <w:lvl w:ilvl="2" w:tplc="E6922B28" w:tentative="1">
      <w:start w:val="1"/>
      <w:numFmt w:val="bullet"/>
      <w:lvlText w:val=""/>
      <w:lvlJc w:val="left"/>
      <w:pPr>
        <w:ind w:left="2160" w:hanging="360"/>
      </w:pPr>
      <w:rPr>
        <w:rFonts w:ascii="Wingdings" w:hAnsi="Wingdings" w:hint="default"/>
      </w:rPr>
    </w:lvl>
    <w:lvl w:ilvl="3" w:tplc="1FB83FF2" w:tentative="1">
      <w:start w:val="1"/>
      <w:numFmt w:val="bullet"/>
      <w:lvlText w:val=""/>
      <w:lvlJc w:val="left"/>
      <w:pPr>
        <w:ind w:left="2880" w:hanging="360"/>
      </w:pPr>
      <w:rPr>
        <w:rFonts w:ascii="Symbol" w:hAnsi="Symbol" w:hint="default"/>
      </w:rPr>
    </w:lvl>
    <w:lvl w:ilvl="4" w:tplc="A7C83FE0" w:tentative="1">
      <w:start w:val="1"/>
      <w:numFmt w:val="bullet"/>
      <w:lvlText w:val="o"/>
      <w:lvlJc w:val="left"/>
      <w:pPr>
        <w:ind w:left="3600" w:hanging="360"/>
      </w:pPr>
      <w:rPr>
        <w:rFonts w:ascii="Courier New" w:hAnsi="Courier New" w:cs="Courier New" w:hint="default"/>
      </w:rPr>
    </w:lvl>
    <w:lvl w:ilvl="5" w:tplc="C0C2556E" w:tentative="1">
      <w:start w:val="1"/>
      <w:numFmt w:val="bullet"/>
      <w:lvlText w:val=""/>
      <w:lvlJc w:val="left"/>
      <w:pPr>
        <w:ind w:left="4320" w:hanging="360"/>
      </w:pPr>
      <w:rPr>
        <w:rFonts w:ascii="Wingdings" w:hAnsi="Wingdings" w:hint="default"/>
      </w:rPr>
    </w:lvl>
    <w:lvl w:ilvl="6" w:tplc="D3E820FA" w:tentative="1">
      <w:start w:val="1"/>
      <w:numFmt w:val="bullet"/>
      <w:lvlText w:val=""/>
      <w:lvlJc w:val="left"/>
      <w:pPr>
        <w:ind w:left="5040" w:hanging="360"/>
      </w:pPr>
      <w:rPr>
        <w:rFonts w:ascii="Symbol" w:hAnsi="Symbol" w:hint="default"/>
      </w:rPr>
    </w:lvl>
    <w:lvl w:ilvl="7" w:tplc="5EAC7980" w:tentative="1">
      <w:start w:val="1"/>
      <w:numFmt w:val="bullet"/>
      <w:lvlText w:val="o"/>
      <w:lvlJc w:val="left"/>
      <w:pPr>
        <w:ind w:left="5760" w:hanging="360"/>
      </w:pPr>
      <w:rPr>
        <w:rFonts w:ascii="Courier New" w:hAnsi="Courier New" w:cs="Courier New" w:hint="default"/>
      </w:rPr>
    </w:lvl>
    <w:lvl w:ilvl="8" w:tplc="B55E7E7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509732">
      <w:start w:val="1"/>
      <w:numFmt w:val="bullet"/>
      <w:lvlText w:val=""/>
      <w:lvlJc w:val="left"/>
      <w:pPr>
        <w:ind w:left="720" w:hanging="360"/>
      </w:pPr>
      <w:rPr>
        <w:rFonts w:ascii="Symbol" w:hAnsi="Symbol" w:hint="default"/>
      </w:rPr>
    </w:lvl>
    <w:lvl w:ilvl="1" w:tplc="E22AEAC4" w:tentative="1">
      <w:start w:val="1"/>
      <w:numFmt w:val="bullet"/>
      <w:lvlText w:val="o"/>
      <w:lvlJc w:val="left"/>
      <w:pPr>
        <w:ind w:left="1440" w:hanging="360"/>
      </w:pPr>
      <w:rPr>
        <w:rFonts w:ascii="Courier New" w:hAnsi="Courier New" w:cs="Courier New" w:hint="default"/>
      </w:rPr>
    </w:lvl>
    <w:lvl w:ilvl="2" w:tplc="FA481EA0" w:tentative="1">
      <w:start w:val="1"/>
      <w:numFmt w:val="bullet"/>
      <w:lvlText w:val=""/>
      <w:lvlJc w:val="left"/>
      <w:pPr>
        <w:ind w:left="2160" w:hanging="360"/>
      </w:pPr>
      <w:rPr>
        <w:rFonts w:ascii="Wingdings" w:hAnsi="Wingdings" w:hint="default"/>
      </w:rPr>
    </w:lvl>
    <w:lvl w:ilvl="3" w:tplc="50925C90" w:tentative="1">
      <w:start w:val="1"/>
      <w:numFmt w:val="bullet"/>
      <w:lvlText w:val=""/>
      <w:lvlJc w:val="left"/>
      <w:pPr>
        <w:ind w:left="2880" w:hanging="360"/>
      </w:pPr>
      <w:rPr>
        <w:rFonts w:ascii="Symbol" w:hAnsi="Symbol" w:hint="default"/>
      </w:rPr>
    </w:lvl>
    <w:lvl w:ilvl="4" w:tplc="90C8E63E" w:tentative="1">
      <w:start w:val="1"/>
      <w:numFmt w:val="bullet"/>
      <w:lvlText w:val="o"/>
      <w:lvlJc w:val="left"/>
      <w:pPr>
        <w:ind w:left="3600" w:hanging="360"/>
      </w:pPr>
      <w:rPr>
        <w:rFonts w:ascii="Courier New" w:hAnsi="Courier New" w:cs="Courier New" w:hint="default"/>
      </w:rPr>
    </w:lvl>
    <w:lvl w:ilvl="5" w:tplc="5746B3C2" w:tentative="1">
      <w:start w:val="1"/>
      <w:numFmt w:val="bullet"/>
      <w:lvlText w:val=""/>
      <w:lvlJc w:val="left"/>
      <w:pPr>
        <w:ind w:left="4320" w:hanging="360"/>
      </w:pPr>
      <w:rPr>
        <w:rFonts w:ascii="Wingdings" w:hAnsi="Wingdings" w:hint="default"/>
      </w:rPr>
    </w:lvl>
    <w:lvl w:ilvl="6" w:tplc="B3BA7404" w:tentative="1">
      <w:start w:val="1"/>
      <w:numFmt w:val="bullet"/>
      <w:lvlText w:val=""/>
      <w:lvlJc w:val="left"/>
      <w:pPr>
        <w:ind w:left="5040" w:hanging="360"/>
      </w:pPr>
      <w:rPr>
        <w:rFonts w:ascii="Symbol" w:hAnsi="Symbol" w:hint="default"/>
      </w:rPr>
    </w:lvl>
    <w:lvl w:ilvl="7" w:tplc="529A6834" w:tentative="1">
      <w:start w:val="1"/>
      <w:numFmt w:val="bullet"/>
      <w:lvlText w:val="o"/>
      <w:lvlJc w:val="left"/>
      <w:pPr>
        <w:ind w:left="5760" w:hanging="360"/>
      </w:pPr>
      <w:rPr>
        <w:rFonts w:ascii="Courier New" w:hAnsi="Courier New" w:cs="Courier New" w:hint="default"/>
      </w:rPr>
    </w:lvl>
    <w:lvl w:ilvl="8" w:tplc="201E66C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88EF8D8">
      <w:start w:val="1"/>
      <w:numFmt w:val="bullet"/>
      <w:lvlText w:val=""/>
      <w:lvlJc w:val="left"/>
      <w:pPr>
        <w:ind w:left="804" w:hanging="360"/>
      </w:pPr>
      <w:rPr>
        <w:rFonts w:ascii="Symbol" w:hAnsi="Symbol" w:hint="default"/>
      </w:rPr>
    </w:lvl>
    <w:lvl w:ilvl="1" w:tplc="FBC4374C" w:tentative="1">
      <w:start w:val="1"/>
      <w:numFmt w:val="bullet"/>
      <w:lvlText w:val="o"/>
      <w:lvlJc w:val="left"/>
      <w:pPr>
        <w:ind w:left="1524" w:hanging="360"/>
      </w:pPr>
      <w:rPr>
        <w:rFonts w:ascii="Courier New" w:hAnsi="Courier New" w:cs="Courier New" w:hint="default"/>
      </w:rPr>
    </w:lvl>
    <w:lvl w:ilvl="2" w:tplc="E9FE7320" w:tentative="1">
      <w:start w:val="1"/>
      <w:numFmt w:val="bullet"/>
      <w:lvlText w:val=""/>
      <w:lvlJc w:val="left"/>
      <w:pPr>
        <w:ind w:left="2244" w:hanging="360"/>
      </w:pPr>
      <w:rPr>
        <w:rFonts w:ascii="Wingdings" w:hAnsi="Wingdings" w:hint="default"/>
      </w:rPr>
    </w:lvl>
    <w:lvl w:ilvl="3" w:tplc="1CAA252A" w:tentative="1">
      <w:start w:val="1"/>
      <w:numFmt w:val="bullet"/>
      <w:lvlText w:val=""/>
      <w:lvlJc w:val="left"/>
      <w:pPr>
        <w:ind w:left="2964" w:hanging="360"/>
      </w:pPr>
      <w:rPr>
        <w:rFonts w:ascii="Symbol" w:hAnsi="Symbol" w:hint="default"/>
      </w:rPr>
    </w:lvl>
    <w:lvl w:ilvl="4" w:tplc="351CE0AC" w:tentative="1">
      <w:start w:val="1"/>
      <w:numFmt w:val="bullet"/>
      <w:lvlText w:val="o"/>
      <w:lvlJc w:val="left"/>
      <w:pPr>
        <w:ind w:left="3684" w:hanging="360"/>
      </w:pPr>
      <w:rPr>
        <w:rFonts w:ascii="Courier New" w:hAnsi="Courier New" w:cs="Courier New" w:hint="default"/>
      </w:rPr>
    </w:lvl>
    <w:lvl w:ilvl="5" w:tplc="B99C0DF0" w:tentative="1">
      <w:start w:val="1"/>
      <w:numFmt w:val="bullet"/>
      <w:lvlText w:val=""/>
      <w:lvlJc w:val="left"/>
      <w:pPr>
        <w:ind w:left="4404" w:hanging="360"/>
      </w:pPr>
      <w:rPr>
        <w:rFonts w:ascii="Wingdings" w:hAnsi="Wingdings" w:hint="default"/>
      </w:rPr>
    </w:lvl>
    <w:lvl w:ilvl="6" w:tplc="F5823DA6" w:tentative="1">
      <w:start w:val="1"/>
      <w:numFmt w:val="bullet"/>
      <w:lvlText w:val=""/>
      <w:lvlJc w:val="left"/>
      <w:pPr>
        <w:ind w:left="5124" w:hanging="360"/>
      </w:pPr>
      <w:rPr>
        <w:rFonts w:ascii="Symbol" w:hAnsi="Symbol" w:hint="default"/>
      </w:rPr>
    </w:lvl>
    <w:lvl w:ilvl="7" w:tplc="81C0349E" w:tentative="1">
      <w:start w:val="1"/>
      <w:numFmt w:val="bullet"/>
      <w:lvlText w:val="o"/>
      <w:lvlJc w:val="left"/>
      <w:pPr>
        <w:ind w:left="5844" w:hanging="360"/>
      </w:pPr>
      <w:rPr>
        <w:rFonts w:ascii="Courier New" w:hAnsi="Courier New" w:cs="Courier New" w:hint="default"/>
      </w:rPr>
    </w:lvl>
    <w:lvl w:ilvl="8" w:tplc="F912EA2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23E"/>
    <w:rsid w:val="000148CA"/>
    <w:rsid w:val="000212D5"/>
    <w:rsid w:val="000246E3"/>
    <w:rsid w:val="00032900"/>
    <w:rsid w:val="00046F67"/>
    <w:rsid w:val="00051438"/>
    <w:rsid w:val="000518F6"/>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68EE"/>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3968"/>
    <w:rsid w:val="001D64EF"/>
    <w:rsid w:val="001E01A3"/>
    <w:rsid w:val="001E10BE"/>
    <w:rsid w:val="001E305F"/>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1F73"/>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03FE"/>
    <w:rsid w:val="003627B9"/>
    <w:rsid w:val="0036696F"/>
    <w:rsid w:val="00367417"/>
    <w:rsid w:val="00367AF4"/>
    <w:rsid w:val="00370AC9"/>
    <w:rsid w:val="00370B76"/>
    <w:rsid w:val="0037754B"/>
    <w:rsid w:val="00383A00"/>
    <w:rsid w:val="00393190"/>
    <w:rsid w:val="00393422"/>
    <w:rsid w:val="00395291"/>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0A4"/>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484C"/>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540B"/>
    <w:rsid w:val="00646647"/>
    <w:rsid w:val="00650894"/>
    <w:rsid w:val="00652C82"/>
    <w:rsid w:val="00652DDC"/>
    <w:rsid w:val="0066129B"/>
    <w:rsid w:val="00661894"/>
    <w:rsid w:val="00665022"/>
    <w:rsid w:val="00667B79"/>
    <w:rsid w:val="00672B91"/>
    <w:rsid w:val="00672E78"/>
    <w:rsid w:val="006770F7"/>
    <w:rsid w:val="0068013E"/>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2497"/>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3EF"/>
    <w:rsid w:val="00A66D04"/>
    <w:rsid w:val="00A76739"/>
    <w:rsid w:val="00A8500B"/>
    <w:rsid w:val="00A86F3F"/>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B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3B35"/>
    <w:rsid w:val="00C96EE9"/>
    <w:rsid w:val="00CA1250"/>
    <w:rsid w:val="00CA175C"/>
    <w:rsid w:val="00CA1FEC"/>
    <w:rsid w:val="00CA2BE6"/>
    <w:rsid w:val="00CA3645"/>
    <w:rsid w:val="00CA4BAD"/>
    <w:rsid w:val="00CA70B1"/>
    <w:rsid w:val="00CA74EB"/>
    <w:rsid w:val="00CA75D8"/>
    <w:rsid w:val="00CB7C80"/>
    <w:rsid w:val="00CC479B"/>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29F6"/>
    <w:rsid w:val="00EE026C"/>
    <w:rsid w:val="00EE20D2"/>
    <w:rsid w:val="00EE5BD9"/>
    <w:rsid w:val="00EE7891"/>
    <w:rsid w:val="00EF0A80"/>
    <w:rsid w:val="00EF0FFD"/>
    <w:rsid w:val="00EF5566"/>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7D34-9A91-4F0D-B1BF-5DD09701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6</cp:revision>
  <cp:lastPrinted>2017-11-14T08:23:00Z</cp:lastPrinted>
  <dcterms:created xsi:type="dcterms:W3CDTF">2022-11-16T11:24:00Z</dcterms:created>
  <dcterms:modified xsi:type="dcterms:W3CDTF">2022-11-16T11:28:00Z</dcterms:modified>
</cp:coreProperties>
</file>