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27" w:rsidRPr="00607627" w:rsidRDefault="00931D7E"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931D7E"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40B4F" w:rsidTr="008B52FA">
        <w:tc>
          <w:tcPr>
            <w:tcW w:w="4788" w:type="dxa"/>
            <w:tcBorders>
              <w:top w:val="nil"/>
              <w:left w:val="nil"/>
              <w:bottom w:val="nil"/>
              <w:right w:val="nil"/>
            </w:tcBorders>
          </w:tcPr>
          <w:p w:rsidR="008B52FA" w:rsidRPr="008A15D6" w:rsidRDefault="00931D7E" w:rsidP="008A15D6">
            <w:pPr>
              <w:widowControl w:val="0"/>
              <w:autoSpaceDE w:val="0"/>
              <w:autoSpaceDN w:val="0"/>
              <w:adjustRightInd w:val="0"/>
              <w:rPr>
                <w:rFonts w:cs="Arial"/>
                <w:szCs w:val="22"/>
              </w:rPr>
            </w:pPr>
            <w:r w:rsidRPr="008A15D6">
              <w:rPr>
                <w:rFonts w:cs="Arial"/>
                <w:szCs w:val="22"/>
              </w:rPr>
              <w:t>2023. gada 20. aprīlī</w:t>
            </w:r>
          </w:p>
        </w:tc>
        <w:tc>
          <w:tcPr>
            <w:tcW w:w="3717" w:type="dxa"/>
            <w:tcBorders>
              <w:top w:val="nil"/>
              <w:left w:val="nil"/>
              <w:bottom w:val="nil"/>
              <w:right w:val="nil"/>
            </w:tcBorders>
          </w:tcPr>
          <w:p w:rsidR="008B52FA" w:rsidRPr="008A15D6" w:rsidRDefault="00931D7E" w:rsidP="008A15D6">
            <w:pPr>
              <w:widowControl w:val="0"/>
              <w:autoSpaceDE w:val="0"/>
              <w:autoSpaceDN w:val="0"/>
              <w:adjustRightInd w:val="0"/>
              <w:jc w:val="center"/>
              <w:rPr>
                <w:rFonts w:cs="Arial"/>
                <w:color w:val="000000"/>
                <w:szCs w:val="22"/>
              </w:rPr>
            </w:pPr>
            <w:r w:rsidRPr="008A15D6">
              <w:rPr>
                <w:rFonts w:cs="Arial"/>
                <w:color w:val="000000"/>
                <w:szCs w:val="22"/>
              </w:rPr>
              <w:t xml:space="preserve">                                Nr.132/4</w:t>
            </w:r>
          </w:p>
          <w:p w:rsidR="008B52FA" w:rsidRPr="008A15D6" w:rsidRDefault="00931D7E" w:rsidP="008A15D6">
            <w:pPr>
              <w:widowControl w:val="0"/>
              <w:autoSpaceDE w:val="0"/>
              <w:autoSpaceDN w:val="0"/>
              <w:adjustRightInd w:val="0"/>
              <w:jc w:val="right"/>
              <w:rPr>
                <w:rFonts w:cs="Arial"/>
                <w:szCs w:val="22"/>
              </w:rPr>
            </w:pPr>
            <w:r w:rsidRPr="008A15D6">
              <w:rPr>
                <w:rFonts w:cs="Arial"/>
                <w:color w:val="000000"/>
                <w:szCs w:val="22"/>
              </w:rPr>
              <w:t>(prot. Nr.4, 26.</w:t>
            </w:r>
            <w:r w:rsidRPr="008A15D6">
              <w:rPr>
                <w:rFonts w:cs="Arial"/>
                <w:color w:val="000000"/>
                <w:sz w:val="20"/>
                <w:szCs w:val="20"/>
                <w:shd w:val="clear" w:color="auto" w:fill="FFFFFF"/>
              </w:rPr>
              <w:t>§)</w:t>
            </w:r>
          </w:p>
        </w:tc>
      </w:tr>
    </w:tbl>
    <w:p w:rsidR="008A15D6" w:rsidRPr="008A15D6" w:rsidRDefault="00931D7E" w:rsidP="008A15D6">
      <w:pPr>
        <w:widowControl w:val="0"/>
        <w:autoSpaceDE w:val="0"/>
        <w:autoSpaceDN w:val="0"/>
        <w:adjustRightInd w:val="0"/>
        <w:jc w:val="both"/>
        <w:rPr>
          <w:rFonts w:cs="Arial"/>
          <w:szCs w:val="22"/>
        </w:rPr>
      </w:pPr>
      <w:r w:rsidRPr="008A15D6">
        <w:rPr>
          <w:rFonts w:cs="Arial"/>
          <w:szCs w:val="22"/>
        </w:rPr>
        <w:t xml:space="preserve">Par ēkas servitūta (gaismas tiesības) </w:t>
      </w:r>
    </w:p>
    <w:p w:rsidR="008A15D6" w:rsidRPr="008A15D6" w:rsidRDefault="00931D7E" w:rsidP="008A15D6">
      <w:pPr>
        <w:widowControl w:val="0"/>
        <w:autoSpaceDE w:val="0"/>
        <w:autoSpaceDN w:val="0"/>
        <w:adjustRightInd w:val="0"/>
        <w:jc w:val="both"/>
        <w:rPr>
          <w:rFonts w:cs="Arial"/>
          <w:szCs w:val="22"/>
        </w:rPr>
      </w:pPr>
      <w:r w:rsidRPr="008A15D6">
        <w:rPr>
          <w:rFonts w:cs="Arial"/>
          <w:szCs w:val="22"/>
        </w:rPr>
        <w:t xml:space="preserve">nodibināšanu nekustamajam īpašumam </w:t>
      </w:r>
    </w:p>
    <w:p w:rsidR="008A15D6" w:rsidRPr="008A15D6" w:rsidRDefault="00931D7E" w:rsidP="008A15D6">
      <w:pPr>
        <w:widowControl w:val="0"/>
        <w:autoSpaceDE w:val="0"/>
        <w:autoSpaceDN w:val="0"/>
        <w:adjustRightInd w:val="0"/>
        <w:jc w:val="both"/>
        <w:rPr>
          <w:rFonts w:cs="Arial"/>
          <w:szCs w:val="22"/>
        </w:rPr>
      </w:pPr>
      <w:r w:rsidRPr="008A15D6">
        <w:rPr>
          <w:rFonts w:cs="Arial"/>
          <w:szCs w:val="22"/>
        </w:rPr>
        <w:t>Krišjāņa Valdemāra ielā 35/37, Liepājā</w:t>
      </w:r>
    </w:p>
    <w:p w:rsidR="008A15D6" w:rsidRPr="008A15D6" w:rsidRDefault="008A15D6" w:rsidP="008A15D6">
      <w:pPr>
        <w:widowControl w:val="0"/>
        <w:autoSpaceDE w:val="0"/>
        <w:autoSpaceDN w:val="0"/>
        <w:adjustRightInd w:val="0"/>
        <w:jc w:val="center"/>
        <w:rPr>
          <w:rFonts w:cs="Arial"/>
          <w:sz w:val="2"/>
          <w:szCs w:val="2"/>
        </w:rPr>
      </w:pPr>
    </w:p>
    <w:p w:rsidR="008A15D6" w:rsidRPr="008A15D6" w:rsidRDefault="008A15D6" w:rsidP="008A15D6">
      <w:pPr>
        <w:widowControl w:val="0"/>
        <w:autoSpaceDE w:val="0"/>
        <w:autoSpaceDN w:val="0"/>
        <w:adjustRightInd w:val="0"/>
        <w:jc w:val="both"/>
        <w:rPr>
          <w:rFonts w:cs="Arial"/>
          <w:szCs w:val="22"/>
        </w:rPr>
      </w:pPr>
    </w:p>
    <w:p w:rsidR="008A15D6" w:rsidRPr="008A15D6" w:rsidRDefault="00931D7E" w:rsidP="008A15D6">
      <w:pPr>
        <w:tabs>
          <w:tab w:val="left" w:pos="5327"/>
          <w:tab w:val="left" w:pos="8820"/>
        </w:tabs>
        <w:ind w:right="33"/>
        <w:jc w:val="both"/>
        <w:rPr>
          <w:rFonts w:cs="Arial"/>
          <w:szCs w:val="22"/>
        </w:rPr>
      </w:pPr>
      <w:r w:rsidRPr="008A15D6">
        <w:rPr>
          <w:rFonts w:cs="Arial"/>
          <w:szCs w:val="22"/>
        </w:rPr>
        <w:t xml:space="preserve">          Nekustamajā īpašumā Kuršu ielā 18, Liepājā tiek veikta pārbūves būvniecības iecere. Civillikuma 1091. panta otrā daļa noteic, ka ietaisīt logus uz blakus zemesgabala pusi jau pastāvošajās sienās, kas stāv pie pašas robežas vai tuvāk par četriem metriem no robežas, drīkst tikai ar īpašnieka – kaimiņa zemesgrāmatā ierakstītu piekrišanu, nodrošinot šiem logiem gaismas ieplūdumu vismaz 45</w:t>
      </w:r>
      <w:r w:rsidRPr="008A15D6">
        <w:rPr>
          <w:rFonts w:cs="Arial"/>
          <w:szCs w:val="22"/>
          <w:vertAlign w:val="superscript"/>
        </w:rPr>
        <w:t>0</w:t>
      </w:r>
      <w:r w:rsidRPr="008A15D6">
        <w:rPr>
          <w:rFonts w:cs="Arial"/>
          <w:szCs w:val="22"/>
          <w:vertAlign w:val="subscript"/>
        </w:rPr>
        <w:t xml:space="preserve"> </w:t>
      </w:r>
      <w:r w:rsidRPr="008A15D6">
        <w:rPr>
          <w:rFonts w:cs="Arial"/>
          <w:szCs w:val="22"/>
        </w:rPr>
        <w:t>leņķī. Savukārt, atbilstoši Civillikuma 1188. panta</w:t>
      </w:r>
      <w:r w:rsidRPr="008A15D6">
        <w:rPr>
          <w:rFonts w:cs="Arial"/>
          <w:szCs w:val="22"/>
          <w:vertAlign w:val="subscript"/>
        </w:rPr>
        <w:t xml:space="preserve"> </w:t>
      </w:r>
      <w:r w:rsidRPr="008A15D6">
        <w:rPr>
          <w:rFonts w:cs="Arial"/>
          <w:szCs w:val="22"/>
        </w:rPr>
        <w:t>2. punktam, gaismas tiesību var nodibināt, piešķirot tiesību ietaisīt logus vai gaismas caurumus savā sienā vai mūrī cieši pie kaimiņa robežas, vai tuvāk pie tās nekā likumā atļauts (Civillikuma 1091. pants). Ievērojot minēto, lai saņemtu kaimiņa saskaņojumu loga izbūvei uz robežas esošā sienā, nepieciešams nodibināt ēkas servitūtu (gaismas tiesību), kas nostiprināta zemesgrāmatā.</w:t>
      </w:r>
    </w:p>
    <w:p w:rsidR="008A15D6" w:rsidRPr="008A15D6" w:rsidRDefault="00931D7E" w:rsidP="008A15D6">
      <w:pPr>
        <w:widowControl w:val="0"/>
        <w:autoSpaceDE w:val="0"/>
        <w:autoSpaceDN w:val="0"/>
        <w:adjustRightInd w:val="0"/>
        <w:ind w:firstLine="720"/>
        <w:jc w:val="both"/>
        <w:rPr>
          <w:rFonts w:cs="Arial"/>
          <w:b/>
          <w:szCs w:val="22"/>
        </w:rPr>
      </w:pPr>
      <w:r w:rsidRPr="008A15D6">
        <w:rPr>
          <w:rFonts w:cs="Arial"/>
          <w:szCs w:val="22"/>
        </w:rPr>
        <w:t>Pamatojoties uz Pašvaldību likuma 73. panta ceturto daļu, Civillikuma 1091. un  1188. panta</w:t>
      </w:r>
      <w:r w:rsidRPr="008A15D6">
        <w:rPr>
          <w:rFonts w:cs="Arial"/>
          <w:szCs w:val="22"/>
          <w:vertAlign w:val="subscript"/>
        </w:rPr>
        <w:t xml:space="preserve">  </w:t>
      </w:r>
      <w:r w:rsidRPr="008A15D6">
        <w:rPr>
          <w:rFonts w:cs="Arial"/>
          <w:szCs w:val="22"/>
        </w:rPr>
        <w:t xml:space="preserve">2. punktu, izskatot </w:t>
      </w:r>
      <w:r w:rsidR="00BC7C42">
        <w:rPr>
          <w:rFonts w:cs="Arial"/>
          <w:szCs w:val="22"/>
        </w:rPr>
        <w:t>[..]</w:t>
      </w:r>
      <w:r w:rsidRPr="008A15D6">
        <w:rPr>
          <w:rFonts w:cs="Arial"/>
          <w:szCs w:val="22"/>
        </w:rPr>
        <w:t xml:space="preserve"> 2023. gada 2. janvāra iesniegumu, Liepājas valstspilsētas pašvaldības Nekustamo īpašumu jautājumu konsultatīvās komisijas 2023. gada 23. janvāra priekšlikumu (sēdes protokols Nr.2), Liepājas pilsētas pašvaldības iestādes “Liepājas pilsētas Izglītības pārvalde” 2023. gada 1. februāra vēstuli Nr.105/01-22.1 “Par reālservitūta (gaismas tiesības) nodibināšanu nekustamajam īpašumam Krišjāņa Valdemāra ielā 35/37” un Liepājas valstspilsētas pašvaldības domes pastāvīgās Pilsētas attīstības komitejas 2023. gada 13. aprīļa lēmumu (sēdes</w:t>
      </w:r>
      <w:r>
        <w:rPr>
          <w:rFonts w:cs="Arial"/>
          <w:szCs w:val="22"/>
        </w:rPr>
        <w:t xml:space="preserve">               </w:t>
      </w:r>
      <w:r w:rsidRPr="008A15D6">
        <w:rPr>
          <w:rFonts w:cs="Arial"/>
          <w:szCs w:val="22"/>
        </w:rPr>
        <w:t xml:space="preserve"> protokols Nr.4), Liepājas valstspilsētas pašvaldības dome </w:t>
      </w:r>
      <w:r w:rsidRPr="008A15D6">
        <w:rPr>
          <w:rFonts w:cs="Arial"/>
          <w:b/>
          <w:szCs w:val="22"/>
        </w:rPr>
        <w:t>nolemj:</w:t>
      </w:r>
    </w:p>
    <w:p w:rsidR="008A15D6" w:rsidRPr="008A15D6" w:rsidRDefault="008A15D6" w:rsidP="008A15D6">
      <w:pPr>
        <w:widowControl w:val="0"/>
        <w:autoSpaceDE w:val="0"/>
        <w:autoSpaceDN w:val="0"/>
        <w:adjustRightInd w:val="0"/>
        <w:ind w:firstLine="720"/>
        <w:jc w:val="both"/>
        <w:rPr>
          <w:rFonts w:cs="Arial"/>
          <w:szCs w:val="32"/>
        </w:rPr>
      </w:pPr>
    </w:p>
    <w:p w:rsidR="008A15D6" w:rsidRPr="008A15D6" w:rsidRDefault="00931D7E" w:rsidP="008A15D6">
      <w:pPr>
        <w:widowControl w:val="0"/>
        <w:autoSpaceDE w:val="0"/>
        <w:autoSpaceDN w:val="0"/>
        <w:adjustRightInd w:val="0"/>
        <w:ind w:firstLine="720"/>
        <w:jc w:val="both"/>
        <w:rPr>
          <w:rFonts w:cs="Arial"/>
          <w:szCs w:val="22"/>
        </w:rPr>
      </w:pPr>
      <w:r w:rsidRPr="008A15D6">
        <w:rPr>
          <w:rFonts w:cs="Arial"/>
          <w:szCs w:val="22"/>
        </w:rPr>
        <w:t xml:space="preserve">1. Piekrist, ka par labu nekustamajam īpašumam Kuršu ielā 18, Liepājā (kadastra apzīmējums 1700 036 0009) tiek noteikts ēkas servitūts (gaismas tiesība) Liepājas valstspilsētas pašvaldības nekustamajam īpašumam Krišjāņa Valdemāra    </w:t>
      </w:r>
      <w:r>
        <w:rPr>
          <w:rFonts w:cs="Arial"/>
          <w:szCs w:val="22"/>
        </w:rPr>
        <w:t xml:space="preserve">                      </w:t>
      </w:r>
      <w:r w:rsidRPr="008A15D6">
        <w:rPr>
          <w:rFonts w:cs="Arial"/>
          <w:szCs w:val="22"/>
        </w:rPr>
        <w:t xml:space="preserve">         ielā 35/37, Liepājā (kadastra apzīmējums 1700 036 0219), piešķirot tiesību ietaisīt logus vai gaismas caurumus sienā vai mūrī nekustamajā īpašumā Kuršu ielā 18 cieši pie nekustamā īpašuma Krišjāņa Valdemāra ielā 35/37 robežas.</w:t>
      </w:r>
    </w:p>
    <w:p w:rsidR="008A15D6" w:rsidRPr="008A15D6" w:rsidRDefault="00931D7E" w:rsidP="008A15D6">
      <w:pPr>
        <w:widowControl w:val="0"/>
        <w:autoSpaceDE w:val="0"/>
        <w:autoSpaceDN w:val="0"/>
        <w:adjustRightInd w:val="0"/>
        <w:ind w:firstLine="708"/>
        <w:jc w:val="both"/>
        <w:rPr>
          <w:rFonts w:cs="Arial"/>
          <w:szCs w:val="22"/>
        </w:rPr>
      </w:pPr>
      <w:r w:rsidRPr="008A15D6">
        <w:rPr>
          <w:rFonts w:cs="Arial"/>
          <w:szCs w:val="22"/>
        </w:rPr>
        <w:t xml:space="preserve">2. Pilnvarot Liepājas pilsētas pašvaldības iestādes “Nekustamā īpašuma pārvalde” vadītāju Liepājas valstspilsētas pašvaldības vārdā noslēgt līgumu ar </w:t>
      </w:r>
      <w:r w:rsidR="00BC7C42">
        <w:rPr>
          <w:rFonts w:cs="Arial"/>
          <w:szCs w:val="22"/>
        </w:rPr>
        <w:t>[..]</w:t>
      </w:r>
      <w:r w:rsidRPr="008A15D6">
        <w:rPr>
          <w:rFonts w:cs="Arial"/>
          <w:szCs w:val="22"/>
        </w:rPr>
        <w:t xml:space="preserve"> par lēmuma 1. punktā minēto ēkas servitūta nodibināšanu, paredzot vienreizēju atlīdzību 5% apmērā no nekustamā īpašuma Krišjāņa Valdemāra ielā 35/37 apgrūtināmās </w:t>
      </w:r>
      <w:r>
        <w:rPr>
          <w:rFonts w:cs="Arial"/>
          <w:szCs w:val="22"/>
        </w:rPr>
        <w:t xml:space="preserve">                                 </w:t>
      </w:r>
      <w:r w:rsidRPr="008A15D6">
        <w:rPr>
          <w:rFonts w:cs="Arial"/>
          <w:szCs w:val="22"/>
        </w:rPr>
        <w:t xml:space="preserve">        373,8 kv.m platības kadastrālās vērtības.</w:t>
      </w:r>
    </w:p>
    <w:p w:rsidR="008A15D6" w:rsidRPr="008A15D6" w:rsidRDefault="00931D7E" w:rsidP="008A15D6">
      <w:pPr>
        <w:widowControl w:val="0"/>
        <w:autoSpaceDE w:val="0"/>
        <w:autoSpaceDN w:val="0"/>
        <w:adjustRightInd w:val="0"/>
        <w:ind w:firstLine="708"/>
        <w:jc w:val="both"/>
        <w:rPr>
          <w:rFonts w:cs="Arial"/>
          <w:szCs w:val="22"/>
        </w:rPr>
      </w:pPr>
      <w:r w:rsidRPr="008A15D6">
        <w:rPr>
          <w:rFonts w:cs="Arial"/>
          <w:szCs w:val="22"/>
        </w:rPr>
        <w:t>3. Liepājas valstspilsētas pašvaldības izpilddirektora vietniekam (īpašumu jautājumos) kontrolēt lēmuma izpildi.</w:t>
      </w:r>
    </w:p>
    <w:p w:rsidR="008A15D6" w:rsidRPr="008A15D6" w:rsidRDefault="008A15D6" w:rsidP="008A15D6">
      <w:pPr>
        <w:widowControl w:val="0"/>
        <w:autoSpaceDE w:val="0"/>
        <w:autoSpaceDN w:val="0"/>
        <w:adjustRightInd w:val="0"/>
        <w:ind w:firstLine="708"/>
        <w:jc w:val="both"/>
        <w:rPr>
          <w:rFonts w:cs="Arial"/>
          <w:szCs w:val="22"/>
        </w:rPr>
      </w:pPr>
    </w:p>
    <w:p w:rsidR="008A15D6" w:rsidRPr="008A15D6" w:rsidRDefault="008A15D6" w:rsidP="008A15D6">
      <w:pPr>
        <w:widowControl w:val="0"/>
        <w:autoSpaceDE w:val="0"/>
        <w:autoSpaceDN w:val="0"/>
        <w:adjustRightInd w:val="0"/>
        <w:jc w:val="both"/>
        <w:rPr>
          <w:rFonts w:cs="Arial"/>
          <w:sz w:val="12"/>
          <w:szCs w:val="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140B4F" w:rsidTr="008A15D6">
        <w:tc>
          <w:tcPr>
            <w:tcW w:w="5786" w:type="dxa"/>
            <w:gridSpan w:val="2"/>
            <w:tcBorders>
              <w:top w:val="nil"/>
              <w:left w:val="nil"/>
              <w:bottom w:val="nil"/>
              <w:right w:val="nil"/>
            </w:tcBorders>
          </w:tcPr>
          <w:p w:rsidR="008A15D6" w:rsidRPr="008A15D6" w:rsidRDefault="00931D7E" w:rsidP="008A15D6">
            <w:pPr>
              <w:widowControl w:val="0"/>
              <w:autoSpaceDE w:val="0"/>
              <w:autoSpaceDN w:val="0"/>
              <w:adjustRightInd w:val="0"/>
              <w:rPr>
                <w:rFonts w:cs="Arial"/>
                <w:szCs w:val="22"/>
              </w:rPr>
            </w:pPr>
            <w:r w:rsidRPr="008A15D6">
              <w:rPr>
                <w:rFonts w:cs="Arial"/>
                <w:szCs w:val="22"/>
              </w:rPr>
              <w:t>Priekšsēdētājs</w:t>
            </w:r>
          </w:p>
        </w:tc>
        <w:tc>
          <w:tcPr>
            <w:tcW w:w="2921" w:type="dxa"/>
            <w:tcBorders>
              <w:top w:val="nil"/>
              <w:left w:val="nil"/>
              <w:bottom w:val="nil"/>
              <w:right w:val="nil"/>
            </w:tcBorders>
          </w:tcPr>
          <w:p w:rsidR="008A15D6" w:rsidRPr="008A15D6" w:rsidRDefault="00931D7E" w:rsidP="008A15D6">
            <w:pPr>
              <w:widowControl w:val="0"/>
              <w:autoSpaceDE w:val="0"/>
              <w:autoSpaceDN w:val="0"/>
              <w:adjustRightInd w:val="0"/>
              <w:jc w:val="right"/>
              <w:rPr>
                <w:rFonts w:cs="Arial"/>
                <w:szCs w:val="22"/>
              </w:rPr>
            </w:pPr>
            <w:r w:rsidRPr="008A15D6">
              <w:rPr>
                <w:rFonts w:cs="Arial"/>
                <w:szCs w:val="22"/>
              </w:rPr>
              <w:t>Gunārs Ansiņš</w:t>
            </w:r>
          </w:p>
          <w:p w:rsidR="008A15D6" w:rsidRPr="008A15D6" w:rsidRDefault="008A15D6" w:rsidP="008A15D6">
            <w:pPr>
              <w:widowControl w:val="0"/>
              <w:autoSpaceDE w:val="0"/>
              <w:autoSpaceDN w:val="0"/>
              <w:adjustRightInd w:val="0"/>
              <w:jc w:val="right"/>
              <w:rPr>
                <w:rFonts w:cs="Arial"/>
                <w:sz w:val="8"/>
                <w:szCs w:val="22"/>
              </w:rPr>
            </w:pPr>
          </w:p>
        </w:tc>
      </w:tr>
      <w:tr w:rsidR="00140B4F" w:rsidTr="008A15D6">
        <w:tc>
          <w:tcPr>
            <w:tcW w:w="1478" w:type="dxa"/>
            <w:tcBorders>
              <w:top w:val="nil"/>
              <w:left w:val="nil"/>
              <w:bottom w:val="nil"/>
              <w:right w:val="nil"/>
            </w:tcBorders>
          </w:tcPr>
          <w:p w:rsidR="008A15D6" w:rsidRPr="008A15D6" w:rsidRDefault="00931D7E" w:rsidP="008A15D6">
            <w:pPr>
              <w:widowControl w:val="0"/>
              <w:autoSpaceDE w:val="0"/>
              <w:autoSpaceDN w:val="0"/>
              <w:adjustRightInd w:val="0"/>
              <w:rPr>
                <w:rFonts w:cs="Arial"/>
                <w:szCs w:val="22"/>
              </w:rPr>
            </w:pPr>
            <w:r w:rsidRPr="008A15D6">
              <w:rPr>
                <w:rFonts w:cs="Arial"/>
                <w:szCs w:val="22"/>
              </w:rPr>
              <w:t>Nosūtāms:</w:t>
            </w:r>
          </w:p>
        </w:tc>
        <w:tc>
          <w:tcPr>
            <w:tcW w:w="7229" w:type="dxa"/>
            <w:gridSpan w:val="2"/>
            <w:tcBorders>
              <w:top w:val="nil"/>
              <w:left w:val="nil"/>
              <w:bottom w:val="nil"/>
              <w:right w:val="nil"/>
            </w:tcBorders>
          </w:tcPr>
          <w:p w:rsidR="008A15D6" w:rsidRPr="008A15D6" w:rsidRDefault="00931D7E" w:rsidP="00BC7C42">
            <w:pPr>
              <w:widowControl w:val="0"/>
              <w:autoSpaceDE w:val="0"/>
              <w:autoSpaceDN w:val="0"/>
              <w:adjustRightInd w:val="0"/>
              <w:jc w:val="both"/>
              <w:rPr>
                <w:rFonts w:cs="Arial"/>
                <w:szCs w:val="22"/>
              </w:rPr>
            </w:pPr>
            <w:r w:rsidRPr="008A15D6">
              <w:rPr>
                <w:rFonts w:cs="Arial"/>
                <w:szCs w:val="22"/>
              </w:rPr>
              <w:t xml:space="preserve">Nekustamā īpašuma pārvaldei, Liepājas pilsētas </w:t>
            </w:r>
            <w:r w:rsidR="00BC7C42">
              <w:rPr>
                <w:rFonts w:cs="Arial"/>
                <w:szCs w:val="22"/>
              </w:rPr>
              <w:t>būvvaldei,</w:t>
            </w:r>
            <w:bookmarkStart w:id="0" w:name="_GoBack"/>
            <w:bookmarkEnd w:id="0"/>
            <w:r w:rsidRPr="008A15D6">
              <w:rPr>
                <w:rFonts w:cs="Arial"/>
                <w:szCs w:val="22"/>
              </w:rPr>
              <w:t xml:space="preserve"> </w:t>
            </w:r>
            <w:r w:rsidR="00BC7C42">
              <w:rPr>
                <w:rFonts w:cs="Arial"/>
                <w:szCs w:val="22"/>
              </w:rPr>
              <w:t>[..]</w:t>
            </w:r>
          </w:p>
        </w:tc>
      </w:tr>
    </w:tbl>
    <w:p w:rsidR="008A15D6" w:rsidRPr="008A15D6" w:rsidRDefault="008A15D6" w:rsidP="008A15D6">
      <w:pPr>
        <w:widowControl w:val="0"/>
        <w:autoSpaceDE w:val="0"/>
        <w:autoSpaceDN w:val="0"/>
        <w:adjustRightInd w:val="0"/>
        <w:jc w:val="both"/>
        <w:rPr>
          <w:rFonts w:cs="Arial"/>
          <w:szCs w:val="22"/>
        </w:rPr>
      </w:pPr>
    </w:p>
    <w:sectPr w:rsidR="008A15D6" w:rsidRPr="008A15D6"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D1" w:rsidRDefault="001657D1">
      <w:r>
        <w:separator/>
      </w:r>
    </w:p>
  </w:endnote>
  <w:endnote w:type="continuationSeparator" w:id="0">
    <w:p w:rsidR="001657D1" w:rsidRDefault="0016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140B4F" w:rsidRDefault="00931D7E">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4F" w:rsidRDefault="00931D7E">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D1" w:rsidRDefault="001657D1">
      <w:r>
        <w:separator/>
      </w:r>
    </w:p>
  </w:footnote>
  <w:footnote w:type="continuationSeparator" w:id="0">
    <w:p w:rsidR="001657D1" w:rsidRDefault="0016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31D7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6002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931D7E"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931D7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F367CBE">
      <w:numFmt w:val="bullet"/>
      <w:lvlText w:val="-"/>
      <w:lvlJc w:val="left"/>
      <w:pPr>
        <w:ind w:left="720" w:hanging="360"/>
      </w:pPr>
      <w:rPr>
        <w:rFonts w:ascii="Times New Roman" w:eastAsia="Calibri" w:hAnsi="Times New Roman" w:cs="Times New Roman" w:hint="default"/>
        <w:color w:val="1F497D"/>
      </w:rPr>
    </w:lvl>
    <w:lvl w:ilvl="1" w:tplc="15D4D010">
      <w:start w:val="1"/>
      <w:numFmt w:val="bullet"/>
      <w:lvlText w:val="o"/>
      <w:lvlJc w:val="left"/>
      <w:pPr>
        <w:ind w:left="1440" w:hanging="360"/>
      </w:pPr>
      <w:rPr>
        <w:rFonts w:ascii="Courier New" w:hAnsi="Courier New" w:cs="Courier New" w:hint="default"/>
      </w:rPr>
    </w:lvl>
    <w:lvl w:ilvl="2" w:tplc="A008CAD0">
      <w:start w:val="1"/>
      <w:numFmt w:val="bullet"/>
      <w:lvlText w:val=""/>
      <w:lvlJc w:val="left"/>
      <w:pPr>
        <w:ind w:left="2160" w:hanging="360"/>
      </w:pPr>
      <w:rPr>
        <w:rFonts w:ascii="Wingdings" w:hAnsi="Wingdings" w:hint="default"/>
      </w:rPr>
    </w:lvl>
    <w:lvl w:ilvl="3" w:tplc="268E9E82">
      <w:start w:val="1"/>
      <w:numFmt w:val="bullet"/>
      <w:lvlText w:val=""/>
      <w:lvlJc w:val="left"/>
      <w:pPr>
        <w:ind w:left="2880" w:hanging="360"/>
      </w:pPr>
      <w:rPr>
        <w:rFonts w:ascii="Symbol" w:hAnsi="Symbol" w:hint="default"/>
      </w:rPr>
    </w:lvl>
    <w:lvl w:ilvl="4" w:tplc="888E489A">
      <w:start w:val="1"/>
      <w:numFmt w:val="bullet"/>
      <w:lvlText w:val="o"/>
      <w:lvlJc w:val="left"/>
      <w:pPr>
        <w:ind w:left="3600" w:hanging="360"/>
      </w:pPr>
      <w:rPr>
        <w:rFonts w:ascii="Courier New" w:hAnsi="Courier New" w:cs="Courier New" w:hint="default"/>
      </w:rPr>
    </w:lvl>
    <w:lvl w:ilvl="5" w:tplc="A4E09FF4">
      <w:start w:val="1"/>
      <w:numFmt w:val="bullet"/>
      <w:lvlText w:val=""/>
      <w:lvlJc w:val="left"/>
      <w:pPr>
        <w:ind w:left="4320" w:hanging="360"/>
      </w:pPr>
      <w:rPr>
        <w:rFonts w:ascii="Wingdings" w:hAnsi="Wingdings" w:hint="default"/>
      </w:rPr>
    </w:lvl>
    <w:lvl w:ilvl="6" w:tplc="062AD306">
      <w:start w:val="1"/>
      <w:numFmt w:val="bullet"/>
      <w:lvlText w:val=""/>
      <w:lvlJc w:val="left"/>
      <w:pPr>
        <w:ind w:left="5040" w:hanging="360"/>
      </w:pPr>
      <w:rPr>
        <w:rFonts w:ascii="Symbol" w:hAnsi="Symbol" w:hint="default"/>
      </w:rPr>
    </w:lvl>
    <w:lvl w:ilvl="7" w:tplc="21F41568">
      <w:start w:val="1"/>
      <w:numFmt w:val="bullet"/>
      <w:lvlText w:val="o"/>
      <w:lvlJc w:val="left"/>
      <w:pPr>
        <w:ind w:left="5760" w:hanging="360"/>
      </w:pPr>
      <w:rPr>
        <w:rFonts w:ascii="Courier New" w:hAnsi="Courier New" w:cs="Courier New" w:hint="default"/>
      </w:rPr>
    </w:lvl>
    <w:lvl w:ilvl="8" w:tplc="9D2AC9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2C41370">
      <w:start w:val="1"/>
      <w:numFmt w:val="bullet"/>
      <w:lvlText w:val=""/>
      <w:lvlJc w:val="left"/>
      <w:pPr>
        <w:ind w:left="720" w:hanging="360"/>
      </w:pPr>
      <w:rPr>
        <w:rFonts w:ascii="Symbol" w:hAnsi="Symbol" w:hint="default"/>
      </w:rPr>
    </w:lvl>
    <w:lvl w:ilvl="1" w:tplc="17CEB838" w:tentative="1">
      <w:start w:val="1"/>
      <w:numFmt w:val="bullet"/>
      <w:lvlText w:val="o"/>
      <w:lvlJc w:val="left"/>
      <w:pPr>
        <w:ind w:left="1440" w:hanging="360"/>
      </w:pPr>
      <w:rPr>
        <w:rFonts w:ascii="Courier New" w:hAnsi="Courier New" w:cs="Courier New" w:hint="default"/>
      </w:rPr>
    </w:lvl>
    <w:lvl w:ilvl="2" w:tplc="F22867FC" w:tentative="1">
      <w:start w:val="1"/>
      <w:numFmt w:val="bullet"/>
      <w:lvlText w:val=""/>
      <w:lvlJc w:val="left"/>
      <w:pPr>
        <w:ind w:left="2160" w:hanging="360"/>
      </w:pPr>
      <w:rPr>
        <w:rFonts w:ascii="Wingdings" w:hAnsi="Wingdings" w:hint="default"/>
      </w:rPr>
    </w:lvl>
    <w:lvl w:ilvl="3" w:tplc="CD889766" w:tentative="1">
      <w:start w:val="1"/>
      <w:numFmt w:val="bullet"/>
      <w:lvlText w:val=""/>
      <w:lvlJc w:val="left"/>
      <w:pPr>
        <w:ind w:left="2880" w:hanging="360"/>
      </w:pPr>
      <w:rPr>
        <w:rFonts w:ascii="Symbol" w:hAnsi="Symbol" w:hint="default"/>
      </w:rPr>
    </w:lvl>
    <w:lvl w:ilvl="4" w:tplc="ADDEB8FA" w:tentative="1">
      <w:start w:val="1"/>
      <w:numFmt w:val="bullet"/>
      <w:lvlText w:val="o"/>
      <w:lvlJc w:val="left"/>
      <w:pPr>
        <w:ind w:left="3600" w:hanging="360"/>
      </w:pPr>
      <w:rPr>
        <w:rFonts w:ascii="Courier New" w:hAnsi="Courier New" w:cs="Courier New" w:hint="default"/>
      </w:rPr>
    </w:lvl>
    <w:lvl w:ilvl="5" w:tplc="D526B90A" w:tentative="1">
      <w:start w:val="1"/>
      <w:numFmt w:val="bullet"/>
      <w:lvlText w:val=""/>
      <w:lvlJc w:val="left"/>
      <w:pPr>
        <w:ind w:left="4320" w:hanging="360"/>
      </w:pPr>
      <w:rPr>
        <w:rFonts w:ascii="Wingdings" w:hAnsi="Wingdings" w:hint="default"/>
      </w:rPr>
    </w:lvl>
    <w:lvl w:ilvl="6" w:tplc="51DE4458" w:tentative="1">
      <w:start w:val="1"/>
      <w:numFmt w:val="bullet"/>
      <w:lvlText w:val=""/>
      <w:lvlJc w:val="left"/>
      <w:pPr>
        <w:ind w:left="5040" w:hanging="360"/>
      </w:pPr>
      <w:rPr>
        <w:rFonts w:ascii="Symbol" w:hAnsi="Symbol" w:hint="default"/>
      </w:rPr>
    </w:lvl>
    <w:lvl w:ilvl="7" w:tplc="60527F6C" w:tentative="1">
      <w:start w:val="1"/>
      <w:numFmt w:val="bullet"/>
      <w:lvlText w:val="o"/>
      <w:lvlJc w:val="left"/>
      <w:pPr>
        <w:ind w:left="5760" w:hanging="360"/>
      </w:pPr>
      <w:rPr>
        <w:rFonts w:ascii="Courier New" w:hAnsi="Courier New" w:cs="Courier New" w:hint="default"/>
      </w:rPr>
    </w:lvl>
    <w:lvl w:ilvl="8" w:tplc="C226A0D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D6C0E14">
      <w:start w:val="1"/>
      <w:numFmt w:val="bullet"/>
      <w:lvlText w:val=""/>
      <w:lvlJc w:val="left"/>
      <w:pPr>
        <w:ind w:left="720" w:hanging="360"/>
      </w:pPr>
      <w:rPr>
        <w:rFonts w:ascii="Symbol" w:hAnsi="Symbol" w:hint="default"/>
      </w:rPr>
    </w:lvl>
    <w:lvl w:ilvl="1" w:tplc="91363B78" w:tentative="1">
      <w:start w:val="1"/>
      <w:numFmt w:val="bullet"/>
      <w:lvlText w:val="o"/>
      <w:lvlJc w:val="left"/>
      <w:pPr>
        <w:ind w:left="1440" w:hanging="360"/>
      </w:pPr>
      <w:rPr>
        <w:rFonts w:ascii="Courier New" w:hAnsi="Courier New" w:cs="Courier New" w:hint="default"/>
      </w:rPr>
    </w:lvl>
    <w:lvl w:ilvl="2" w:tplc="DADA56D6" w:tentative="1">
      <w:start w:val="1"/>
      <w:numFmt w:val="bullet"/>
      <w:lvlText w:val=""/>
      <w:lvlJc w:val="left"/>
      <w:pPr>
        <w:ind w:left="2160" w:hanging="360"/>
      </w:pPr>
      <w:rPr>
        <w:rFonts w:ascii="Wingdings" w:hAnsi="Wingdings" w:hint="default"/>
      </w:rPr>
    </w:lvl>
    <w:lvl w:ilvl="3" w:tplc="AED6BDFC" w:tentative="1">
      <w:start w:val="1"/>
      <w:numFmt w:val="bullet"/>
      <w:lvlText w:val=""/>
      <w:lvlJc w:val="left"/>
      <w:pPr>
        <w:ind w:left="2880" w:hanging="360"/>
      </w:pPr>
      <w:rPr>
        <w:rFonts w:ascii="Symbol" w:hAnsi="Symbol" w:hint="default"/>
      </w:rPr>
    </w:lvl>
    <w:lvl w:ilvl="4" w:tplc="0BF074FE" w:tentative="1">
      <w:start w:val="1"/>
      <w:numFmt w:val="bullet"/>
      <w:lvlText w:val="o"/>
      <w:lvlJc w:val="left"/>
      <w:pPr>
        <w:ind w:left="3600" w:hanging="360"/>
      </w:pPr>
      <w:rPr>
        <w:rFonts w:ascii="Courier New" w:hAnsi="Courier New" w:cs="Courier New" w:hint="default"/>
      </w:rPr>
    </w:lvl>
    <w:lvl w:ilvl="5" w:tplc="B632525C" w:tentative="1">
      <w:start w:val="1"/>
      <w:numFmt w:val="bullet"/>
      <w:lvlText w:val=""/>
      <w:lvlJc w:val="left"/>
      <w:pPr>
        <w:ind w:left="4320" w:hanging="360"/>
      </w:pPr>
      <w:rPr>
        <w:rFonts w:ascii="Wingdings" w:hAnsi="Wingdings" w:hint="default"/>
      </w:rPr>
    </w:lvl>
    <w:lvl w:ilvl="6" w:tplc="1228CCCC" w:tentative="1">
      <w:start w:val="1"/>
      <w:numFmt w:val="bullet"/>
      <w:lvlText w:val=""/>
      <w:lvlJc w:val="left"/>
      <w:pPr>
        <w:ind w:left="5040" w:hanging="360"/>
      </w:pPr>
      <w:rPr>
        <w:rFonts w:ascii="Symbol" w:hAnsi="Symbol" w:hint="default"/>
      </w:rPr>
    </w:lvl>
    <w:lvl w:ilvl="7" w:tplc="54A6F8AE" w:tentative="1">
      <w:start w:val="1"/>
      <w:numFmt w:val="bullet"/>
      <w:lvlText w:val="o"/>
      <w:lvlJc w:val="left"/>
      <w:pPr>
        <w:ind w:left="5760" w:hanging="360"/>
      </w:pPr>
      <w:rPr>
        <w:rFonts w:ascii="Courier New" w:hAnsi="Courier New" w:cs="Courier New" w:hint="default"/>
      </w:rPr>
    </w:lvl>
    <w:lvl w:ilvl="8" w:tplc="D1E27D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162403A">
      <w:start w:val="1"/>
      <w:numFmt w:val="bullet"/>
      <w:lvlText w:val=""/>
      <w:lvlJc w:val="left"/>
      <w:pPr>
        <w:ind w:left="804" w:hanging="360"/>
      </w:pPr>
      <w:rPr>
        <w:rFonts w:ascii="Symbol" w:hAnsi="Symbol" w:hint="default"/>
      </w:rPr>
    </w:lvl>
    <w:lvl w:ilvl="1" w:tplc="3F9E1ADE" w:tentative="1">
      <w:start w:val="1"/>
      <w:numFmt w:val="bullet"/>
      <w:lvlText w:val="o"/>
      <w:lvlJc w:val="left"/>
      <w:pPr>
        <w:ind w:left="1524" w:hanging="360"/>
      </w:pPr>
      <w:rPr>
        <w:rFonts w:ascii="Courier New" w:hAnsi="Courier New" w:cs="Courier New" w:hint="default"/>
      </w:rPr>
    </w:lvl>
    <w:lvl w:ilvl="2" w:tplc="35AC8662" w:tentative="1">
      <w:start w:val="1"/>
      <w:numFmt w:val="bullet"/>
      <w:lvlText w:val=""/>
      <w:lvlJc w:val="left"/>
      <w:pPr>
        <w:ind w:left="2244" w:hanging="360"/>
      </w:pPr>
      <w:rPr>
        <w:rFonts w:ascii="Wingdings" w:hAnsi="Wingdings" w:hint="default"/>
      </w:rPr>
    </w:lvl>
    <w:lvl w:ilvl="3" w:tplc="ECAE7B36" w:tentative="1">
      <w:start w:val="1"/>
      <w:numFmt w:val="bullet"/>
      <w:lvlText w:val=""/>
      <w:lvlJc w:val="left"/>
      <w:pPr>
        <w:ind w:left="2964" w:hanging="360"/>
      </w:pPr>
      <w:rPr>
        <w:rFonts w:ascii="Symbol" w:hAnsi="Symbol" w:hint="default"/>
      </w:rPr>
    </w:lvl>
    <w:lvl w:ilvl="4" w:tplc="4784EA70" w:tentative="1">
      <w:start w:val="1"/>
      <w:numFmt w:val="bullet"/>
      <w:lvlText w:val="o"/>
      <w:lvlJc w:val="left"/>
      <w:pPr>
        <w:ind w:left="3684" w:hanging="360"/>
      </w:pPr>
      <w:rPr>
        <w:rFonts w:ascii="Courier New" w:hAnsi="Courier New" w:cs="Courier New" w:hint="default"/>
      </w:rPr>
    </w:lvl>
    <w:lvl w:ilvl="5" w:tplc="5B845B38" w:tentative="1">
      <w:start w:val="1"/>
      <w:numFmt w:val="bullet"/>
      <w:lvlText w:val=""/>
      <w:lvlJc w:val="left"/>
      <w:pPr>
        <w:ind w:left="4404" w:hanging="360"/>
      </w:pPr>
      <w:rPr>
        <w:rFonts w:ascii="Wingdings" w:hAnsi="Wingdings" w:hint="default"/>
      </w:rPr>
    </w:lvl>
    <w:lvl w:ilvl="6" w:tplc="D918007A" w:tentative="1">
      <w:start w:val="1"/>
      <w:numFmt w:val="bullet"/>
      <w:lvlText w:val=""/>
      <w:lvlJc w:val="left"/>
      <w:pPr>
        <w:ind w:left="5124" w:hanging="360"/>
      </w:pPr>
      <w:rPr>
        <w:rFonts w:ascii="Symbol" w:hAnsi="Symbol" w:hint="default"/>
      </w:rPr>
    </w:lvl>
    <w:lvl w:ilvl="7" w:tplc="A93AB368" w:tentative="1">
      <w:start w:val="1"/>
      <w:numFmt w:val="bullet"/>
      <w:lvlText w:val="o"/>
      <w:lvlJc w:val="left"/>
      <w:pPr>
        <w:ind w:left="5844" w:hanging="360"/>
      </w:pPr>
      <w:rPr>
        <w:rFonts w:ascii="Courier New" w:hAnsi="Courier New" w:cs="Courier New" w:hint="default"/>
      </w:rPr>
    </w:lvl>
    <w:lvl w:ilvl="8" w:tplc="245E92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8008B5A">
      <w:start w:val="1"/>
      <w:numFmt w:val="bullet"/>
      <w:lvlText w:val=""/>
      <w:lvlJc w:val="left"/>
      <w:pPr>
        <w:ind w:left="804" w:hanging="360"/>
      </w:pPr>
      <w:rPr>
        <w:rFonts w:ascii="Wingdings" w:hAnsi="Wingdings" w:hint="default"/>
      </w:rPr>
    </w:lvl>
    <w:lvl w:ilvl="1" w:tplc="7E2CFDCC" w:tentative="1">
      <w:start w:val="1"/>
      <w:numFmt w:val="bullet"/>
      <w:lvlText w:val="o"/>
      <w:lvlJc w:val="left"/>
      <w:pPr>
        <w:ind w:left="1524" w:hanging="360"/>
      </w:pPr>
      <w:rPr>
        <w:rFonts w:ascii="Courier New" w:hAnsi="Courier New" w:cs="Courier New" w:hint="default"/>
      </w:rPr>
    </w:lvl>
    <w:lvl w:ilvl="2" w:tplc="09CAC484" w:tentative="1">
      <w:start w:val="1"/>
      <w:numFmt w:val="bullet"/>
      <w:lvlText w:val=""/>
      <w:lvlJc w:val="left"/>
      <w:pPr>
        <w:ind w:left="2244" w:hanging="360"/>
      </w:pPr>
      <w:rPr>
        <w:rFonts w:ascii="Wingdings" w:hAnsi="Wingdings" w:hint="default"/>
      </w:rPr>
    </w:lvl>
    <w:lvl w:ilvl="3" w:tplc="8D269024" w:tentative="1">
      <w:start w:val="1"/>
      <w:numFmt w:val="bullet"/>
      <w:lvlText w:val=""/>
      <w:lvlJc w:val="left"/>
      <w:pPr>
        <w:ind w:left="2964" w:hanging="360"/>
      </w:pPr>
      <w:rPr>
        <w:rFonts w:ascii="Symbol" w:hAnsi="Symbol" w:hint="default"/>
      </w:rPr>
    </w:lvl>
    <w:lvl w:ilvl="4" w:tplc="41E0BFDC" w:tentative="1">
      <w:start w:val="1"/>
      <w:numFmt w:val="bullet"/>
      <w:lvlText w:val="o"/>
      <w:lvlJc w:val="left"/>
      <w:pPr>
        <w:ind w:left="3684" w:hanging="360"/>
      </w:pPr>
      <w:rPr>
        <w:rFonts w:ascii="Courier New" w:hAnsi="Courier New" w:cs="Courier New" w:hint="default"/>
      </w:rPr>
    </w:lvl>
    <w:lvl w:ilvl="5" w:tplc="E27EBCF2" w:tentative="1">
      <w:start w:val="1"/>
      <w:numFmt w:val="bullet"/>
      <w:lvlText w:val=""/>
      <w:lvlJc w:val="left"/>
      <w:pPr>
        <w:ind w:left="4404" w:hanging="360"/>
      </w:pPr>
      <w:rPr>
        <w:rFonts w:ascii="Wingdings" w:hAnsi="Wingdings" w:hint="default"/>
      </w:rPr>
    </w:lvl>
    <w:lvl w:ilvl="6" w:tplc="33BC0C1A" w:tentative="1">
      <w:start w:val="1"/>
      <w:numFmt w:val="bullet"/>
      <w:lvlText w:val=""/>
      <w:lvlJc w:val="left"/>
      <w:pPr>
        <w:ind w:left="5124" w:hanging="360"/>
      </w:pPr>
      <w:rPr>
        <w:rFonts w:ascii="Symbol" w:hAnsi="Symbol" w:hint="default"/>
      </w:rPr>
    </w:lvl>
    <w:lvl w:ilvl="7" w:tplc="8730D390" w:tentative="1">
      <w:start w:val="1"/>
      <w:numFmt w:val="bullet"/>
      <w:lvlText w:val="o"/>
      <w:lvlJc w:val="left"/>
      <w:pPr>
        <w:ind w:left="5844" w:hanging="360"/>
      </w:pPr>
      <w:rPr>
        <w:rFonts w:ascii="Courier New" w:hAnsi="Courier New" w:cs="Courier New" w:hint="default"/>
      </w:rPr>
    </w:lvl>
    <w:lvl w:ilvl="8" w:tplc="BD2CE2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8961E82">
      <w:start w:val="1"/>
      <w:numFmt w:val="bullet"/>
      <w:lvlText w:val=""/>
      <w:lvlJc w:val="left"/>
      <w:pPr>
        <w:ind w:left="1080" w:hanging="360"/>
      </w:pPr>
      <w:rPr>
        <w:rFonts w:ascii="Symbol" w:hAnsi="Symbol" w:hint="default"/>
      </w:rPr>
    </w:lvl>
    <w:lvl w:ilvl="1" w:tplc="BECAEB74" w:tentative="1">
      <w:start w:val="1"/>
      <w:numFmt w:val="bullet"/>
      <w:lvlText w:val="o"/>
      <w:lvlJc w:val="left"/>
      <w:pPr>
        <w:ind w:left="1800" w:hanging="360"/>
      </w:pPr>
      <w:rPr>
        <w:rFonts w:ascii="Courier New" w:hAnsi="Courier New" w:cs="Courier New" w:hint="default"/>
      </w:rPr>
    </w:lvl>
    <w:lvl w:ilvl="2" w:tplc="721C1B08" w:tentative="1">
      <w:start w:val="1"/>
      <w:numFmt w:val="bullet"/>
      <w:lvlText w:val=""/>
      <w:lvlJc w:val="left"/>
      <w:pPr>
        <w:ind w:left="2520" w:hanging="360"/>
      </w:pPr>
      <w:rPr>
        <w:rFonts w:ascii="Wingdings" w:hAnsi="Wingdings" w:hint="default"/>
      </w:rPr>
    </w:lvl>
    <w:lvl w:ilvl="3" w:tplc="54A6D5CA" w:tentative="1">
      <w:start w:val="1"/>
      <w:numFmt w:val="bullet"/>
      <w:lvlText w:val=""/>
      <w:lvlJc w:val="left"/>
      <w:pPr>
        <w:ind w:left="3240" w:hanging="360"/>
      </w:pPr>
      <w:rPr>
        <w:rFonts w:ascii="Symbol" w:hAnsi="Symbol" w:hint="default"/>
      </w:rPr>
    </w:lvl>
    <w:lvl w:ilvl="4" w:tplc="48205BAA" w:tentative="1">
      <w:start w:val="1"/>
      <w:numFmt w:val="bullet"/>
      <w:lvlText w:val="o"/>
      <w:lvlJc w:val="left"/>
      <w:pPr>
        <w:ind w:left="3960" w:hanging="360"/>
      </w:pPr>
      <w:rPr>
        <w:rFonts w:ascii="Courier New" w:hAnsi="Courier New" w:cs="Courier New" w:hint="default"/>
      </w:rPr>
    </w:lvl>
    <w:lvl w:ilvl="5" w:tplc="135298D0" w:tentative="1">
      <w:start w:val="1"/>
      <w:numFmt w:val="bullet"/>
      <w:lvlText w:val=""/>
      <w:lvlJc w:val="left"/>
      <w:pPr>
        <w:ind w:left="4680" w:hanging="360"/>
      </w:pPr>
      <w:rPr>
        <w:rFonts w:ascii="Wingdings" w:hAnsi="Wingdings" w:hint="default"/>
      </w:rPr>
    </w:lvl>
    <w:lvl w:ilvl="6" w:tplc="DD20A97A" w:tentative="1">
      <w:start w:val="1"/>
      <w:numFmt w:val="bullet"/>
      <w:lvlText w:val=""/>
      <w:lvlJc w:val="left"/>
      <w:pPr>
        <w:ind w:left="5400" w:hanging="360"/>
      </w:pPr>
      <w:rPr>
        <w:rFonts w:ascii="Symbol" w:hAnsi="Symbol" w:hint="default"/>
      </w:rPr>
    </w:lvl>
    <w:lvl w:ilvl="7" w:tplc="4DD07568" w:tentative="1">
      <w:start w:val="1"/>
      <w:numFmt w:val="bullet"/>
      <w:lvlText w:val="o"/>
      <w:lvlJc w:val="left"/>
      <w:pPr>
        <w:ind w:left="6120" w:hanging="360"/>
      </w:pPr>
      <w:rPr>
        <w:rFonts w:ascii="Courier New" w:hAnsi="Courier New" w:cs="Courier New" w:hint="default"/>
      </w:rPr>
    </w:lvl>
    <w:lvl w:ilvl="8" w:tplc="927642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124908C">
      <w:start w:val="1"/>
      <w:numFmt w:val="bullet"/>
      <w:lvlText w:val=""/>
      <w:lvlJc w:val="left"/>
      <w:pPr>
        <w:ind w:left="720" w:hanging="360"/>
      </w:pPr>
      <w:rPr>
        <w:rFonts w:ascii="Symbol" w:hAnsi="Symbol" w:hint="default"/>
      </w:rPr>
    </w:lvl>
    <w:lvl w:ilvl="1" w:tplc="E79AB724" w:tentative="1">
      <w:start w:val="1"/>
      <w:numFmt w:val="bullet"/>
      <w:lvlText w:val="o"/>
      <w:lvlJc w:val="left"/>
      <w:pPr>
        <w:ind w:left="1440" w:hanging="360"/>
      </w:pPr>
      <w:rPr>
        <w:rFonts w:ascii="Courier New" w:hAnsi="Courier New" w:cs="Courier New" w:hint="default"/>
      </w:rPr>
    </w:lvl>
    <w:lvl w:ilvl="2" w:tplc="544EA90E" w:tentative="1">
      <w:start w:val="1"/>
      <w:numFmt w:val="bullet"/>
      <w:lvlText w:val=""/>
      <w:lvlJc w:val="left"/>
      <w:pPr>
        <w:ind w:left="2160" w:hanging="360"/>
      </w:pPr>
      <w:rPr>
        <w:rFonts w:ascii="Wingdings" w:hAnsi="Wingdings" w:hint="default"/>
      </w:rPr>
    </w:lvl>
    <w:lvl w:ilvl="3" w:tplc="07C44710" w:tentative="1">
      <w:start w:val="1"/>
      <w:numFmt w:val="bullet"/>
      <w:lvlText w:val=""/>
      <w:lvlJc w:val="left"/>
      <w:pPr>
        <w:ind w:left="2880" w:hanging="360"/>
      </w:pPr>
      <w:rPr>
        <w:rFonts w:ascii="Symbol" w:hAnsi="Symbol" w:hint="default"/>
      </w:rPr>
    </w:lvl>
    <w:lvl w:ilvl="4" w:tplc="A3C07C3A" w:tentative="1">
      <w:start w:val="1"/>
      <w:numFmt w:val="bullet"/>
      <w:lvlText w:val="o"/>
      <w:lvlJc w:val="left"/>
      <w:pPr>
        <w:ind w:left="3600" w:hanging="360"/>
      </w:pPr>
      <w:rPr>
        <w:rFonts w:ascii="Courier New" w:hAnsi="Courier New" w:cs="Courier New" w:hint="default"/>
      </w:rPr>
    </w:lvl>
    <w:lvl w:ilvl="5" w:tplc="4A5E8C7A" w:tentative="1">
      <w:start w:val="1"/>
      <w:numFmt w:val="bullet"/>
      <w:lvlText w:val=""/>
      <w:lvlJc w:val="left"/>
      <w:pPr>
        <w:ind w:left="4320" w:hanging="360"/>
      </w:pPr>
      <w:rPr>
        <w:rFonts w:ascii="Wingdings" w:hAnsi="Wingdings" w:hint="default"/>
      </w:rPr>
    </w:lvl>
    <w:lvl w:ilvl="6" w:tplc="A030BC62" w:tentative="1">
      <w:start w:val="1"/>
      <w:numFmt w:val="bullet"/>
      <w:lvlText w:val=""/>
      <w:lvlJc w:val="left"/>
      <w:pPr>
        <w:ind w:left="5040" w:hanging="360"/>
      </w:pPr>
      <w:rPr>
        <w:rFonts w:ascii="Symbol" w:hAnsi="Symbol" w:hint="default"/>
      </w:rPr>
    </w:lvl>
    <w:lvl w:ilvl="7" w:tplc="9458946E" w:tentative="1">
      <w:start w:val="1"/>
      <w:numFmt w:val="bullet"/>
      <w:lvlText w:val="o"/>
      <w:lvlJc w:val="left"/>
      <w:pPr>
        <w:ind w:left="5760" w:hanging="360"/>
      </w:pPr>
      <w:rPr>
        <w:rFonts w:ascii="Courier New" w:hAnsi="Courier New" w:cs="Courier New" w:hint="default"/>
      </w:rPr>
    </w:lvl>
    <w:lvl w:ilvl="8" w:tplc="ED382E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A081E32">
      <w:start w:val="1"/>
      <w:numFmt w:val="bullet"/>
      <w:lvlText w:val=""/>
      <w:lvlJc w:val="left"/>
      <w:pPr>
        <w:ind w:left="720" w:hanging="360"/>
      </w:pPr>
      <w:rPr>
        <w:rFonts w:ascii="Symbol" w:hAnsi="Symbol" w:hint="default"/>
      </w:rPr>
    </w:lvl>
    <w:lvl w:ilvl="1" w:tplc="D4F8EABE" w:tentative="1">
      <w:start w:val="1"/>
      <w:numFmt w:val="bullet"/>
      <w:lvlText w:val="o"/>
      <w:lvlJc w:val="left"/>
      <w:pPr>
        <w:ind w:left="1440" w:hanging="360"/>
      </w:pPr>
      <w:rPr>
        <w:rFonts w:ascii="Courier New" w:hAnsi="Courier New" w:cs="Courier New" w:hint="default"/>
      </w:rPr>
    </w:lvl>
    <w:lvl w:ilvl="2" w:tplc="FA90E8B2" w:tentative="1">
      <w:start w:val="1"/>
      <w:numFmt w:val="bullet"/>
      <w:lvlText w:val=""/>
      <w:lvlJc w:val="left"/>
      <w:pPr>
        <w:ind w:left="2160" w:hanging="360"/>
      </w:pPr>
      <w:rPr>
        <w:rFonts w:ascii="Wingdings" w:hAnsi="Wingdings" w:hint="default"/>
      </w:rPr>
    </w:lvl>
    <w:lvl w:ilvl="3" w:tplc="B42A643E" w:tentative="1">
      <w:start w:val="1"/>
      <w:numFmt w:val="bullet"/>
      <w:lvlText w:val=""/>
      <w:lvlJc w:val="left"/>
      <w:pPr>
        <w:ind w:left="2880" w:hanging="360"/>
      </w:pPr>
      <w:rPr>
        <w:rFonts w:ascii="Symbol" w:hAnsi="Symbol" w:hint="default"/>
      </w:rPr>
    </w:lvl>
    <w:lvl w:ilvl="4" w:tplc="1BE80C14" w:tentative="1">
      <w:start w:val="1"/>
      <w:numFmt w:val="bullet"/>
      <w:lvlText w:val="o"/>
      <w:lvlJc w:val="left"/>
      <w:pPr>
        <w:ind w:left="3600" w:hanging="360"/>
      </w:pPr>
      <w:rPr>
        <w:rFonts w:ascii="Courier New" w:hAnsi="Courier New" w:cs="Courier New" w:hint="default"/>
      </w:rPr>
    </w:lvl>
    <w:lvl w:ilvl="5" w:tplc="B832F8FE" w:tentative="1">
      <w:start w:val="1"/>
      <w:numFmt w:val="bullet"/>
      <w:lvlText w:val=""/>
      <w:lvlJc w:val="left"/>
      <w:pPr>
        <w:ind w:left="4320" w:hanging="360"/>
      </w:pPr>
      <w:rPr>
        <w:rFonts w:ascii="Wingdings" w:hAnsi="Wingdings" w:hint="default"/>
      </w:rPr>
    </w:lvl>
    <w:lvl w:ilvl="6" w:tplc="B2643FDA" w:tentative="1">
      <w:start w:val="1"/>
      <w:numFmt w:val="bullet"/>
      <w:lvlText w:val=""/>
      <w:lvlJc w:val="left"/>
      <w:pPr>
        <w:ind w:left="5040" w:hanging="360"/>
      </w:pPr>
      <w:rPr>
        <w:rFonts w:ascii="Symbol" w:hAnsi="Symbol" w:hint="default"/>
      </w:rPr>
    </w:lvl>
    <w:lvl w:ilvl="7" w:tplc="092AC9FA" w:tentative="1">
      <w:start w:val="1"/>
      <w:numFmt w:val="bullet"/>
      <w:lvlText w:val="o"/>
      <w:lvlJc w:val="left"/>
      <w:pPr>
        <w:ind w:left="5760" w:hanging="360"/>
      </w:pPr>
      <w:rPr>
        <w:rFonts w:ascii="Courier New" w:hAnsi="Courier New" w:cs="Courier New" w:hint="default"/>
      </w:rPr>
    </w:lvl>
    <w:lvl w:ilvl="8" w:tplc="2596518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1080990">
      <w:start w:val="1"/>
      <w:numFmt w:val="bullet"/>
      <w:lvlText w:val=""/>
      <w:lvlJc w:val="left"/>
      <w:pPr>
        <w:ind w:left="804" w:hanging="360"/>
      </w:pPr>
      <w:rPr>
        <w:rFonts w:ascii="Symbol" w:hAnsi="Symbol" w:hint="default"/>
      </w:rPr>
    </w:lvl>
    <w:lvl w:ilvl="1" w:tplc="292E1ACC" w:tentative="1">
      <w:start w:val="1"/>
      <w:numFmt w:val="bullet"/>
      <w:lvlText w:val="o"/>
      <w:lvlJc w:val="left"/>
      <w:pPr>
        <w:ind w:left="1524" w:hanging="360"/>
      </w:pPr>
      <w:rPr>
        <w:rFonts w:ascii="Courier New" w:hAnsi="Courier New" w:cs="Courier New" w:hint="default"/>
      </w:rPr>
    </w:lvl>
    <w:lvl w:ilvl="2" w:tplc="54888070" w:tentative="1">
      <w:start w:val="1"/>
      <w:numFmt w:val="bullet"/>
      <w:lvlText w:val=""/>
      <w:lvlJc w:val="left"/>
      <w:pPr>
        <w:ind w:left="2244" w:hanging="360"/>
      </w:pPr>
      <w:rPr>
        <w:rFonts w:ascii="Wingdings" w:hAnsi="Wingdings" w:hint="default"/>
      </w:rPr>
    </w:lvl>
    <w:lvl w:ilvl="3" w:tplc="E7EA806A" w:tentative="1">
      <w:start w:val="1"/>
      <w:numFmt w:val="bullet"/>
      <w:lvlText w:val=""/>
      <w:lvlJc w:val="left"/>
      <w:pPr>
        <w:ind w:left="2964" w:hanging="360"/>
      </w:pPr>
      <w:rPr>
        <w:rFonts w:ascii="Symbol" w:hAnsi="Symbol" w:hint="default"/>
      </w:rPr>
    </w:lvl>
    <w:lvl w:ilvl="4" w:tplc="0A68798E" w:tentative="1">
      <w:start w:val="1"/>
      <w:numFmt w:val="bullet"/>
      <w:lvlText w:val="o"/>
      <w:lvlJc w:val="left"/>
      <w:pPr>
        <w:ind w:left="3684" w:hanging="360"/>
      </w:pPr>
      <w:rPr>
        <w:rFonts w:ascii="Courier New" w:hAnsi="Courier New" w:cs="Courier New" w:hint="default"/>
      </w:rPr>
    </w:lvl>
    <w:lvl w:ilvl="5" w:tplc="AC68BEF8" w:tentative="1">
      <w:start w:val="1"/>
      <w:numFmt w:val="bullet"/>
      <w:lvlText w:val=""/>
      <w:lvlJc w:val="left"/>
      <w:pPr>
        <w:ind w:left="4404" w:hanging="360"/>
      </w:pPr>
      <w:rPr>
        <w:rFonts w:ascii="Wingdings" w:hAnsi="Wingdings" w:hint="default"/>
      </w:rPr>
    </w:lvl>
    <w:lvl w:ilvl="6" w:tplc="C86C8E54" w:tentative="1">
      <w:start w:val="1"/>
      <w:numFmt w:val="bullet"/>
      <w:lvlText w:val=""/>
      <w:lvlJc w:val="left"/>
      <w:pPr>
        <w:ind w:left="5124" w:hanging="360"/>
      </w:pPr>
      <w:rPr>
        <w:rFonts w:ascii="Symbol" w:hAnsi="Symbol" w:hint="default"/>
      </w:rPr>
    </w:lvl>
    <w:lvl w:ilvl="7" w:tplc="D75ED6B2" w:tentative="1">
      <w:start w:val="1"/>
      <w:numFmt w:val="bullet"/>
      <w:lvlText w:val="o"/>
      <w:lvlJc w:val="left"/>
      <w:pPr>
        <w:ind w:left="5844" w:hanging="360"/>
      </w:pPr>
      <w:rPr>
        <w:rFonts w:ascii="Courier New" w:hAnsi="Courier New" w:cs="Courier New" w:hint="default"/>
      </w:rPr>
    </w:lvl>
    <w:lvl w:ilvl="8" w:tplc="06F0644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17AE"/>
    <w:rsid w:val="000246E3"/>
    <w:rsid w:val="00032900"/>
    <w:rsid w:val="00037AB0"/>
    <w:rsid w:val="00046F67"/>
    <w:rsid w:val="00051438"/>
    <w:rsid w:val="00052C2D"/>
    <w:rsid w:val="000667F2"/>
    <w:rsid w:val="00067C8C"/>
    <w:rsid w:val="00070CC8"/>
    <w:rsid w:val="0007561A"/>
    <w:rsid w:val="0007583C"/>
    <w:rsid w:val="00083723"/>
    <w:rsid w:val="000858AA"/>
    <w:rsid w:val="00096CA5"/>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5F73"/>
    <w:rsid w:val="00137A06"/>
    <w:rsid w:val="00140B4F"/>
    <w:rsid w:val="00142C09"/>
    <w:rsid w:val="00142F26"/>
    <w:rsid w:val="00155DC8"/>
    <w:rsid w:val="00160FB9"/>
    <w:rsid w:val="001657D1"/>
    <w:rsid w:val="00165C38"/>
    <w:rsid w:val="00170F74"/>
    <w:rsid w:val="00171A53"/>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0A0D"/>
    <w:rsid w:val="001E10BE"/>
    <w:rsid w:val="001E6C76"/>
    <w:rsid w:val="001F0C1D"/>
    <w:rsid w:val="001F5879"/>
    <w:rsid w:val="001F5D9A"/>
    <w:rsid w:val="00200FA6"/>
    <w:rsid w:val="00203942"/>
    <w:rsid w:val="002172D6"/>
    <w:rsid w:val="002219EE"/>
    <w:rsid w:val="00225594"/>
    <w:rsid w:val="00226326"/>
    <w:rsid w:val="00232C7E"/>
    <w:rsid w:val="00232D3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5E76"/>
    <w:rsid w:val="00310D7B"/>
    <w:rsid w:val="00311ABF"/>
    <w:rsid w:val="00317160"/>
    <w:rsid w:val="0033228A"/>
    <w:rsid w:val="00335FE5"/>
    <w:rsid w:val="00336E01"/>
    <w:rsid w:val="0033774C"/>
    <w:rsid w:val="00337C9D"/>
    <w:rsid w:val="00341516"/>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8D1"/>
    <w:rsid w:val="003C3979"/>
    <w:rsid w:val="003E185F"/>
    <w:rsid w:val="003F68B7"/>
    <w:rsid w:val="003F70F4"/>
    <w:rsid w:val="0040098B"/>
    <w:rsid w:val="00400F9C"/>
    <w:rsid w:val="00402C18"/>
    <w:rsid w:val="00403D35"/>
    <w:rsid w:val="004115A4"/>
    <w:rsid w:val="0041168C"/>
    <w:rsid w:val="00414154"/>
    <w:rsid w:val="00414C84"/>
    <w:rsid w:val="00415ABF"/>
    <w:rsid w:val="00426CAC"/>
    <w:rsid w:val="00426CD6"/>
    <w:rsid w:val="00426D9B"/>
    <w:rsid w:val="00436C14"/>
    <w:rsid w:val="0044260F"/>
    <w:rsid w:val="00443BDD"/>
    <w:rsid w:val="00451FAD"/>
    <w:rsid w:val="00455118"/>
    <w:rsid w:val="00471357"/>
    <w:rsid w:val="00480FCA"/>
    <w:rsid w:val="00482BA2"/>
    <w:rsid w:val="00483745"/>
    <w:rsid w:val="00486A8E"/>
    <w:rsid w:val="0048766F"/>
    <w:rsid w:val="004975A3"/>
    <w:rsid w:val="004A28FF"/>
    <w:rsid w:val="004A447D"/>
    <w:rsid w:val="004A4FE5"/>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57E8"/>
    <w:rsid w:val="005D3BF3"/>
    <w:rsid w:val="005D5682"/>
    <w:rsid w:val="005D5BFB"/>
    <w:rsid w:val="005E0637"/>
    <w:rsid w:val="005E16EB"/>
    <w:rsid w:val="005F5AA8"/>
    <w:rsid w:val="0060323C"/>
    <w:rsid w:val="00607627"/>
    <w:rsid w:val="0061610B"/>
    <w:rsid w:val="00616BBA"/>
    <w:rsid w:val="006172F6"/>
    <w:rsid w:val="00623618"/>
    <w:rsid w:val="00630D23"/>
    <w:rsid w:val="00633DE3"/>
    <w:rsid w:val="006345F5"/>
    <w:rsid w:val="00640C99"/>
    <w:rsid w:val="00646647"/>
    <w:rsid w:val="00650894"/>
    <w:rsid w:val="00652C82"/>
    <w:rsid w:val="00652DDC"/>
    <w:rsid w:val="00654072"/>
    <w:rsid w:val="0066129B"/>
    <w:rsid w:val="00661894"/>
    <w:rsid w:val="00665022"/>
    <w:rsid w:val="00667B79"/>
    <w:rsid w:val="00672B91"/>
    <w:rsid w:val="00672E78"/>
    <w:rsid w:val="006770F7"/>
    <w:rsid w:val="00682CEC"/>
    <w:rsid w:val="0068443A"/>
    <w:rsid w:val="00685EC7"/>
    <w:rsid w:val="00686A00"/>
    <w:rsid w:val="0069314B"/>
    <w:rsid w:val="00694433"/>
    <w:rsid w:val="00695284"/>
    <w:rsid w:val="006A0E36"/>
    <w:rsid w:val="006A6DF4"/>
    <w:rsid w:val="006C69D2"/>
    <w:rsid w:val="006D0D39"/>
    <w:rsid w:val="006D4FBC"/>
    <w:rsid w:val="006D5EF7"/>
    <w:rsid w:val="006D632F"/>
    <w:rsid w:val="006E5122"/>
    <w:rsid w:val="006E7097"/>
    <w:rsid w:val="006F7D94"/>
    <w:rsid w:val="00704F88"/>
    <w:rsid w:val="00710081"/>
    <w:rsid w:val="00720FB8"/>
    <w:rsid w:val="0072778E"/>
    <w:rsid w:val="00742772"/>
    <w:rsid w:val="007530E9"/>
    <w:rsid w:val="00765476"/>
    <w:rsid w:val="0076570B"/>
    <w:rsid w:val="007657E6"/>
    <w:rsid w:val="00767038"/>
    <w:rsid w:val="00772B80"/>
    <w:rsid w:val="007800D1"/>
    <w:rsid w:val="00780DE5"/>
    <w:rsid w:val="00783EF5"/>
    <w:rsid w:val="00785F39"/>
    <w:rsid w:val="00791E86"/>
    <w:rsid w:val="007A1270"/>
    <w:rsid w:val="007A61BE"/>
    <w:rsid w:val="007B661C"/>
    <w:rsid w:val="007C03CF"/>
    <w:rsid w:val="007C0545"/>
    <w:rsid w:val="007C184C"/>
    <w:rsid w:val="007D2A66"/>
    <w:rsid w:val="007D47E3"/>
    <w:rsid w:val="007E114D"/>
    <w:rsid w:val="007E130B"/>
    <w:rsid w:val="007F17A7"/>
    <w:rsid w:val="008008CD"/>
    <w:rsid w:val="00802323"/>
    <w:rsid w:val="00802ABB"/>
    <w:rsid w:val="00805589"/>
    <w:rsid w:val="00811A5E"/>
    <w:rsid w:val="00814145"/>
    <w:rsid w:val="00814871"/>
    <w:rsid w:val="00814E16"/>
    <w:rsid w:val="00820B2D"/>
    <w:rsid w:val="00823D06"/>
    <w:rsid w:val="008304C3"/>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15D6"/>
    <w:rsid w:val="008A4483"/>
    <w:rsid w:val="008A63E0"/>
    <w:rsid w:val="008B10F6"/>
    <w:rsid w:val="008B4511"/>
    <w:rsid w:val="008B52FA"/>
    <w:rsid w:val="008E2001"/>
    <w:rsid w:val="008E3AD1"/>
    <w:rsid w:val="008F2302"/>
    <w:rsid w:val="008F6D32"/>
    <w:rsid w:val="00901CC9"/>
    <w:rsid w:val="00910861"/>
    <w:rsid w:val="009114EB"/>
    <w:rsid w:val="00914C9A"/>
    <w:rsid w:val="00920C55"/>
    <w:rsid w:val="0092169B"/>
    <w:rsid w:val="0092513C"/>
    <w:rsid w:val="009258C8"/>
    <w:rsid w:val="00931D7E"/>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51BF"/>
    <w:rsid w:val="009D713C"/>
    <w:rsid w:val="009E365C"/>
    <w:rsid w:val="009E4A60"/>
    <w:rsid w:val="009E77A0"/>
    <w:rsid w:val="009F0075"/>
    <w:rsid w:val="009F674C"/>
    <w:rsid w:val="00A02E57"/>
    <w:rsid w:val="00A04216"/>
    <w:rsid w:val="00A22661"/>
    <w:rsid w:val="00A25DF8"/>
    <w:rsid w:val="00A27903"/>
    <w:rsid w:val="00A27DB1"/>
    <w:rsid w:val="00A30FF4"/>
    <w:rsid w:val="00A43292"/>
    <w:rsid w:val="00A55CAE"/>
    <w:rsid w:val="00A56EAF"/>
    <w:rsid w:val="00A6242D"/>
    <w:rsid w:val="00A66D04"/>
    <w:rsid w:val="00A76739"/>
    <w:rsid w:val="00A8500B"/>
    <w:rsid w:val="00A90E5F"/>
    <w:rsid w:val="00A92E31"/>
    <w:rsid w:val="00A93F4E"/>
    <w:rsid w:val="00AA2F5E"/>
    <w:rsid w:val="00AA61B4"/>
    <w:rsid w:val="00AB31C1"/>
    <w:rsid w:val="00AB3E19"/>
    <w:rsid w:val="00AB6E2E"/>
    <w:rsid w:val="00AB7C86"/>
    <w:rsid w:val="00AC2CA7"/>
    <w:rsid w:val="00AD2C42"/>
    <w:rsid w:val="00AE1A32"/>
    <w:rsid w:val="00AE2B0F"/>
    <w:rsid w:val="00AE2B38"/>
    <w:rsid w:val="00AE3706"/>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C7C42"/>
    <w:rsid w:val="00BD56A5"/>
    <w:rsid w:val="00BD72FA"/>
    <w:rsid w:val="00BE5541"/>
    <w:rsid w:val="00BE6206"/>
    <w:rsid w:val="00BE7219"/>
    <w:rsid w:val="00BF1EB5"/>
    <w:rsid w:val="00BF5887"/>
    <w:rsid w:val="00BF6D66"/>
    <w:rsid w:val="00C01D08"/>
    <w:rsid w:val="00C02AC6"/>
    <w:rsid w:val="00C02B03"/>
    <w:rsid w:val="00C04D48"/>
    <w:rsid w:val="00C06A48"/>
    <w:rsid w:val="00C25A29"/>
    <w:rsid w:val="00C26F1E"/>
    <w:rsid w:val="00C30662"/>
    <w:rsid w:val="00C313D8"/>
    <w:rsid w:val="00C360B6"/>
    <w:rsid w:val="00C3622A"/>
    <w:rsid w:val="00C42A17"/>
    <w:rsid w:val="00C446CD"/>
    <w:rsid w:val="00C46F31"/>
    <w:rsid w:val="00C4758D"/>
    <w:rsid w:val="00C47E80"/>
    <w:rsid w:val="00C62D06"/>
    <w:rsid w:val="00C6394C"/>
    <w:rsid w:val="00C72644"/>
    <w:rsid w:val="00C81D0A"/>
    <w:rsid w:val="00C875C3"/>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319F7"/>
    <w:rsid w:val="00D31C99"/>
    <w:rsid w:val="00D3404F"/>
    <w:rsid w:val="00D42466"/>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06B"/>
    <w:rsid w:val="00DF7405"/>
    <w:rsid w:val="00E13E07"/>
    <w:rsid w:val="00E217C1"/>
    <w:rsid w:val="00E244E9"/>
    <w:rsid w:val="00E25266"/>
    <w:rsid w:val="00E26D88"/>
    <w:rsid w:val="00E324A1"/>
    <w:rsid w:val="00E3265E"/>
    <w:rsid w:val="00E3394D"/>
    <w:rsid w:val="00E359D3"/>
    <w:rsid w:val="00E4129D"/>
    <w:rsid w:val="00E53896"/>
    <w:rsid w:val="00E60D62"/>
    <w:rsid w:val="00E62453"/>
    <w:rsid w:val="00E6297F"/>
    <w:rsid w:val="00E652D0"/>
    <w:rsid w:val="00E71C29"/>
    <w:rsid w:val="00E726D2"/>
    <w:rsid w:val="00E75A59"/>
    <w:rsid w:val="00E84926"/>
    <w:rsid w:val="00E878D2"/>
    <w:rsid w:val="00E90D4C"/>
    <w:rsid w:val="00E922CC"/>
    <w:rsid w:val="00E93F70"/>
    <w:rsid w:val="00E9582B"/>
    <w:rsid w:val="00EA229C"/>
    <w:rsid w:val="00EB0F00"/>
    <w:rsid w:val="00EB209C"/>
    <w:rsid w:val="00EB321C"/>
    <w:rsid w:val="00EC15A3"/>
    <w:rsid w:val="00ED067A"/>
    <w:rsid w:val="00EE026C"/>
    <w:rsid w:val="00EE20D2"/>
    <w:rsid w:val="00EE30DC"/>
    <w:rsid w:val="00EE7891"/>
    <w:rsid w:val="00EF0A80"/>
    <w:rsid w:val="00EF0FFD"/>
    <w:rsid w:val="00EF783E"/>
    <w:rsid w:val="00F00003"/>
    <w:rsid w:val="00F07C35"/>
    <w:rsid w:val="00F10646"/>
    <w:rsid w:val="00F1178B"/>
    <w:rsid w:val="00F14D7E"/>
    <w:rsid w:val="00F274BF"/>
    <w:rsid w:val="00F30DB7"/>
    <w:rsid w:val="00F3153A"/>
    <w:rsid w:val="00F5167C"/>
    <w:rsid w:val="00F517EA"/>
    <w:rsid w:val="00F524E5"/>
    <w:rsid w:val="00F53B27"/>
    <w:rsid w:val="00F55E99"/>
    <w:rsid w:val="00F5694E"/>
    <w:rsid w:val="00F6119C"/>
    <w:rsid w:val="00F61816"/>
    <w:rsid w:val="00F6497F"/>
    <w:rsid w:val="00F66576"/>
    <w:rsid w:val="00F668B3"/>
    <w:rsid w:val="00F73442"/>
    <w:rsid w:val="00F73792"/>
    <w:rsid w:val="00F7571A"/>
    <w:rsid w:val="00F77D11"/>
    <w:rsid w:val="00F82E15"/>
    <w:rsid w:val="00F86827"/>
    <w:rsid w:val="00F914C4"/>
    <w:rsid w:val="00F96165"/>
    <w:rsid w:val="00F968BE"/>
    <w:rsid w:val="00FA001F"/>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BC35-45FA-4498-8858-161C12E3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1052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2023-04-03T08:39:00Z</cp:lastPrinted>
  <dcterms:created xsi:type="dcterms:W3CDTF">2023-04-25T16:54:00Z</dcterms:created>
  <dcterms:modified xsi:type="dcterms:W3CDTF">2023-04-25T16:56:00Z</dcterms:modified>
</cp:coreProperties>
</file>