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27B4" w14:textId="77777777" w:rsidR="00393F9B" w:rsidRPr="005810C2" w:rsidRDefault="00393F9B" w:rsidP="007843D4">
      <w:pPr>
        <w:widowControl w:val="0"/>
        <w:autoSpaceDE w:val="0"/>
        <w:autoSpaceDN w:val="0"/>
        <w:adjustRightInd w:val="0"/>
        <w:rPr>
          <w:rFonts w:cs="Arial"/>
          <w:bCs/>
          <w:sz w:val="26"/>
          <w:szCs w:val="26"/>
        </w:rPr>
      </w:pPr>
    </w:p>
    <w:p w14:paraId="7AA5D7DD" w14:textId="77777777" w:rsidR="00607627" w:rsidRPr="00607627" w:rsidRDefault="00CA0FDE" w:rsidP="00607627">
      <w:pPr>
        <w:widowControl w:val="0"/>
        <w:autoSpaceDE w:val="0"/>
        <w:autoSpaceDN w:val="0"/>
        <w:adjustRightInd w:val="0"/>
        <w:jc w:val="center"/>
        <w:rPr>
          <w:rFonts w:cs="Arial"/>
          <w:sz w:val="26"/>
          <w:szCs w:val="26"/>
        </w:rPr>
      </w:pPr>
      <w:r>
        <w:rPr>
          <w:rFonts w:cs="Arial"/>
          <w:b/>
          <w:bCs/>
          <w:sz w:val="26"/>
          <w:szCs w:val="26"/>
        </w:rPr>
        <w:t>LĒMUMS</w:t>
      </w:r>
    </w:p>
    <w:p w14:paraId="47573152" w14:textId="77777777" w:rsidR="00607627" w:rsidRPr="00607627" w:rsidRDefault="00CA0FDE" w:rsidP="00607627">
      <w:pPr>
        <w:widowControl w:val="0"/>
        <w:autoSpaceDE w:val="0"/>
        <w:autoSpaceDN w:val="0"/>
        <w:adjustRightInd w:val="0"/>
        <w:jc w:val="center"/>
        <w:rPr>
          <w:rFonts w:cs="Arial"/>
          <w:sz w:val="26"/>
          <w:szCs w:val="26"/>
        </w:rPr>
      </w:pPr>
      <w:r>
        <w:rPr>
          <w:rFonts w:cs="Arial"/>
          <w:sz w:val="26"/>
          <w:szCs w:val="26"/>
        </w:rPr>
        <w:t>Liepājā</w:t>
      </w:r>
    </w:p>
    <w:p w14:paraId="770BF053" w14:textId="77777777" w:rsidR="00607627" w:rsidRDefault="00607627" w:rsidP="00607627">
      <w:pPr>
        <w:widowControl w:val="0"/>
        <w:autoSpaceDE w:val="0"/>
        <w:autoSpaceDN w:val="0"/>
        <w:adjustRightInd w:val="0"/>
        <w:jc w:val="center"/>
        <w:rPr>
          <w:rFonts w:cs="Arial"/>
          <w:sz w:val="20"/>
          <w:szCs w:val="20"/>
        </w:rPr>
      </w:pPr>
    </w:p>
    <w:p w14:paraId="200FA2AE" w14:textId="77777777" w:rsidR="00393F9B" w:rsidRPr="008B41DA" w:rsidRDefault="00393F9B" w:rsidP="00393F9B">
      <w:pPr>
        <w:widowControl w:val="0"/>
        <w:autoSpaceDE w:val="0"/>
        <w:autoSpaceDN w:val="0"/>
        <w:adjustRightInd w:val="0"/>
        <w:jc w:val="center"/>
        <w:rPr>
          <w:rFonts w:cs="Arial"/>
          <w:sz w:val="2"/>
          <w:szCs w:val="26"/>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F07D8F" w14:paraId="2B8D8AD6" w14:textId="77777777" w:rsidTr="00BD6934">
        <w:tc>
          <w:tcPr>
            <w:tcW w:w="4930" w:type="dxa"/>
            <w:tcBorders>
              <w:top w:val="nil"/>
              <w:left w:val="nil"/>
              <w:bottom w:val="nil"/>
              <w:right w:val="nil"/>
            </w:tcBorders>
          </w:tcPr>
          <w:p w14:paraId="12E0B0E0" w14:textId="77777777" w:rsidR="00BD6934" w:rsidRPr="00393F9B" w:rsidRDefault="00CA0FDE" w:rsidP="00393F9B">
            <w:pPr>
              <w:widowControl w:val="0"/>
              <w:autoSpaceDE w:val="0"/>
              <w:autoSpaceDN w:val="0"/>
              <w:adjustRightInd w:val="0"/>
              <w:rPr>
                <w:rFonts w:cs="Arial"/>
                <w:szCs w:val="22"/>
              </w:rPr>
            </w:pPr>
            <w:r>
              <w:rPr>
                <w:rFonts w:cs="Arial"/>
                <w:szCs w:val="22"/>
              </w:rPr>
              <w:t xml:space="preserve"> </w:t>
            </w:r>
            <w:r w:rsidRPr="00393F9B">
              <w:rPr>
                <w:rFonts w:cs="Arial"/>
                <w:szCs w:val="22"/>
              </w:rPr>
              <w:t>2022.gada 17.februārī</w:t>
            </w:r>
          </w:p>
        </w:tc>
        <w:tc>
          <w:tcPr>
            <w:tcW w:w="3717" w:type="dxa"/>
            <w:tcBorders>
              <w:top w:val="nil"/>
              <w:left w:val="nil"/>
              <w:bottom w:val="nil"/>
              <w:right w:val="nil"/>
            </w:tcBorders>
          </w:tcPr>
          <w:p w14:paraId="50EE35AD" w14:textId="77777777" w:rsidR="00BD6934" w:rsidRPr="00393F9B" w:rsidRDefault="00CA0FDE" w:rsidP="00393F9B">
            <w:pPr>
              <w:widowControl w:val="0"/>
              <w:autoSpaceDE w:val="0"/>
              <w:autoSpaceDN w:val="0"/>
              <w:adjustRightInd w:val="0"/>
              <w:jc w:val="center"/>
              <w:rPr>
                <w:rFonts w:cs="Arial"/>
                <w:color w:val="000000"/>
                <w:szCs w:val="22"/>
              </w:rPr>
            </w:pPr>
            <w:r w:rsidRPr="00393F9B">
              <w:rPr>
                <w:rFonts w:cs="Arial"/>
                <w:color w:val="000000"/>
                <w:szCs w:val="22"/>
              </w:rPr>
              <w:t xml:space="preserve">                                Nr.59/3</w:t>
            </w:r>
          </w:p>
          <w:p w14:paraId="5D8DFF71" w14:textId="77777777" w:rsidR="00BD6934" w:rsidRPr="00393F9B" w:rsidRDefault="00CA0FDE" w:rsidP="00393F9B">
            <w:pPr>
              <w:widowControl w:val="0"/>
              <w:autoSpaceDE w:val="0"/>
              <w:autoSpaceDN w:val="0"/>
              <w:adjustRightInd w:val="0"/>
              <w:jc w:val="right"/>
              <w:rPr>
                <w:rFonts w:cs="Arial"/>
                <w:szCs w:val="22"/>
              </w:rPr>
            </w:pPr>
            <w:r w:rsidRPr="00393F9B">
              <w:rPr>
                <w:rFonts w:cs="Arial"/>
                <w:color w:val="000000"/>
                <w:szCs w:val="22"/>
              </w:rPr>
              <w:t>(prot. Nr.3, 24.</w:t>
            </w:r>
            <w:r w:rsidRPr="00393F9B">
              <w:rPr>
                <w:rFonts w:cs="Arial"/>
                <w:color w:val="000000"/>
                <w:sz w:val="20"/>
                <w:szCs w:val="20"/>
                <w:shd w:val="clear" w:color="auto" w:fill="FFFFFF"/>
              </w:rPr>
              <w:t>§)</w:t>
            </w:r>
          </w:p>
        </w:tc>
      </w:tr>
    </w:tbl>
    <w:p w14:paraId="70140616" w14:textId="77777777" w:rsidR="00393F9B" w:rsidRPr="00393F9B" w:rsidRDefault="00CA0FDE" w:rsidP="00393F9B">
      <w:pPr>
        <w:widowControl w:val="0"/>
        <w:autoSpaceDE w:val="0"/>
        <w:autoSpaceDN w:val="0"/>
        <w:adjustRightInd w:val="0"/>
        <w:jc w:val="both"/>
        <w:rPr>
          <w:rFonts w:cs="Arial"/>
          <w:bCs/>
          <w:szCs w:val="22"/>
        </w:rPr>
      </w:pPr>
      <w:r w:rsidRPr="00393F9B">
        <w:rPr>
          <w:rFonts w:cs="Arial"/>
          <w:bCs/>
          <w:szCs w:val="22"/>
        </w:rPr>
        <w:t>Par Sociālo lietu komisijas lēmumu</w:t>
      </w:r>
    </w:p>
    <w:p w14:paraId="4B3A6BBC" w14:textId="77777777" w:rsidR="00393F9B" w:rsidRPr="007843D4" w:rsidRDefault="00393F9B" w:rsidP="00393F9B">
      <w:pPr>
        <w:widowControl w:val="0"/>
        <w:autoSpaceDE w:val="0"/>
        <w:autoSpaceDN w:val="0"/>
        <w:adjustRightInd w:val="0"/>
        <w:jc w:val="both"/>
        <w:rPr>
          <w:rFonts w:cs="Arial"/>
          <w:b/>
          <w:sz w:val="20"/>
          <w:szCs w:val="34"/>
        </w:rPr>
      </w:pPr>
    </w:p>
    <w:p w14:paraId="1B43DAF3" w14:textId="77777777" w:rsidR="00393F9B" w:rsidRPr="00393F9B" w:rsidRDefault="00CA0FDE" w:rsidP="00393F9B">
      <w:pPr>
        <w:ind w:firstLine="720"/>
        <w:jc w:val="both"/>
        <w:rPr>
          <w:rFonts w:eastAsia="Calibri" w:cs="Arial"/>
          <w:szCs w:val="22"/>
          <w:lang w:eastAsia="en-US"/>
        </w:rPr>
      </w:pPr>
      <w:r w:rsidRPr="00393F9B">
        <w:rPr>
          <w:rFonts w:eastAsia="Calibri" w:cs="Arial"/>
          <w:szCs w:val="22"/>
          <w:lang w:eastAsia="en-US"/>
        </w:rPr>
        <w:t xml:space="preserve">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pašvaldībā (turpmāk arī - Pašvaldība) 2022.gada 27.janvārī saņemts </w:t>
      </w:r>
      <w:r w:rsidR="007843D4">
        <w:rPr>
          <w:rFonts w:eastAsia="Calibri" w:cs="Arial"/>
          <w:szCs w:val="22"/>
          <w:lang w:eastAsia="en-US"/>
        </w:rPr>
        <w:t>[..]</w:t>
      </w:r>
      <w:r w:rsidRPr="00393F9B">
        <w:rPr>
          <w:rFonts w:eastAsia="Calibri" w:cs="Arial"/>
          <w:szCs w:val="22"/>
          <w:lang w:eastAsia="en-US"/>
        </w:rPr>
        <w:t xml:space="preserve"> (turpmāk - Iesniedzējs) iesnieg</w:t>
      </w:r>
      <w:r w:rsidR="007843D4">
        <w:rPr>
          <w:rFonts w:eastAsia="Calibri" w:cs="Arial"/>
          <w:szCs w:val="22"/>
          <w:lang w:eastAsia="en-US"/>
        </w:rPr>
        <w:t xml:space="preserve">ums </w:t>
      </w:r>
      <w:r w:rsidRPr="00393F9B">
        <w:rPr>
          <w:rFonts w:eastAsia="Calibri" w:cs="Arial"/>
          <w:szCs w:val="22"/>
          <w:lang w:eastAsia="en-US"/>
        </w:rPr>
        <w:t>(</w:t>
      </w:r>
      <w:proofErr w:type="spellStart"/>
      <w:r w:rsidRPr="00393F9B">
        <w:rPr>
          <w:rFonts w:eastAsia="Calibri" w:cs="Arial"/>
          <w:szCs w:val="22"/>
          <w:lang w:eastAsia="en-US"/>
        </w:rPr>
        <w:t>reģ</w:t>
      </w:r>
      <w:proofErr w:type="spellEnd"/>
      <w:r w:rsidRPr="00393F9B">
        <w:rPr>
          <w:rFonts w:eastAsia="Calibri" w:cs="Arial"/>
          <w:szCs w:val="22"/>
          <w:lang w:eastAsia="en-US"/>
        </w:rPr>
        <w:t xml:space="preserve">. Nr.449/2.1.4., turpmāk - apstrīdēšanas iesniegums), kurā tiek lūgts pārskatīt 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pašvaldības Sociālo lietu komisijas (turpmāk arī - Komisija) 2022.gada 12.janvāra lēmumu Nr.33 (prot. Nr.2.,1.19.) (turpmāk arī - Komisijas lēmums). </w:t>
      </w:r>
    </w:p>
    <w:p w14:paraId="153352FA" w14:textId="77777777" w:rsidR="00393F9B" w:rsidRPr="00393F9B" w:rsidRDefault="00CA0FDE" w:rsidP="00393F9B">
      <w:pPr>
        <w:widowControl w:val="0"/>
        <w:autoSpaceDE w:val="0"/>
        <w:autoSpaceDN w:val="0"/>
        <w:adjustRightInd w:val="0"/>
        <w:ind w:firstLine="720"/>
        <w:jc w:val="both"/>
        <w:rPr>
          <w:rFonts w:cs="Arial"/>
          <w:szCs w:val="22"/>
        </w:rPr>
      </w:pPr>
      <w:r w:rsidRPr="00393F9B">
        <w:rPr>
          <w:rFonts w:cs="Arial"/>
          <w:szCs w:val="22"/>
        </w:rPr>
        <w:t xml:space="preserve">Atbilstoši Administratīvā procesa likuma 76.panta otrajai daļai Iesniedzēja iesnieguma izskatīšana ir piekritīga </w:t>
      </w:r>
      <w:r w:rsidRPr="00393F9B">
        <w:rPr>
          <w:rFonts w:eastAsia="Calibri" w:cs="Arial"/>
          <w:szCs w:val="22"/>
          <w:lang w:eastAsia="en-US"/>
        </w:rPr>
        <w:t xml:space="preserve">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pašvaldības </w:t>
      </w:r>
      <w:r w:rsidRPr="00393F9B">
        <w:rPr>
          <w:rFonts w:cs="Arial"/>
          <w:szCs w:val="22"/>
        </w:rPr>
        <w:t>domei (turpmāk arī - Dome).</w:t>
      </w:r>
    </w:p>
    <w:p w14:paraId="6D030B39" w14:textId="77777777" w:rsidR="00393F9B" w:rsidRPr="00393F9B" w:rsidRDefault="007843D4" w:rsidP="00393F9B">
      <w:pPr>
        <w:ind w:firstLine="720"/>
        <w:jc w:val="both"/>
        <w:rPr>
          <w:rFonts w:cs="Arial"/>
        </w:rPr>
      </w:pPr>
      <w:r>
        <w:rPr>
          <w:rFonts w:eastAsia="Calibri" w:cs="Arial"/>
          <w:szCs w:val="22"/>
          <w:lang w:eastAsia="en-US"/>
        </w:rPr>
        <w:t>[..]</w:t>
      </w:r>
    </w:p>
    <w:p w14:paraId="28D271B6" w14:textId="77777777" w:rsidR="00393F9B" w:rsidRPr="00393F9B" w:rsidRDefault="00CA0FDE" w:rsidP="00393F9B">
      <w:pPr>
        <w:jc w:val="both"/>
        <w:rPr>
          <w:rFonts w:cs="Arial"/>
          <w:szCs w:val="22"/>
        </w:rPr>
      </w:pPr>
      <w:r w:rsidRPr="00393F9B">
        <w:rPr>
          <w:rFonts w:cs="Arial"/>
        </w:rPr>
        <w:tab/>
        <w:t xml:space="preserve">Ievērojot visu iepriekš minēto, </w:t>
      </w:r>
      <w:r w:rsidRPr="00393F9B">
        <w:rPr>
          <w:rFonts w:eastAsia="Calibri" w:cs="Arial"/>
          <w:szCs w:val="22"/>
          <w:lang w:eastAsia="en-US"/>
        </w:rPr>
        <w:t xml:space="preserve">pamatojoties uz 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pašvaldības domes 2021.gada 19.augusta saistošo noteikumu Nr.11 “Par papildu sociālās palīdzības pabalstiem un materiālo palīdzību 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pašvaldībā” 36.punktu un 41.2.apakšpunktu, Administratīvā procesa likuma 81.panta pirmo daļu, otrās daļas 1.punktu un piekto daļu, ņemot vērā 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pašvaldības domes pastāvīgās Sociālo lietu, veselības un sabiedriskās kārtības komitejas 2022.gada 10.februāra lēmumu (sēdes protokola Nr.2), </w:t>
      </w:r>
      <w:r w:rsidRPr="00393F9B">
        <w:rPr>
          <w:rFonts w:cs="Arial"/>
          <w:szCs w:val="22"/>
        </w:rPr>
        <w:t xml:space="preserve">Liepājas </w:t>
      </w:r>
      <w:r w:rsidRPr="00393F9B">
        <w:rPr>
          <w:rFonts w:cs="Arial"/>
          <w:noProof/>
          <w:szCs w:val="22"/>
        </w:rPr>
        <w:t xml:space="preserve">valstspilsētas </w:t>
      </w:r>
      <w:r w:rsidRPr="00393F9B">
        <w:rPr>
          <w:rFonts w:cs="Arial"/>
          <w:szCs w:val="22"/>
        </w:rPr>
        <w:t xml:space="preserve">pašvaldības dome </w:t>
      </w:r>
      <w:r w:rsidRPr="00393F9B">
        <w:rPr>
          <w:rFonts w:cs="Arial"/>
          <w:b/>
          <w:szCs w:val="22"/>
        </w:rPr>
        <w:t>nolemj</w:t>
      </w:r>
      <w:r w:rsidRPr="00393F9B">
        <w:rPr>
          <w:rFonts w:cs="Arial"/>
          <w:b/>
          <w:bCs/>
          <w:szCs w:val="22"/>
        </w:rPr>
        <w:t>:</w:t>
      </w:r>
    </w:p>
    <w:p w14:paraId="2C610B17" w14:textId="77777777" w:rsidR="00393F9B" w:rsidRPr="00393F9B" w:rsidRDefault="00393F9B" w:rsidP="00393F9B">
      <w:pPr>
        <w:jc w:val="both"/>
        <w:rPr>
          <w:rFonts w:cs="Arial"/>
          <w:szCs w:val="22"/>
        </w:rPr>
      </w:pPr>
    </w:p>
    <w:p w14:paraId="21F33F22" w14:textId="77777777" w:rsidR="00393F9B" w:rsidRPr="00393F9B" w:rsidRDefault="00CA0FDE" w:rsidP="00393F9B">
      <w:pPr>
        <w:ind w:firstLine="720"/>
        <w:jc w:val="both"/>
        <w:rPr>
          <w:rFonts w:cs="Arial"/>
          <w:szCs w:val="22"/>
        </w:rPr>
      </w:pPr>
      <w:r w:rsidRPr="00393F9B">
        <w:rPr>
          <w:rFonts w:cs="Arial"/>
          <w:szCs w:val="22"/>
        </w:rPr>
        <w:t xml:space="preserve">Atstāt negrozītu </w:t>
      </w:r>
      <w:r w:rsidRPr="00393F9B">
        <w:rPr>
          <w:rFonts w:eastAsia="Calibri" w:cs="Arial"/>
          <w:szCs w:val="22"/>
          <w:lang w:eastAsia="en-US"/>
        </w:rPr>
        <w:t xml:space="preserve">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pašvaldības Sociālo lietu komisijas 2022.gada 12.janvāra lēmumu Nr.33 (prot. Nr.2.,1.19.).</w:t>
      </w:r>
    </w:p>
    <w:p w14:paraId="0BC9C3A9" w14:textId="77777777" w:rsidR="00393F9B" w:rsidRPr="00393F9B" w:rsidRDefault="00CA0FDE" w:rsidP="00393F9B">
      <w:pPr>
        <w:ind w:firstLine="720"/>
        <w:jc w:val="both"/>
        <w:rPr>
          <w:rFonts w:eastAsia="Calibri" w:cs="Arial"/>
          <w:szCs w:val="22"/>
          <w:lang w:eastAsia="en-US"/>
        </w:rPr>
      </w:pPr>
      <w:r w:rsidRPr="00393F9B">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iela 4, Liepāja, LV-3401) viena mēneša laikā no tā spēkā stāšanās dienas. </w:t>
      </w:r>
    </w:p>
    <w:p w14:paraId="5663E8BC" w14:textId="77777777" w:rsidR="00393F9B" w:rsidRPr="00393F9B" w:rsidRDefault="00CA0FDE" w:rsidP="00393F9B">
      <w:pPr>
        <w:ind w:firstLine="720"/>
        <w:jc w:val="both"/>
        <w:rPr>
          <w:rFonts w:eastAsia="Calibri" w:cs="Arial"/>
          <w:szCs w:val="22"/>
          <w:lang w:eastAsia="en-US"/>
        </w:rPr>
      </w:pPr>
      <w:r w:rsidRPr="00393F9B">
        <w:rPr>
          <w:rFonts w:eastAsia="Calibri" w:cs="Arial"/>
          <w:szCs w:val="22"/>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p>
    <w:p w14:paraId="51E452EE" w14:textId="77777777" w:rsidR="00393F9B" w:rsidRPr="00393F9B" w:rsidRDefault="00393F9B" w:rsidP="00393F9B">
      <w:pPr>
        <w:widowControl w:val="0"/>
        <w:autoSpaceDE w:val="0"/>
        <w:autoSpaceDN w:val="0"/>
        <w:adjustRightInd w:val="0"/>
        <w:jc w:val="both"/>
        <w:rPr>
          <w:rFonts w:cs="Arial"/>
          <w:szCs w:val="22"/>
        </w:rPr>
      </w:pPr>
    </w:p>
    <w:p w14:paraId="3F4E5E1C" w14:textId="77777777" w:rsidR="00393F9B" w:rsidRPr="00393F9B" w:rsidRDefault="00393F9B" w:rsidP="00393F9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07D8F" w14:paraId="6F74B96B" w14:textId="77777777" w:rsidTr="008D0FC7">
        <w:tc>
          <w:tcPr>
            <w:tcW w:w="5726" w:type="dxa"/>
            <w:gridSpan w:val="2"/>
            <w:tcBorders>
              <w:top w:val="nil"/>
              <w:left w:val="nil"/>
              <w:bottom w:val="nil"/>
              <w:right w:val="nil"/>
            </w:tcBorders>
          </w:tcPr>
          <w:p w14:paraId="3C7D365B" w14:textId="77777777" w:rsidR="00393F9B" w:rsidRPr="00393F9B" w:rsidRDefault="00CA0FDE" w:rsidP="00393F9B">
            <w:pPr>
              <w:widowControl w:val="0"/>
              <w:autoSpaceDE w:val="0"/>
              <w:autoSpaceDN w:val="0"/>
              <w:adjustRightInd w:val="0"/>
              <w:rPr>
                <w:rFonts w:cs="Arial"/>
                <w:szCs w:val="22"/>
              </w:rPr>
            </w:pPr>
            <w:r w:rsidRPr="00393F9B">
              <w:rPr>
                <w:rFonts w:cs="Arial"/>
                <w:szCs w:val="22"/>
              </w:rPr>
              <w:t>Priekšsēdētājs</w:t>
            </w:r>
          </w:p>
        </w:tc>
        <w:tc>
          <w:tcPr>
            <w:tcW w:w="2921" w:type="dxa"/>
            <w:tcBorders>
              <w:top w:val="nil"/>
              <w:left w:val="nil"/>
              <w:bottom w:val="nil"/>
              <w:right w:val="nil"/>
            </w:tcBorders>
          </w:tcPr>
          <w:p w14:paraId="2A9B2743" w14:textId="77777777" w:rsidR="00393F9B" w:rsidRPr="00393F9B" w:rsidRDefault="00CA0FDE" w:rsidP="00393F9B">
            <w:pPr>
              <w:widowControl w:val="0"/>
              <w:autoSpaceDE w:val="0"/>
              <w:autoSpaceDN w:val="0"/>
              <w:adjustRightInd w:val="0"/>
              <w:jc w:val="right"/>
              <w:rPr>
                <w:rFonts w:cs="Arial"/>
                <w:szCs w:val="22"/>
              </w:rPr>
            </w:pPr>
            <w:r w:rsidRPr="00393F9B">
              <w:rPr>
                <w:rFonts w:cs="Arial"/>
                <w:szCs w:val="22"/>
              </w:rPr>
              <w:t>Gunārs Ansiņš</w:t>
            </w:r>
          </w:p>
          <w:p w14:paraId="1D3E05E4" w14:textId="77777777" w:rsidR="00393F9B" w:rsidRPr="00393F9B" w:rsidRDefault="00393F9B" w:rsidP="00393F9B">
            <w:pPr>
              <w:widowControl w:val="0"/>
              <w:autoSpaceDE w:val="0"/>
              <w:autoSpaceDN w:val="0"/>
              <w:adjustRightInd w:val="0"/>
              <w:jc w:val="right"/>
              <w:rPr>
                <w:rFonts w:cs="Arial"/>
                <w:sz w:val="8"/>
                <w:szCs w:val="22"/>
              </w:rPr>
            </w:pPr>
          </w:p>
        </w:tc>
      </w:tr>
      <w:tr w:rsidR="00F07D8F" w14:paraId="0EF4C372" w14:textId="77777777" w:rsidTr="008D0FC7">
        <w:tc>
          <w:tcPr>
            <w:tcW w:w="1276" w:type="dxa"/>
            <w:tcBorders>
              <w:top w:val="nil"/>
              <w:left w:val="nil"/>
              <w:bottom w:val="nil"/>
              <w:right w:val="nil"/>
            </w:tcBorders>
          </w:tcPr>
          <w:p w14:paraId="6BFA238C" w14:textId="77777777" w:rsidR="00393F9B" w:rsidRPr="00393F9B" w:rsidRDefault="00CA0FDE" w:rsidP="00393F9B">
            <w:pPr>
              <w:widowControl w:val="0"/>
              <w:autoSpaceDE w:val="0"/>
              <w:autoSpaceDN w:val="0"/>
              <w:adjustRightInd w:val="0"/>
              <w:rPr>
                <w:rFonts w:cs="Arial"/>
                <w:szCs w:val="22"/>
              </w:rPr>
            </w:pPr>
            <w:r w:rsidRPr="00393F9B">
              <w:rPr>
                <w:rFonts w:cs="Arial"/>
                <w:szCs w:val="22"/>
              </w:rPr>
              <w:t>Nosūtāms:</w:t>
            </w:r>
          </w:p>
        </w:tc>
        <w:tc>
          <w:tcPr>
            <w:tcW w:w="7371" w:type="dxa"/>
            <w:gridSpan w:val="2"/>
            <w:tcBorders>
              <w:top w:val="nil"/>
              <w:left w:val="nil"/>
              <w:bottom w:val="nil"/>
              <w:right w:val="nil"/>
            </w:tcBorders>
          </w:tcPr>
          <w:p w14:paraId="76329E6D" w14:textId="77777777" w:rsidR="00393F9B" w:rsidRPr="00393F9B" w:rsidRDefault="00CA0FDE" w:rsidP="00393F9B">
            <w:pPr>
              <w:widowControl w:val="0"/>
              <w:autoSpaceDE w:val="0"/>
              <w:autoSpaceDN w:val="0"/>
              <w:adjustRightInd w:val="0"/>
              <w:jc w:val="both"/>
              <w:rPr>
                <w:rFonts w:cs="Arial"/>
                <w:szCs w:val="22"/>
              </w:rPr>
            </w:pPr>
            <w:r w:rsidRPr="00393F9B">
              <w:rPr>
                <w:rFonts w:cs="Arial"/>
                <w:szCs w:val="22"/>
              </w:rPr>
              <w:t xml:space="preserve">Iesniedzējam, </w:t>
            </w:r>
            <w:r w:rsidRPr="00393F9B">
              <w:rPr>
                <w:rFonts w:eastAsia="Calibri" w:cs="Arial"/>
                <w:szCs w:val="22"/>
                <w:lang w:eastAsia="en-US"/>
              </w:rPr>
              <w:t xml:space="preserve">Liepājas </w:t>
            </w:r>
            <w:proofErr w:type="spellStart"/>
            <w:r w:rsidRPr="00393F9B">
              <w:rPr>
                <w:rFonts w:eastAsia="Calibri" w:cs="Arial"/>
                <w:szCs w:val="22"/>
                <w:lang w:eastAsia="en-US"/>
              </w:rPr>
              <w:t>valstspilsētas</w:t>
            </w:r>
            <w:proofErr w:type="spellEnd"/>
            <w:r w:rsidRPr="00393F9B">
              <w:rPr>
                <w:rFonts w:eastAsia="Calibri" w:cs="Arial"/>
                <w:szCs w:val="22"/>
                <w:lang w:eastAsia="en-US"/>
              </w:rPr>
              <w:t xml:space="preserve"> pašvaldības Sociālo lietu komisijai, Juridiskajai daļai</w:t>
            </w:r>
          </w:p>
        </w:tc>
      </w:tr>
    </w:tbl>
    <w:p w14:paraId="5EFAAC07" w14:textId="77777777" w:rsidR="007843D4" w:rsidRPr="007843D4" w:rsidRDefault="007843D4" w:rsidP="007843D4">
      <w:pPr>
        <w:widowControl w:val="0"/>
        <w:autoSpaceDE w:val="0"/>
        <w:autoSpaceDN w:val="0"/>
        <w:adjustRightInd w:val="0"/>
        <w:jc w:val="both"/>
        <w:rPr>
          <w:rFonts w:cs="Arial"/>
          <w:szCs w:val="22"/>
        </w:rPr>
      </w:pPr>
      <w:r w:rsidRPr="007843D4">
        <w:rPr>
          <w:rFonts w:cs="Arial"/>
          <w:szCs w:val="22"/>
        </w:rPr>
        <w:t xml:space="preserve">IZRAKSTS PAREIZS </w:t>
      </w:r>
    </w:p>
    <w:p w14:paraId="51A66A8C" w14:textId="77777777" w:rsidR="007843D4" w:rsidRPr="007843D4" w:rsidRDefault="007843D4" w:rsidP="007843D4">
      <w:pPr>
        <w:widowControl w:val="0"/>
        <w:autoSpaceDE w:val="0"/>
        <w:autoSpaceDN w:val="0"/>
        <w:adjustRightInd w:val="0"/>
        <w:jc w:val="both"/>
        <w:rPr>
          <w:rFonts w:cs="Arial"/>
          <w:szCs w:val="22"/>
        </w:rPr>
      </w:pPr>
      <w:r w:rsidRPr="007843D4">
        <w:rPr>
          <w:rFonts w:cs="Arial"/>
          <w:szCs w:val="22"/>
        </w:rPr>
        <w:t>Liepājas pilsētas pašvaldības administrācijas</w:t>
      </w:r>
    </w:p>
    <w:p w14:paraId="78526D2C" w14:textId="77777777" w:rsidR="007843D4" w:rsidRPr="007843D4" w:rsidRDefault="007843D4" w:rsidP="007843D4">
      <w:pPr>
        <w:widowControl w:val="0"/>
        <w:autoSpaceDE w:val="0"/>
        <w:autoSpaceDN w:val="0"/>
        <w:adjustRightInd w:val="0"/>
        <w:jc w:val="both"/>
        <w:rPr>
          <w:rFonts w:cs="Arial"/>
          <w:szCs w:val="22"/>
        </w:rPr>
      </w:pPr>
      <w:r w:rsidRPr="007843D4">
        <w:rPr>
          <w:rFonts w:cs="Arial"/>
          <w:szCs w:val="22"/>
        </w:rPr>
        <w:t>Organizatoriskās daļas vadītāja</w:t>
      </w:r>
      <w:r w:rsidRPr="007843D4">
        <w:rPr>
          <w:rFonts w:cs="Arial"/>
          <w:szCs w:val="22"/>
        </w:rPr>
        <w:tab/>
      </w:r>
      <w:r w:rsidRPr="007843D4">
        <w:rPr>
          <w:rFonts w:cs="Arial"/>
          <w:szCs w:val="22"/>
        </w:rPr>
        <w:tab/>
      </w:r>
      <w:r w:rsidRPr="007843D4">
        <w:rPr>
          <w:rFonts w:cs="Arial"/>
          <w:szCs w:val="22"/>
        </w:rPr>
        <w:tab/>
      </w:r>
      <w:r w:rsidRPr="007843D4">
        <w:rPr>
          <w:rFonts w:cs="Arial"/>
          <w:szCs w:val="22"/>
        </w:rPr>
        <w:tab/>
        <w:t xml:space="preserve">                  Egita </w:t>
      </w:r>
      <w:proofErr w:type="spellStart"/>
      <w:r w:rsidRPr="007843D4">
        <w:rPr>
          <w:rFonts w:cs="Arial"/>
          <w:szCs w:val="22"/>
        </w:rPr>
        <w:t>Lukjanova</w:t>
      </w:r>
      <w:proofErr w:type="spellEnd"/>
    </w:p>
    <w:p w14:paraId="0D333BE8" w14:textId="77777777" w:rsidR="00226E90" w:rsidRDefault="007843D4" w:rsidP="007843D4">
      <w:pPr>
        <w:widowControl w:val="0"/>
        <w:autoSpaceDE w:val="0"/>
        <w:autoSpaceDN w:val="0"/>
        <w:adjustRightInd w:val="0"/>
        <w:jc w:val="both"/>
        <w:rPr>
          <w:rFonts w:cs="Arial"/>
          <w:szCs w:val="22"/>
        </w:rPr>
      </w:pPr>
      <w:r w:rsidRPr="007843D4">
        <w:rPr>
          <w:rFonts w:cs="Arial"/>
          <w:szCs w:val="22"/>
        </w:rPr>
        <w:t>Liepājā 23.02.2022</w:t>
      </w:r>
    </w:p>
    <w:sectPr w:rsidR="00226E90" w:rsidSect="007843D4">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1372" w14:textId="77777777" w:rsidR="00147361" w:rsidRDefault="00147361">
      <w:r>
        <w:separator/>
      </w:r>
    </w:p>
  </w:endnote>
  <w:endnote w:type="continuationSeparator" w:id="0">
    <w:p w14:paraId="1068F972" w14:textId="77777777" w:rsidR="00147361" w:rsidRDefault="001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B6E7" w14:textId="77777777" w:rsidR="00E90D4C" w:rsidRPr="00765476" w:rsidRDefault="00E90D4C" w:rsidP="006E5122">
    <w:pPr>
      <w:pStyle w:val="Footer"/>
      <w:jc w:val="both"/>
    </w:pPr>
  </w:p>
  <w:p w14:paraId="293EAC63" w14:textId="77777777" w:rsidR="00F07D8F" w:rsidRDefault="00CA0FDE">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0A93" w14:textId="77777777" w:rsidR="00F07D8F" w:rsidRDefault="00CA0FD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AEE5" w14:textId="77777777" w:rsidR="00147361" w:rsidRDefault="00147361">
      <w:r>
        <w:separator/>
      </w:r>
    </w:p>
  </w:footnote>
  <w:footnote w:type="continuationSeparator" w:id="0">
    <w:p w14:paraId="3446F2B9" w14:textId="77777777" w:rsidR="00147361" w:rsidRDefault="0014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D96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472E" w14:textId="77777777" w:rsidR="007843D4" w:rsidRDefault="007843D4" w:rsidP="007843D4">
    <w:pPr>
      <w:pStyle w:val="Header"/>
      <w:tabs>
        <w:tab w:val="left" w:pos="3828"/>
      </w:tabs>
      <w:jc w:val="right"/>
      <w:rPr>
        <w:rFonts w:ascii="Arial" w:hAnsi="Arial" w:cs="Arial"/>
      </w:rPr>
    </w:pPr>
    <w:r>
      <w:rPr>
        <w:rFonts w:ascii="Arial" w:hAnsi="Arial" w:cs="Arial"/>
      </w:rPr>
      <w:t>IZRAKSTS</w:t>
    </w:r>
  </w:p>
  <w:p w14:paraId="7452559F" w14:textId="77777777" w:rsidR="00EB209C" w:rsidRPr="00AE2B38" w:rsidRDefault="00CA0FDE" w:rsidP="00EB209C">
    <w:pPr>
      <w:pStyle w:val="Header"/>
      <w:tabs>
        <w:tab w:val="left" w:pos="3828"/>
      </w:tabs>
      <w:jc w:val="center"/>
      <w:rPr>
        <w:rFonts w:ascii="Arial" w:hAnsi="Arial" w:cs="Arial"/>
      </w:rPr>
    </w:pPr>
    <w:r w:rsidRPr="00A136A6">
      <w:rPr>
        <w:noProof/>
        <w:lang w:eastAsia="lv-LV"/>
      </w:rPr>
      <w:drawing>
        <wp:inline distT="0" distB="0" distL="0" distR="0" wp14:anchorId="0331A004" wp14:editId="21D46849">
          <wp:extent cx="666115" cy="755650"/>
          <wp:effectExtent l="0" t="0" r="635" b="6350"/>
          <wp:docPr id="2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6123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ABB185" w14:textId="77777777" w:rsidR="00EB209C" w:rsidRPr="00356E0F" w:rsidRDefault="00CA0FD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76C5FF6C" w14:textId="77777777" w:rsidR="001002D7" w:rsidRDefault="00CA0FD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E4D6B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BFE340E">
      <w:numFmt w:val="bullet"/>
      <w:lvlText w:val="-"/>
      <w:lvlJc w:val="left"/>
      <w:pPr>
        <w:ind w:left="720" w:hanging="360"/>
      </w:pPr>
      <w:rPr>
        <w:rFonts w:ascii="Times New Roman" w:eastAsia="Calibri" w:hAnsi="Times New Roman" w:cs="Times New Roman" w:hint="default"/>
        <w:color w:val="1F497D"/>
      </w:rPr>
    </w:lvl>
    <w:lvl w:ilvl="1" w:tplc="5E22A22E">
      <w:start w:val="1"/>
      <w:numFmt w:val="bullet"/>
      <w:lvlText w:val="o"/>
      <w:lvlJc w:val="left"/>
      <w:pPr>
        <w:ind w:left="1440" w:hanging="360"/>
      </w:pPr>
      <w:rPr>
        <w:rFonts w:ascii="Courier New" w:hAnsi="Courier New" w:cs="Courier New" w:hint="default"/>
      </w:rPr>
    </w:lvl>
    <w:lvl w:ilvl="2" w:tplc="4470D500">
      <w:start w:val="1"/>
      <w:numFmt w:val="bullet"/>
      <w:lvlText w:val=""/>
      <w:lvlJc w:val="left"/>
      <w:pPr>
        <w:ind w:left="2160" w:hanging="360"/>
      </w:pPr>
      <w:rPr>
        <w:rFonts w:ascii="Wingdings" w:hAnsi="Wingdings" w:hint="default"/>
      </w:rPr>
    </w:lvl>
    <w:lvl w:ilvl="3" w:tplc="0A189884">
      <w:start w:val="1"/>
      <w:numFmt w:val="bullet"/>
      <w:lvlText w:val=""/>
      <w:lvlJc w:val="left"/>
      <w:pPr>
        <w:ind w:left="2880" w:hanging="360"/>
      </w:pPr>
      <w:rPr>
        <w:rFonts w:ascii="Symbol" w:hAnsi="Symbol" w:hint="default"/>
      </w:rPr>
    </w:lvl>
    <w:lvl w:ilvl="4" w:tplc="AC8E6FD2">
      <w:start w:val="1"/>
      <w:numFmt w:val="bullet"/>
      <w:lvlText w:val="o"/>
      <w:lvlJc w:val="left"/>
      <w:pPr>
        <w:ind w:left="3600" w:hanging="360"/>
      </w:pPr>
      <w:rPr>
        <w:rFonts w:ascii="Courier New" w:hAnsi="Courier New" w:cs="Courier New" w:hint="default"/>
      </w:rPr>
    </w:lvl>
    <w:lvl w:ilvl="5" w:tplc="2C3A2FD0">
      <w:start w:val="1"/>
      <w:numFmt w:val="bullet"/>
      <w:lvlText w:val=""/>
      <w:lvlJc w:val="left"/>
      <w:pPr>
        <w:ind w:left="4320" w:hanging="360"/>
      </w:pPr>
      <w:rPr>
        <w:rFonts w:ascii="Wingdings" w:hAnsi="Wingdings" w:hint="default"/>
      </w:rPr>
    </w:lvl>
    <w:lvl w:ilvl="6" w:tplc="9B827B10">
      <w:start w:val="1"/>
      <w:numFmt w:val="bullet"/>
      <w:lvlText w:val=""/>
      <w:lvlJc w:val="left"/>
      <w:pPr>
        <w:ind w:left="5040" w:hanging="360"/>
      </w:pPr>
      <w:rPr>
        <w:rFonts w:ascii="Symbol" w:hAnsi="Symbol" w:hint="default"/>
      </w:rPr>
    </w:lvl>
    <w:lvl w:ilvl="7" w:tplc="A736342E">
      <w:start w:val="1"/>
      <w:numFmt w:val="bullet"/>
      <w:lvlText w:val="o"/>
      <w:lvlJc w:val="left"/>
      <w:pPr>
        <w:ind w:left="5760" w:hanging="360"/>
      </w:pPr>
      <w:rPr>
        <w:rFonts w:ascii="Courier New" w:hAnsi="Courier New" w:cs="Courier New" w:hint="default"/>
      </w:rPr>
    </w:lvl>
    <w:lvl w:ilvl="8" w:tplc="5478DC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EDE61EC">
      <w:start w:val="1"/>
      <w:numFmt w:val="bullet"/>
      <w:lvlText w:val=""/>
      <w:lvlJc w:val="left"/>
      <w:pPr>
        <w:ind w:left="720" w:hanging="360"/>
      </w:pPr>
      <w:rPr>
        <w:rFonts w:ascii="Symbol" w:hAnsi="Symbol" w:hint="default"/>
      </w:rPr>
    </w:lvl>
    <w:lvl w:ilvl="1" w:tplc="2334F8D8" w:tentative="1">
      <w:start w:val="1"/>
      <w:numFmt w:val="bullet"/>
      <w:lvlText w:val="o"/>
      <w:lvlJc w:val="left"/>
      <w:pPr>
        <w:ind w:left="1440" w:hanging="360"/>
      </w:pPr>
      <w:rPr>
        <w:rFonts w:ascii="Courier New" w:hAnsi="Courier New" w:cs="Courier New" w:hint="default"/>
      </w:rPr>
    </w:lvl>
    <w:lvl w:ilvl="2" w:tplc="01C07C1A" w:tentative="1">
      <w:start w:val="1"/>
      <w:numFmt w:val="bullet"/>
      <w:lvlText w:val=""/>
      <w:lvlJc w:val="left"/>
      <w:pPr>
        <w:ind w:left="2160" w:hanging="360"/>
      </w:pPr>
      <w:rPr>
        <w:rFonts w:ascii="Wingdings" w:hAnsi="Wingdings" w:hint="default"/>
      </w:rPr>
    </w:lvl>
    <w:lvl w:ilvl="3" w:tplc="8124BDB8" w:tentative="1">
      <w:start w:val="1"/>
      <w:numFmt w:val="bullet"/>
      <w:lvlText w:val=""/>
      <w:lvlJc w:val="left"/>
      <w:pPr>
        <w:ind w:left="2880" w:hanging="360"/>
      </w:pPr>
      <w:rPr>
        <w:rFonts w:ascii="Symbol" w:hAnsi="Symbol" w:hint="default"/>
      </w:rPr>
    </w:lvl>
    <w:lvl w:ilvl="4" w:tplc="BEF6867A" w:tentative="1">
      <w:start w:val="1"/>
      <w:numFmt w:val="bullet"/>
      <w:lvlText w:val="o"/>
      <w:lvlJc w:val="left"/>
      <w:pPr>
        <w:ind w:left="3600" w:hanging="360"/>
      </w:pPr>
      <w:rPr>
        <w:rFonts w:ascii="Courier New" w:hAnsi="Courier New" w:cs="Courier New" w:hint="default"/>
      </w:rPr>
    </w:lvl>
    <w:lvl w:ilvl="5" w:tplc="7CE03C38" w:tentative="1">
      <w:start w:val="1"/>
      <w:numFmt w:val="bullet"/>
      <w:lvlText w:val=""/>
      <w:lvlJc w:val="left"/>
      <w:pPr>
        <w:ind w:left="4320" w:hanging="360"/>
      </w:pPr>
      <w:rPr>
        <w:rFonts w:ascii="Wingdings" w:hAnsi="Wingdings" w:hint="default"/>
      </w:rPr>
    </w:lvl>
    <w:lvl w:ilvl="6" w:tplc="897C058E" w:tentative="1">
      <w:start w:val="1"/>
      <w:numFmt w:val="bullet"/>
      <w:lvlText w:val=""/>
      <w:lvlJc w:val="left"/>
      <w:pPr>
        <w:ind w:left="5040" w:hanging="360"/>
      </w:pPr>
      <w:rPr>
        <w:rFonts w:ascii="Symbol" w:hAnsi="Symbol" w:hint="default"/>
      </w:rPr>
    </w:lvl>
    <w:lvl w:ilvl="7" w:tplc="58DEBF8E" w:tentative="1">
      <w:start w:val="1"/>
      <w:numFmt w:val="bullet"/>
      <w:lvlText w:val="o"/>
      <w:lvlJc w:val="left"/>
      <w:pPr>
        <w:ind w:left="5760" w:hanging="360"/>
      </w:pPr>
      <w:rPr>
        <w:rFonts w:ascii="Courier New" w:hAnsi="Courier New" w:cs="Courier New" w:hint="default"/>
      </w:rPr>
    </w:lvl>
    <w:lvl w:ilvl="8" w:tplc="26BEA2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56E244A">
      <w:start w:val="1"/>
      <w:numFmt w:val="bullet"/>
      <w:lvlText w:val=""/>
      <w:lvlJc w:val="left"/>
      <w:pPr>
        <w:ind w:left="720" w:hanging="360"/>
      </w:pPr>
      <w:rPr>
        <w:rFonts w:ascii="Symbol" w:hAnsi="Symbol" w:hint="default"/>
      </w:rPr>
    </w:lvl>
    <w:lvl w:ilvl="1" w:tplc="76A03E84" w:tentative="1">
      <w:start w:val="1"/>
      <w:numFmt w:val="bullet"/>
      <w:lvlText w:val="o"/>
      <w:lvlJc w:val="left"/>
      <w:pPr>
        <w:ind w:left="1440" w:hanging="360"/>
      </w:pPr>
      <w:rPr>
        <w:rFonts w:ascii="Courier New" w:hAnsi="Courier New" w:cs="Courier New" w:hint="default"/>
      </w:rPr>
    </w:lvl>
    <w:lvl w:ilvl="2" w:tplc="DBDABDD4" w:tentative="1">
      <w:start w:val="1"/>
      <w:numFmt w:val="bullet"/>
      <w:lvlText w:val=""/>
      <w:lvlJc w:val="left"/>
      <w:pPr>
        <w:ind w:left="2160" w:hanging="360"/>
      </w:pPr>
      <w:rPr>
        <w:rFonts w:ascii="Wingdings" w:hAnsi="Wingdings" w:hint="default"/>
      </w:rPr>
    </w:lvl>
    <w:lvl w:ilvl="3" w:tplc="17D48E52" w:tentative="1">
      <w:start w:val="1"/>
      <w:numFmt w:val="bullet"/>
      <w:lvlText w:val=""/>
      <w:lvlJc w:val="left"/>
      <w:pPr>
        <w:ind w:left="2880" w:hanging="360"/>
      </w:pPr>
      <w:rPr>
        <w:rFonts w:ascii="Symbol" w:hAnsi="Symbol" w:hint="default"/>
      </w:rPr>
    </w:lvl>
    <w:lvl w:ilvl="4" w:tplc="465ED41A" w:tentative="1">
      <w:start w:val="1"/>
      <w:numFmt w:val="bullet"/>
      <w:lvlText w:val="o"/>
      <w:lvlJc w:val="left"/>
      <w:pPr>
        <w:ind w:left="3600" w:hanging="360"/>
      </w:pPr>
      <w:rPr>
        <w:rFonts w:ascii="Courier New" w:hAnsi="Courier New" w:cs="Courier New" w:hint="default"/>
      </w:rPr>
    </w:lvl>
    <w:lvl w:ilvl="5" w:tplc="6AC0C8D8" w:tentative="1">
      <w:start w:val="1"/>
      <w:numFmt w:val="bullet"/>
      <w:lvlText w:val=""/>
      <w:lvlJc w:val="left"/>
      <w:pPr>
        <w:ind w:left="4320" w:hanging="360"/>
      </w:pPr>
      <w:rPr>
        <w:rFonts w:ascii="Wingdings" w:hAnsi="Wingdings" w:hint="default"/>
      </w:rPr>
    </w:lvl>
    <w:lvl w:ilvl="6" w:tplc="88E4245E" w:tentative="1">
      <w:start w:val="1"/>
      <w:numFmt w:val="bullet"/>
      <w:lvlText w:val=""/>
      <w:lvlJc w:val="left"/>
      <w:pPr>
        <w:ind w:left="5040" w:hanging="360"/>
      </w:pPr>
      <w:rPr>
        <w:rFonts w:ascii="Symbol" w:hAnsi="Symbol" w:hint="default"/>
      </w:rPr>
    </w:lvl>
    <w:lvl w:ilvl="7" w:tplc="8B060C8C" w:tentative="1">
      <w:start w:val="1"/>
      <w:numFmt w:val="bullet"/>
      <w:lvlText w:val="o"/>
      <w:lvlJc w:val="left"/>
      <w:pPr>
        <w:ind w:left="5760" w:hanging="360"/>
      </w:pPr>
      <w:rPr>
        <w:rFonts w:ascii="Courier New" w:hAnsi="Courier New" w:cs="Courier New" w:hint="default"/>
      </w:rPr>
    </w:lvl>
    <w:lvl w:ilvl="8" w:tplc="9F68F5E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D5255E0">
      <w:start w:val="1"/>
      <w:numFmt w:val="bullet"/>
      <w:lvlText w:val=""/>
      <w:lvlJc w:val="left"/>
      <w:pPr>
        <w:ind w:left="804" w:hanging="360"/>
      </w:pPr>
      <w:rPr>
        <w:rFonts w:ascii="Symbol" w:hAnsi="Symbol" w:hint="default"/>
      </w:rPr>
    </w:lvl>
    <w:lvl w:ilvl="1" w:tplc="D84A09E0" w:tentative="1">
      <w:start w:val="1"/>
      <w:numFmt w:val="bullet"/>
      <w:lvlText w:val="o"/>
      <w:lvlJc w:val="left"/>
      <w:pPr>
        <w:ind w:left="1524" w:hanging="360"/>
      </w:pPr>
      <w:rPr>
        <w:rFonts w:ascii="Courier New" w:hAnsi="Courier New" w:cs="Courier New" w:hint="default"/>
      </w:rPr>
    </w:lvl>
    <w:lvl w:ilvl="2" w:tplc="24AC6642" w:tentative="1">
      <w:start w:val="1"/>
      <w:numFmt w:val="bullet"/>
      <w:lvlText w:val=""/>
      <w:lvlJc w:val="left"/>
      <w:pPr>
        <w:ind w:left="2244" w:hanging="360"/>
      </w:pPr>
      <w:rPr>
        <w:rFonts w:ascii="Wingdings" w:hAnsi="Wingdings" w:hint="default"/>
      </w:rPr>
    </w:lvl>
    <w:lvl w:ilvl="3" w:tplc="8A205E9C" w:tentative="1">
      <w:start w:val="1"/>
      <w:numFmt w:val="bullet"/>
      <w:lvlText w:val=""/>
      <w:lvlJc w:val="left"/>
      <w:pPr>
        <w:ind w:left="2964" w:hanging="360"/>
      </w:pPr>
      <w:rPr>
        <w:rFonts w:ascii="Symbol" w:hAnsi="Symbol" w:hint="default"/>
      </w:rPr>
    </w:lvl>
    <w:lvl w:ilvl="4" w:tplc="F9E8F862" w:tentative="1">
      <w:start w:val="1"/>
      <w:numFmt w:val="bullet"/>
      <w:lvlText w:val="o"/>
      <w:lvlJc w:val="left"/>
      <w:pPr>
        <w:ind w:left="3684" w:hanging="360"/>
      </w:pPr>
      <w:rPr>
        <w:rFonts w:ascii="Courier New" w:hAnsi="Courier New" w:cs="Courier New" w:hint="default"/>
      </w:rPr>
    </w:lvl>
    <w:lvl w:ilvl="5" w:tplc="53705FC6" w:tentative="1">
      <w:start w:val="1"/>
      <w:numFmt w:val="bullet"/>
      <w:lvlText w:val=""/>
      <w:lvlJc w:val="left"/>
      <w:pPr>
        <w:ind w:left="4404" w:hanging="360"/>
      </w:pPr>
      <w:rPr>
        <w:rFonts w:ascii="Wingdings" w:hAnsi="Wingdings" w:hint="default"/>
      </w:rPr>
    </w:lvl>
    <w:lvl w:ilvl="6" w:tplc="C3DA364E" w:tentative="1">
      <w:start w:val="1"/>
      <w:numFmt w:val="bullet"/>
      <w:lvlText w:val=""/>
      <w:lvlJc w:val="left"/>
      <w:pPr>
        <w:ind w:left="5124" w:hanging="360"/>
      </w:pPr>
      <w:rPr>
        <w:rFonts w:ascii="Symbol" w:hAnsi="Symbol" w:hint="default"/>
      </w:rPr>
    </w:lvl>
    <w:lvl w:ilvl="7" w:tplc="AAA4F8FC" w:tentative="1">
      <w:start w:val="1"/>
      <w:numFmt w:val="bullet"/>
      <w:lvlText w:val="o"/>
      <w:lvlJc w:val="left"/>
      <w:pPr>
        <w:ind w:left="5844" w:hanging="360"/>
      </w:pPr>
      <w:rPr>
        <w:rFonts w:ascii="Courier New" w:hAnsi="Courier New" w:cs="Courier New" w:hint="default"/>
      </w:rPr>
    </w:lvl>
    <w:lvl w:ilvl="8" w:tplc="A4500D3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96E48B0">
      <w:start w:val="1"/>
      <w:numFmt w:val="bullet"/>
      <w:lvlText w:val=""/>
      <w:lvlJc w:val="left"/>
      <w:pPr>
        <w:ind w:left="804" w:hanging="360"/>
      </w:pPr>
      <w:rPr>
        <w:rFonts w:ascii="Wingdings" w:hAnsi="Wingdings" w:hint="default"/>
      </w:rPr>
    </w:lvl>
    <w:lvl w:ilvl="1" w:tplc="07826A50" w:tentative="1">
      <w:start w:val="1"/>
      <w:numFmt w:val="bullet"/>
      <w:lvlText w:val="o"/>
      <w:lvlJc w:val="left"/>
      <w:pPr>
        <w:ind w:left="1524" w:hanging="360"/>
      </w:pPr>
      <w:rPr>
        <w:rFonts w:ascii="Courier New" w:hAnsi="Courier New" w:cs="Courier New" w:hint="default"/>
      </w:rPr>
    </w:lvl>
    <w:lvl w:ilvl="2" w:tplc="FD88F59A" w:tentative="1">
      <w:start w:val="1"/>
      <w:numFmt w:val="bullet"/>
      <w:lvlText w:val=""/>
      <w:lvlJc w:val="left"/>
      <w:pPr>
        <w:ind w:left="2244" w:hanging="360"/>
      </w:pPr>
      <w:rPr>
        <w:rFonts w:ascii="Wingdings" w:hAnsi="Wingdings" w:hint="default"/>
      </w:rPr>
    </w:lvl>
    <w:lvl w:ilvl="3" w:tplc="BAFAA896" w:tentative="1">
      <w:start w:val="1"/>
      <w:numFmt w:val="bullet"/>
      <w:lvlText w:val=""/>
      <w:lvlJc w:val="left"/>
      <w:pPr>
        <w:ind w:left="2964" w:hanging="360"/>
      </w:pPr>
      <w:rPr>
        <w:rFonts w:ascii="Symbol" w:hAnsi="Symbol" w:hint="default"/>
      </w:rPr>
    </w:lvl>
    <w:lvl w:ilvl="4" w:tplc="FDBA6F84" w:tentative="1">
      <w:start w:val="1"/>
      <w:numFmt w:val="bullet"/>
      <w:lvlText w:val="o"/>
      <w:lvlJc w:val="left"/>
      <w:pPr>
        <w:ind w:left="3684" w:hanging="360"/>
      </w:pPr>
      <w:rPr>
        <w:rFonts w:ascii="Courier New" w:hAnsi="Courier New" w:cs="Courier New" w:hint="default"/>
      </w:rPr>
    </w:lvl>
    <w:lvl w:ilvl="5" w:tplc="938CEBA6" w:tentative="1">
      <w:start w:val="1"/>
      <w:numFmt w:val="bullet"/>
      <w:lvlText w:val=""/>
      <w:lvlJc w:val="left"/>
      <w:pPr>
        <w:ind w:left="4404" w:hanging="360"/>
      </w:pPr>
      <w:rPr>
        <w:rFonts w:ascii="Wingdings" w:hAnsi="Wingdings" w:hint="default"/>
      </w:rPr>
    </w:lvl>
    <w:lvl w:ilvl="6" w:tplc="EB165288" w:tentative="1">
      <w:start w:val="1"/>
      <w:numFmt w:val="bullet"/>
      <w:lvlText w:val=""/>
      <w:lvlJc w:val="left"/>
      <w:pPr>
        <w:ind w:left="5124" w:hanging="360"/>
      </w:pPr>
      <w:rPr>
        <w:rFonts w:ascii="Symbol" w:hAnsi="Symbol" w:hint="default"/>
      </w:rPr>
    </w:lvl>
    <w:lvl w:ilvl="7" w:tplc="A612B2D2" w:tentative="1">
      <w:start w:val="1"/>
      <w:numFmt w:val="bullet"/>
      <w:lvlText w:val="o"/>
      <w:lvlJc w:val="left"/>
      <w:pPr>
        <w:ind w:left="5844" w:hanging="360"/>
      </w:pPr>
      <w:rPr>
        <w:rFonts w:ascii="Courier New" w:hAnsi="Courier New" w:cs="Courier New" w:hint="default"/>
      </w:rPr>
    </w:lvl>
    <w:lvl w:ilvl="8" w:tplc="A3E898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650525E">
      <w:start w:val="1"/>
      <w:numFmt w:val="bullet"/>
      <w:lvlText w:val=""/>
      <w:lvlJc w:val="left"/>
      <w:pPr>
        <w:ind w:left="1080" w:hanging="360"/>
      </w:pPr>
      <w:rPr>
        <w:rFonts w:ascii="Symbol" w:hAnsi="Symbol" w:hint="default"/>
      </w:rPr>
    </w:lvl>
    <w:lvl w:ilvl="1" w:tplc="77684A66" w:tentative="1">
      <w:start w:val="1"/>
      <w:numFmt w:val="bullet"/>
      <w:lvlText w:val="o"/>
      <w:lvlJc w:val="left"/>
      <w:pPr>
        <w:ind w:left="1800" w:hanging="360"/>
      </w:pPr>
      <w:rPr>
        <w:rFonts w:ascii="Courier New" w:hAnsi="Courier New" w:cs="Courier New" w:hint="default"/>
      </w:rPr>
    </w:lvl>
    <w:lvl w:ilvl="2" w:tplc="A39C15FE" w:tentative="1">
      <w:start w:val="1"/>
      <w:numFmt w:val="bullet"/>
      <w:lvlText w:val=""/>
      <w:lvlJc w:val="left"/>
      <w:pPr>
        <w:ind w:left="2520" w:hanging="360"/>
      </w:pPr>
      <w:rPr>
        <w:rFonts w:ascii="Wingdings" w:hAnsi="Wingdings" w:hint="default"/>
      </w:rPr>
    </w:lvl>
    <w:lvl w:ilvl="3" w:tplc="1AEE9D8A" w:tentative="1">
      <w:start w:val="1"/>
      <w:numFmt w:val="bullet"/>
      <w:lvlText w:val=""/>
      <w:lvlJc w:val="left"/>
      <w:pPr>
        <w:ind w:left="3240" w:hanging="360"/>
      </w:pPr>
      <w:rPr>
        <w:rFonts w:ascii="Symbol" w:hAnsi="Symbol" w:hint="default"/>
      </w:rPr>
    </w:lvl>
    <w:lvl w:ilvl="4" w:tplc="2D244E2E" w:tentative="1">
      <w:start w:val="1"/>
      <w:numFmt w:val="bullet"/>
      <w:lvlText w:val="o"/>
      <w:lvlJc w:val="left"/>
      <w:pPr>
        <w:ind w:left="3960" w:hanging="360"/>
      </w:pPr>
      <w:rPr>
        <w:rFonts w:ascii="Courier New" w:hAnsi="Courier New" w:cs="Courier New" w:hint="default"/>
      </w:rPr>
    </w:lvl>
    <w:lvl w:ilvl="5" w:tplc="93107616" w:tentative="1">
      <w:start w:val="1"/>
      <w:numFmt w:val="bullet"/>
      <w:lvlText w:val=""/>
      <w:lvlJc w:val="left"/>
      <w:pPr>
        <w:ind w:left="4680" w:hanging="360"/>
      </w:pPr>
      <w:rPr>
        <w:rFonts w:ascii="Wingdings" w:hAnsi="Wingdings" w:hint="default"/>
      </w:rPr>
    </w:lvl>
    <w:lvl w:ilvl="6" w:tplc="871A724A" w:tentative="1">
      <w:start w:val="1"/>
      <w:numFmt w:val="bullet"/>
      <w:lvlText w:val=""/>
      <w:lvlJc w:val="left"/>
      <w:pPr>
        <w:ind w:left="5400" w:hanging="360"/>
      </w:pPr>
      <w:rPr>
        <w:rFonts w:ascii="Symbol" w:hAnsi="Symbol" w:hint="default"/>
      </w:rPr>
    </w:lvl>
    <w:lvl w:ilvl="7" w:tplc="04CC8612" w:tentative="1">
      <w:start w:val="1"/>
      <w:numFmt w:val="bullet"/>
      <w:lvlText w:val="o"/>
      <w:lvlJc w:val="left"/>
      <w:pPr>
        <w:ind w:left="6120" w:hanging="360"/>
      </w:pPr>
      <w:rPr>
        <w:rFonts w:ascii="Courier New" w:hAnsi="Courier New" w:cs="Courier New" w:hint="default"/>
      </w:rPr>
    </w:lvl>
    <w:lvl w:ilvl="8" w:tplc="D3167B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1CA7B92">
      <w:start w:val="1"/>
      <w:numFmt w:val="bullet"/>
      <w:lvlText w:val=""/>
      <w:lvlJc w:val="left"/>
      <w:pPr>
        <w:ind w:left="720" w:hanging="360"/>
      </w:pPr>
      <w:rPr>
        <w:rFonts w:ascii="Symbol" w:hAnsi="Symbol" w:hint="default"/>
      </w:rPr>
    </w:lvl>
    <w:lvl w:ilvl="1" w:tplc="32C2AE9E" w:tentative="1">
      <w:start w:val="1"/>
      <w:numFmt w:val="bullet"/>
      <w:lvlText w:val="o"/>
      <w:lvlJc w:val="left"/>
      <w:pPr>
        <w:ind w:left="1440" w:hanging="360"/>
      </w:pPr>
      <w:rPr>
        <w:rFonts w:ascii="Courier New" w:hAnsi="Courier New" w:cs="Courier New" w:hint="default"/>
      </w:rPr>
    </w:lvl>
    <w:lvl w:ilvl="2" w:tplc="8C843078" w:tentative="1">
      <w:start w:val="1"/>
      <w:numFmt w:val="bullet"/>
      <w:lvlText w:val=""/>
      <w:lvlJc w:val="left"/>
      <w:pPr>
        <w:ind w:left="2160" w:hanging="360"/>
      </w:pPr>
      <w:rPr>
        <w:rFonts w:ascii="Wingdings" w:hAnsi="Wingdings" w:hint="default"/>
      </w:rPr>
    </w:lvl>
    <w:lvl w:ilvl="3" w:tplc="F3745EEE" w:tentative="1">
      <w:start w:val="1"/>
      <w:numFmt w:val="bullet"/>
      <w:lvlText w:val=""/>
      <w:lvlJc w:val="left"/>
      <w:pPr>
        <w:ind w:left="2880" w:hanging="360"/>
      </w:pPr>
      <w:rPr>
        <w:rFonts w:ascii="Symbol" w:hAnsi="Symbol" w:hint="default"/>
      </w:rPr>
    </w:lvl>
    <w:lvl w:ilvl="4" w:tplc="290AEAE2" w:tentative="1">
      <w:start w:val="1"/>
      <w:numFmt w:val="bullet"/>
      <w:lvlText w:val="o"/>
      <w:lvlJc w:val="left"/>
      <w:pPr>
        <w:ind w:left="3600" w:hanging="360"/>
      </w:pPr>
      <w:rPr>
        <w:rFonts w:ascii="Courier New" w:hAnsi="Courier New" w:cs="Courier New" w:hint="default"/>
      </w:rPr>
    </w:lvl>
    <w:lvl w:ilvl="5" w:tplc="6258296C" w:tentative="1">
      <w:start w:val="1"/>
      <w:numFmt w:val="bullet"/>
      <w:lvlText w:val=""/>
      <w:lvlJc w:val="left"/>
      <w:pPr>
        <w:ind w:left="4320" w:hanging="360"/>
      </w:pPr>
      <w:rPr>
        <w:rFonts w:ascii="Wingdings" w:hAnsi="Wingdings" w:hint="default"/>
      </w:rPr>
    </w:lvl>
    <w:lvl w:ilvl="6" w:tplc="8E0A7D56" w:tentative="1">
      <w:start w:val="1"/>
      <w:numFmt w:val="bullet"/>
      <w:lvlText w:val=""/>
      <w:lvlJc w:val="left"/>
      <w:pPr>
        <w:ind w:left="5040" w:hanging="360"/>
      </w:pPr>
      <w:rPr>
        <w:rFonts w:ascii="Symbol" w:hAnsi="Symbol" w:hint="default"/>
      </w:rPr>
    </w:lvl>
    <w:lvl w:ilvl="7" w:tplc="C71E840E" w:tentative="1">
      <w:start w:val="1"/>
      <w:numFmt w:val="bullet"/>
      <w:lvlText w:val="o"/>
      <w:lvlJc w:val="left"/>
      <w:pPr>
        <w:ind w:left="5760" w:hanging="360"/>
      </w:pPr>
      <w:rPr>
        <w:rFonts w:ascii="Courier New" w:hAnsi="Courier New" w:cs="Courier New" w:hint="default"/>
      </w:rPr>
    </w:lvl>
    <w:lvl w:ilvl="8" w:tplc="A93E5D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D29402">
      <w:start w:val="1"/>
      <w:numFmt w:val="bullet"/>
      <w:lvlText w:val=""/>
      <w:lvlJc w:val="left"/>
      <w:pPr>
        <w:ind w:left="720" w:hanging="360"/>
      </w:pPr>
      <w:rPr>
        <w:rFonts w:ascii="Symbol" w:hAnsi="Symbol" w:hint="default"/>
      </w:rPr>
    </w:lvl>
    <w:lvl w:ilvl="1" w:tplc="A65C8E1C" w:tentative="1">
      <w:start w:val="1"/>
      <w:numFmt w:val="bullet"/>
      <w:lvlText w:val="o"/>
      <w:lvlJc w:val="left"/>
      <w:pPr>
        <w:ind w:left="1440" w:hanging="360"/>
      </w:pPr>
      <w:rPr>
        <w:rFonts w:ascii="Courier New" w:hAnsi="Courier New" w:cs="Courier New" w:hint="default"/>
      </w:rPr>
    </w:lvl>
    <w:lvl w:ilvl="2" w:tplc="6DDE643C" w:tentative="1">
      <w:start w:val="1"/>
      <w:numFmt w:val="bullet"/>
      <w:lvlText w:val=""/>
      <w:lvlJc w:val="left"/>
      <w:pPr>
        <w:ind w:left="2160" w:hanging="360"/>
      </w:pPr>
      <w:rPr>
        <w:rFonts w:ascii="Wingdings" w:hAnsi="Wingdings" w:hint="default"/>
      </w:rPr>
    </w:lvl>
    <w:lvl w:ilvl="3" w:tplc="D93A0EFE" w:tentative="1">
      <w:start w:val="1"/>
      <w:numFmt w:val="bullet"/>
      <w:lvlText w:val=""/>
      <w:lvlJc w:val="left"/>
      <w:pPr>
        <w:ind w:left="2880" w:hanging="360"/>
      </w:pPr>
      <w:rPr>
        <w:rFonts w:ascii="Symbol" w:hAnsi="Symbol" w:hint="default"/>
      </w:rPr>
    </w:lvl>
    <w:lvl w:ilvl="4" w:tplc="7096B770" w:tentative="1">
      <w:start w:val="1"/>
      <w:numFmt w:val="bullet"/>
      <w:lvlText w:val="o"/>
      <w:lvlJc w:val="left"/>
      <w:pPr>
        <w:ind w:left="3600" w:hanging="360"/>
      </w:pPr>
      <w:rPr>
        <w:rFonts w:ascii="Courier New" w:hAnsi="Courier New" w:cs="Courier New" w:hint="default"/>
      </w:rPr>
    </w:lvl>
    <w:lvl w:ilvl="5" w:tplc="DA64E310" w:tentative="1">
      <w:start w:val="1"/>
      <w:numFmt w:val="bullet"/>
      <w:lvlText w:val=""/>
      <w:lvlJc w:val="left"/>
      <w:pPr>
        <w:ind w:left="4320" w:hanging="360"/>
      </w:pPr>
      <w:rPr>
        <w:rFonts w:ascii="Wingdings" w:hAnsi="Wingdings" w:hint="default"/>
      </w:rPr>
    </w:lvl>
    <w:lvl w:ilvl="6" w:tplc="791A4C80" w:tentative="1">
      <w:start w:val="1"/>
      <w:numFmt w:val="bullet"/>
      <w:lvlText w:val=""/>
      <w:lvlJc w:val="left"/>
      <w:pPr>
        <w:ind w:left="5040" w:hanging="360"/>
      </w:pPr>
      <w:rPr>
        <w:rFonts w:ascii="Symbol" w:hAnsi="Symbol" w:hint="default"/>
      </w:rPr>
    </w:lvl>
    <w:lvl w:ilvl="7" w:tplc="602A9524" w:tentative="1">
      <w:start w:val="1"/>
      <w:numFmt w:val="bullet"/>
      <w:lvlText w:val="o"/>
      <w:lvlJc w:val="left"/>
      <w:pPr>
        <w:ind w:left="5760" w:hanging="360"/>
      </w:pPr>
      <w:rPr>
        <w:rFonts w:ascii="Courier New" w:hAnsi="Courier New" w:cs="Courier New" w:hint="default"/>
      </w:rPr>
    </w:lvl>
    <w:lvl w:ilvl="8" w:tplc="181A18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50A918E">
      <w:start w:val="1"/>
      <w:numFmt w:val="bullet"/>
      <w:lvlText w:val=""/>
      <w:lvlJc w:val="left"/>
      <w:pPr>
        <w:ind w:left="804" w:hanging="360"/>
      </w:pPr>
      <w:rPr>
        <w:rFonts w:ascii="Symbol" w:hAnsi="Symbol" w:hint="default"/>
      </w:rPr>
    </w:lvl>
    <w:lvl w:ilvl="1" w:tplc="7EE6AC24" w:tentative="1">
      <w:start w:val="1"/>
      <w:numFmt w:val="bullet"/>
      <w:lvlText w:val="o"/>
      <w:lvlJc w:val="left"/>
      <w:pPr>
        <w:ind w:left="1524" w:hanging="360"/>
      </w:pPr>
      <w:rPr>
        <w:rFonts w:ascii="Courier New" w:hAnsi="Courier New" w:cs="Courier New" w:hint="default"/>
      </w:rPr>
    </w:lvl>
    <w:lvl w:ilvl="2" w:tplc="5784D9D4" w:tentative="1">
      <w:start w:val="1"/>
      <w:numFmt w:val="bullet"/>
      <w:lvlText w:val=""/>
      <w:lvlJc w:val="left"/>
      <w:pPr>
        <w:ind w:left="2244" w:hanging="360"/>
      </w:pPr>
      <w:rPr>
        <w:rFonts w:ascii="Wingdings" w:hAnsi="Wingdings" w:hint="default"/>
      </w:rPr>
    </w:lvl>
    <w:lvl w:ilvl="3" w:tplc="367A3F90" w:tentative="1">
      <w:start w:val="1"/>
      <w:numFmt w:val="bullet"/>
      <w:lvlText w:val=""/>
      <w:lvlJc w:val="left"/>
      <w:pPr>
        <w:ind w:left="2964" w:hanging="360"/>
      </w:pPr>
      <w:rPr>
        <w:rFonts w:ascii="Symbol" w:hAnsi="Symbol" w:hint="default"/>
      </w:rPr>
    </w:lvl>
    <w:lvl w:ilvl="4" w:tplc="C6E0298E" w:tentative="1">
      <w:start w:val="1"/>
      <w:numFmt w:val="bullet"/>
      <w:lvlText w:val="o"/>
      <w:lvlJc w:val="left"/>
      <w:pPr>
        <w:ind w:left="3684" w:hanging="360"/>
      </w:pPr>
      <w:rPr>
        <w:rFonts w:ascii="Courier New" w:hAnsi="Courier New" w:cs="Courier New" w:hint="default"/>
      </w:rPr>
    </w:lvl>
    <w:lvl w:ilvl="5" w:tplc="9150515C" w:tentative="1">
      <w:start w:val="1"/>
      <w:numFmt w:val="bullet"/>
      <w:lvlText w:val=""/>
      <w:lvlJc w:val="left"/>
      <w:pPr>
        <w:ind w:left="4404" w:hanging="360"/>
      </w:pPr>
      <w:rPr>
        <w:rFonts w:ascii="Wingdings" w:hAnsi="Wingdings" w:hint="default"/>
      </w:rPr>
    </w:lvl>
    <w:lvl w:ilvl="6" w:tplc="A254EFFA" w:tentative="1">
      <w:start w:val="1"/>
      <w:numFmt w:val="bullet"/>
      <w:lvlText w:val=""/>
      <w:lvlJc w:val="left"/>
      <w:pPr>
        <w:ind w:left="5124" w:hanging="360"/>
      </w:pPr>
      <w:rPr>
        <w:rFonts w:ascii="Symbol" w:hAnsi="Symbol" w:hint="default"/>
      </w:rPr>
    </w:lvl>
    <w:lvl w:ilvl="7" w:tplc="D8BC6218" w:tentative="1">
      <w:start w:val="1"/>
      <w:numFmt w:val="bullet"/>
      <w:lvlText w:val="o"/>
      <w:lvlJc w:val="left"/>
      <w:pPr>
        <w:ind w:left="5844" w:hanging="360"/>
      </w:pPr>
      <w:rPr>
        <w:rFonts w:ascii="Courier New" w:hAnsi="Courier New" w:cs="Courier New" w:hint="default"/>
      </w:rPr>
    </w:lvl>
    <w:lvl w:ilvl="8" w:tplc="CE1EFFB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52C"/>
    <w:rsid w:val="000A6CFF"/>
    <w:rsid w:val="000B7112"/>
    <w:rsid w:val="000C6C0F"/>
    <w:rsid w:val="000C6F96"/>
    <w:rsid w:val="000D173B"/>
    <w:rsid w:val="000D60B6"/>
    <w:rsid w:val="000D67F4"/>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7361"/>
    <w:rsid w:val="00155DC8"/>
    <w:rsid w:val="001578B8"/>
    <w:rsid w:val="00160FB9"/>
    <w:rsid w:val="00165C38"/>
    <w:rsid w:val="00170F74"/>
    <w:rsid w:val="0017391A"/>
    <w:rsid w:val="0017483F"/>
    <w:rsid w:val="00175BFA"/>
    <w:rsid w:val="00175E06"/>
    <w:rsid w:val="00175F38"/>
    <w:rsid w:val="00183F4A"/>
    <w:rsid w:val="00184CB8"/>
    <w:rsid w:val="00190FFF"/>
    <w:rsid w:val="00193F8A"/>
    <w:rsid w:val="001979CE"/>
    <w:rsid w:val="001A0F4A"/>
    <w:rsid w:val="001A2F50"/>
    <w:rsid w:val="001A42AB"/>
    <w:rsid w:val="001A74E8"/>
    <w:rsid w:val="001B0DCB"/>
    <w:rsid w:val="001D64EF"/>
    <w:rsid w:val="001E01A3"/>
    <w:rsid w:val="001E10BE"/>
    <w:rsid w:val="001E4143"/>
    <w:rsid w:val="001E6C76"/>
    <w:rsid w:val="001F0C1D"/>
    <w:rsid w:val="001F5879"/>
    <w:rsid w:val="001F5D9A"/>
    <w:rsid w:val="00200FA6"/>
    <w:rsid w:val="00203942"/>
    <w:rsid w:val="002172D6"/>
    <w:rsid w:val="00225594"/>
    <w:rsid w:val="00226326"/>
    <w:rsid w:val="00226E90"/>
    <w:rsid w:val="00232C7E"/>
    <w:rsid w:val="00235EFC"/>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00F9"/>
    <w:rsid w:val="0033228A"/>
    <w:rsid w:val="00334AEC"/>
    <w:rsid w:val="00335FE5"/>
    <w:rsid w:val="00336E01"/>
    <w:rsid w:val="0033774C"/>
    <w:rsid w:val="00337C9D"/>
    <w:rsid w:val="003418D6"/>
    <w:rsid w:val="0034552B"/>
    <w:rsid w:val="00356E0F"/>
    <w:rsid w:val="003627B9"/>
    <w:rsid w:val="00364A6D"/>
    <w:rsid w:val="0036696F"/>
    <w:rsid w:val="00367417"/>
    <w:rsid w:val="00367AF4"/>
    <w:rsid w:val="00370AC9"/>
    <w:rsid w:val="00370B76"/>
    <w:rsid w:val="0037754B"/>
    <w:rsid w:val="00383A00"/>
    <w:rsid w:val="00393190"/>
    <w:rsid w:val="00393422"/>
    <w:rsid w:val="00393F9B"/>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076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492D"/>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873"/>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843D4"/>
    <w:rsid w:val="007A0F46"/>
    <w:rsid w:val="007A1270"/>
    <w:rsid w:val="007A61BE"/>
    <w:rsid w:val="007B661C"/>
    <w:rsid w:val="007C03CF"/>
    <w:rsid w:val="007C0545"/>
    <w:rsid w:val="007C184C"/>
    <w:rsid w:val="007D2A66"/>
    <w:rsid w:val="007D47E3"/>
    <w:rsid w:val="007E114D"/>
    <w:rsid w:val="007E130B"/>
    <w:rsid w:val="007F17A7"/>
    <w:rsid w:val="008008CD"/>
    <w:rsid w:val="00802ABB"/>
    <w:rsid w:val="0080536E"/>
    <w:rsid w:val="00805589"/>
    <w:rsid w:val="00812341"/>
    <w:rsid w:val="00814145"/>
    <w:rsid w:val="00814871"/>
    <w:rsid w:val="00814C80"/>
    <w:rsid w:val="00814E16"/>
    <w:rsid w:val="00816666"/>
    <w:rsid w:val="008208A1"/>
    <w:rsid w:val="00820B2D"/>
    <w:rsid w:val="00823D06"/>
    <w:rsid w:val="0083083F"/>
    <w:rsid w:val="008344AD"/>
    <w:rsid w:val="00842C2C"/>
    <w:rsid w:val="00844638"/>
    <w:rsid w:val="00845A19"/>
    <w:rsid w:val="00847485"/>
    <w:rsid w:val="00854856"/>
    <w:rsid w:val="00856B89"/>
    <w:rsid w:val="008621CC"/>
    <w:rsid w:val="00863A03"/>
    <w:rsid w:val="00864702"/>
    <w:rsid w:val="00875FCF"/>
    <w:rsid w:val="00876669"/>
    <w:rsid w:val="00883A40"/>
    <w:rsid w:val="00887E07"/>
    <w:rsid w:val="008928FB"/>
    <w:rsid w:val="00896E7E"/>
    <w:rsid w:val="008B10F6"/>
    <w:rsid w:val="008B41DA"/>
    <w:rsid w:val="008B4511"/>
    <w:rsid w:val="008D627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6DC5"/>
    <w:rsid w:val="00957658"/>
    <w:rsid w:val="009641AD"/>
    <w:rsid w:val="00965736"/>
    <w:rsid w:val="009677CB"/>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5E88"/>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6934"/>
    <w:rsid w:val="00BD72FA"/>
    <w:rsid w:val="00BE5541"/>
    <w:rsid w:val="00BE6206"/>
    <w:rsid w:val="00BE7219"/>
    <w:rsid w:val="00BF1EB5"/>
    <w:rsid w:val="00BF5887"/>
    <w:rsid w:val="00BF6D66"/>
    <w:rsid w:val="00C02AC6"/>
    <w:rsid w:val="00C02B03"/>
    <w:rsid w:val="00C23A2B"/>
    <w:rsid w:val="00C26F1E"/>
    <w:rsid w:val="00C30662"/>
    <w:rsid w:val="00C313D8"/>
    <w:rsid w:val="00C3622A"/>
    <w:rsid w:val="00C42A17"/>
    <w:rsid w:val="00C446CD"/>
    <w:rsid w:val="00C47E80"/>
    <w:rsid w:val="00C5303F"/>
    <w:rsid w:val="00C6394C"/>
    <w:rsid w:val="00C72644"/>
    <w:rsid w:val="00C81D0A"/>
    <w:rsid w:val="00C923A7"/>
    <w:rsid w:val="00C96EE9"/>
    <w:rsid w:val="00CA0FDE"/>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193D"/>
    <w:rsid w:val="00DC37D9"/>
    <w:rsid w:val="00DD320A"/>
    <w:rsid w:val="00DD3CA1"/>
    <w:rsid w:val="00DE3CFC"/>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7112"/>
    <w:rsid w:val="00F00003"/>
    <w:rsid w:val="00F07C35"/>
    <w:rsid w:val="00F07D8F"/>
    <w:rsid w:val="00F14D7E"/>
    <w:rsid w:val="00F274BF"/>
    <w:rsid w:val="00F30B24"/>
    <w:rsid w:val="00F30DB7"/>
    <w:rsid w:val="00F5167C"/>
    <w:rsid w:val="00F517EA"/>
    <w:rsid w:val="00F524E5"/>
    <w:rsid w:val="00F55E99"/>
    <w:rsid w:val="00F5694E"/>
    <w:rsid w:val="00F6119C"/>
    <w:rsid w:val="00F61816"/>
    <w:rsid w:val="00F66576"/>
    <w:rsid w:val="00F668B3"/>
    <w:rsid w:val="00F73792"/>
    <w:rsid w:val="00F7571A"/>
    <w:rsid w:val="00F825FC"/>
    <w:rsid w:val="00F86827"/>
    <w:rsid w:val="00F914C4"/>
    <w:rsid w:val="00F949BD"/>
    <w:rsid w:val="00F968BE"/>
    <w:rsid w:val="00FA0579"/>
    <w:rsid w:val="00FA36B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B8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FA1A-D99F-497C-9025-CB3C8CCF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2022-02-24T12:51:00Z</dcterms:created>
  <dcterms:modified xsi:type="dcterms:W3CDTF">2022-02-24T12:51:00Z</dcterms:modified>
</cp:coreProperties>
</file>