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687C23" w14:textId="43A5B315" w:rsidR="000F232A" w:rsidRDefault="000F232A" w:rsidP="005810C2">
      <w:pPr>
        <w:widowControl w:val="0"/>
        <w:autoSpaceDE w:val="0"/>
        <w:autoSpaceDN w:val="0"/>
        <w:adjustRightInd w:val="0"/>
        <w:jc w:val="right"/>
        <w:rPr>
          <w:rFonts w:cs="Arial"/>
          <w:bCs/>
          <w:sz w:val="26"/>
          <w:szCs w:val="26"/>
        </w:rPr>
      </w:pPr>
      <w:bookmarkStart w:id="0" w:name="_GoBack"/>
      <w:bookmarkEnd w:id="0"/>
    </w:p>
    <w:p w14:paraId="50687C24" w14:textId="77777777" w:rsidR="00607627" w:rsidRPr="00607627" w:rsidRDefault="008F5F31" w:rsidP="00C740B4">
      <w:pPr>
        <w:widowControl w:val="0"/>
        <w:autoSpaceDE w:val="0"/>
        <w:autoSpaceDN w:val="0"/>
        <w:adjustRightInd w:val="0"/>
        <w:jc w:val="center"/>
        <w:rPr>
          <w:rFonts w:cs="Arial"/>
          <w:sz w:val="26"/>
          <w:szCs w:val="26"/>
        </w:rPr>
      </w:pPr>
      <w:r>
        <w:rPr>
          <w:rFonts w:cs="Arial"/>
          <w:b/>
          <w:bCs/>
          <w:sz w:val="26"/>
          <w:szCs w:val="26"/>
        </w:rPr>
        <w:t>LĒMUMS</w:t>
      </w:r>
    </w:p>
    <w:p w14:paraId="50687C25" w14:textId="4AEA7F06" w:rsidR="00607627" w:rsidRPr="00607627" w:rsidRDefault="008F5F31" w:rsidP="00607627">
      <w:pPr>
        <w:widowControl w:val="0"/>
        <w:autoSpaceDE w:val="0"/>
        <w:autoSpaceDN w:val="0"/>
        <w:adjustRightInd w:val="0"/>
        <w:jc w:val="center"/>
        <w:rPr>
          <w:rFonts w:cs="Arial"/>
          <w:sz w:val="26"/>
          <w:szCs w:val="26"/>
        </w:rPr>
      </w:pPr>
      <w:r w:rsidRPr="00607627">
        <w:rPr>
          <w:rFonts w:cs="Arial"/>
          <w:sz w:val="26"/>
          <w:szCs w:val="26"/>
        </w:rPr>
        <w:t>L</w:t>
      </w:r>
      <w:r w:rsidR="00814DFD">
        <w:rPr>
          <w:rFonts w:cs="Arial"/>
          <w:sz w:val="26"/>
          <w:szCs w:val="26"/>
        </w:rPr>
        <w:t>iepājā</w:t>
      </w:r>
    </w:p>
    <w:p w14:paraId="50687C26" w14:textId="77777777" w:rsidR="00607627" w:rsidRPr="000F232A" w:rsidRDefault="00607627" w:rsidP="00607627">
      <w:pPr>
        <w:widowControl w:val="0"/>
        <w:autoSpaceDE w:val="0"/>
        <w:autoSpaceDN w:val="0"/>
        <w:adjustRightInd w:val="0"/>
        <w:jc w:val="center"/>
        <w:rPr>
          <w:rFonts w:cs="Arial"/>
          <w:sz w:val="20"/>
          <w:szCs w:val="20"/>
        </w:rPr>
      </w:pPr>
    </w:p>
    <w:tbl>
      <w:tblPr>
        <w:tblW w:w="8561" w:type="dxa"/>
        <w:tblInd w:w="-56" w:type="dxa"/>
        <w:tblLayout w:type="fixed"/>
        <w:tblCellMar>
          <w:left w:w="60" w:type="dxa"/>
          <w:right w:w="60" w:type="dxa"/>
        </w:tblCellMar>
        <w:tblLook w:val="0000" w:firstRow="0" w:lastRow="0" w:firstColumn="0" w:lastColumn="0" w:noHBand="0" w:noVBand="0"/>
      </w:tblPr>
      <w:tblGrid>
        <w:gridCol w:w="4844"/>
        <w:gridCol w:w="3717"/>
      </w:tblGrid>
      <w:tr w:rsidR="0085440A" w14:paraId="50687C2A" w14:textId="77777777" w:rsidTr="00E71C29">
        <w:tc>
          <w:tcPr>
            <w:tcW w:w="4844" w:type="dxa"/>
            <w:tcBorders>
              <w:top w:val="nil"/>
              <w:left w:val="nil"/>
              <w:bottom w:val="nil"/>
              <w:right w:val="nil"/>
            </w:tcBorders>
          </w:tcPr>
          <w:p w14:paraId="50687C27" w14:textId="77777777" w:rsidR="00E71C29" w:rsidRPr="00393422" w:rsidRDefault="008F5F31" w:rsidP="00175E06">
            <w:pPr>
              <w:widowControl w:val="0"/>
              <w:autoSpaceDE w:val="0"/>
              <w:autoSpaceDN w:val="0"/>
              <w:adjustRightInd w:val="0"/>
              <w:rPr>
                <w:rFonts w:cs="Arial"/>
                <w:szCs w:val="22"/>
              </w:rPr>
            </w:pPr>
            <w:r w:rsidRPr="005810C2">
              <w:rPr>
                <w:rFonts w:cs="Arial"/>
                <w:szCs w:val="22"/>
              </w:rPr>
              <w:t>2021.gada 16.septembrī</w:t>
            </w:r>
          </w:p>
        </w:tc>
        <w:tc>
          <w:tcPr>
            <w:tcW w:w="3717" w:type="dxa"/>
            <w:tcBorders>
              <w:top w:val="nil"/>
              <w:left w:val="nil"/>
              <w:bottom w:val="nil"/>
              <w:right w:val="nil"/>
            </w:tcBorders>
          </w:tcPr>
          <w:p w14:paraId="50687C28" w14:textId="39CB19E7" w:rsidR="00E71C29" w:rsidRDefault="008F5F31" w:rsidP="004B7633">
            <w:pPr>
              <w:widowControl w:val="0"/>
              <w:autoSpaceDE w:val="0"/>
              <w:autoSpaceDN w:val="0"/>
              <w:adjustRightInd w:val="0"/>
              <w:jc w:val="center"/>
              <w:rPr>
                <w:rFonts w:cs="Arial"/>
                <w:szCs w:val="22"/>
              </w:rPr>
            </w:pPr>
            <w:r>
              <w:rPr>
                <w:rFonts w:cs="Arial"/>
                <w:szCs w:val="22"/>
              </w:rPr>
              <w:t xml:space="preserve">                                </w:t>
            </w:r>
            <w:r w:rsidRPr="00393422">
              <w:rPr>
                <w:rFonts w:cs="Arial"/>
                <w:szCs w:val="22"/>
              </w:rPr>
              <w:t>Nr.</w:t>
            </w:r>
            <w:r w:rsidRPr="005810C2">
              <w:rPr>
                <w:rFonts w:cs="Arial"/>
                <w:szCs w:val="22"/>
              </w:rPr>
              <w:t>351/11</w:t>
            </w:r>
          </w:p>
          <w:p w14:paraId="50687C29" w14:textId="7A8C4AB1" w:rsidR="00E71C29" w:rsidRPr="00393422" w:rsidRDefault="008F5F31" w:rsidP="00175E06">
            <w:pPr>
              <w:widowControl w:val="0"/>
              <w:autoSpaceDE w:val="0"/>
              <w:autoSpaceDN w:val="0"/>
              <w:adjustRightInd w:val="0"/>
              <w:jc w:val="right"/>
              <w:rPr>
                <w:rFonts w:cs="Arial"/>
                <w:szCs w:val="22"/>
              </w:rPr>
            </w:pPr>
            <w:r w:rsidRPr="008F5F31">
              <w:rPr>
                <w:rFonts w:cs="Arial"/>
                <w:color w:val="000000"/>
                <w:szCs w:val="22"/>
              </w:rPr>
              <w:t>(prot. Nr.11, 17.</w:t>
            </w:r>
            <w:r w:rsidRPr="008F5F31">
              <w:rPr>
                <w:rFonts w:cs="Arial"/>
                <w:color w:val="000000"/>
                <w:sz w:val="20"/>
                <w:szCs w:val="20"/>
                <w:shd w:val="clear" w:color="auto" w:fill="FFFFFF"/>
              </w:rPr>
              <w:t>§)</w:t>
            </w:r>
          </w:p>
        </w:tc>
      </w:tr>
    </w:tbl>
    <w:p w14:paraId="7E8DD0B3" w14:textId="77777777" w:rsidR="008F5F31" w:rsidRPr="008F5F31" w:rsidRDefault="008F5F31" w:rsidP="005E3C9C">
      <w:pPr>
        <w:widowControl w:val="0"/>
        <w:autoSpaceDE w:val="0"/>
        <w:autoSpaceDN w:val="0"/>
        <w:adjustRightInd w:val="0"/>
        <w:jc w:val="both"/>
        <w:rPr>
          <w:rFonts w:cs="Arial"/>
          <w:sz w:val="14"/>
          <w:szCs w:val="14"/>
        </w:rPr>
      </w:pPr>
    </w:p>
    <w:p w14:paraId="53DE7393" w14:textId="77777777" w:rsidR="008F5F31" w:rsidRPr="008F5F31" w:rsidRDefault="008F5F31" w:rsidP="008F5F31">
      <w:pPr>
        <w:widowControl w:val="0"/>
        <w:autoSpaceDE w:val="0"/>
        <w:autoSpaceDN w:val="0"/>
        <w:adjustRightInd w:val="0"/>
        <w:jc w:val="both"/>
        <w:rPr>
          <w:rFonts w:cs="Arial"/>
          <w:szCs w:val="22"/>
        </w:rPr>
      </w:pPr>
      <w:r w:rsidRPr="008F5F31">
        <w:rPr>
          <w:rFonts w:cs="Arial"/>
          <w:szCs w:val="22"/>
        </w:rPr>
        <w:t xml:space="preserve">Par zemesgabala Ventspils ielā 36 nomas </w:t>
      </w:r>
    </w:p>
    <w:p w14:paraId="1804A5FF" w14:textId="77777777" w:rsidR="008F5F31" w:rsidRPr="008F5F31" w:rsidRDefault="008F5F31" w:rsidP="008F5F31">
      <w:pPr>
        <w:widowControl w:val="0"/>
        <w:autoSpaceDE w:val="0"/>
        <w:autoSpaceDN w:val="0"/>
        <w:adjustRightInd w:val="0"/>
        <w:jc w:val="both"/>
        <w:rPr>
          <w:rFonts w:cs="Arial"/>
          <w:szCs w:val="22"/>
        </w:rPr>
      </w:pPr>
      <w:r w:rsidRPr="008F5F31">
        <w:rPr>
          <w:rFonts w:cs="Arial"/>
          <w:szCs w:val="22"/>
        </w:rPr>
        <w:t>maksas samazinājumu</w:t>
      </w:r>
    </w:p>
    <w:p w14:paraId="0560E814" w14:textId="77777777" w:rsidR="008F5F31" w:rsidRPr="008F5F31" w:rsidRDefault="008F5F31" w:rsidP="008F5F31">
      <w:pPr>
        <w:widowControl w:val="0"/>
        <w:autoSpaceDE w:val="0"/>
        <w:autoSpaceDN w:val="0"/>
        <w:adjustRightInd w:val="0"/>
        <w:jc w:val="both"/>
        <w:rPr>
          <w:rFonts w:cs="Arial"/>
          <w:szCs w:val="22"/>
        </w:rPr>
      </w:pPr>
    </w:p>
    <w:p w14:paraId="71B402D5" w14:textId="77777777" w:rsidR="008F5F31" w:rsidRPr="008F5F31" w:rsidRDefault="008F5F31" w:rsidP="008F5F31">
      <w:pPr>
        <w:widowControl w:val="0"/>
        <w:autoSpaceDE w:val="0"/>
        <w:autoSpaceDN w:val="0"/>
        <w:adjustRightInd w:val="0"/>
        <w:jc w:val="both"/>
        <w:rPr>
          <w:rFonts w:cs="Arial"/>
          <w:szCs w:val="22"/>
        </w:rPr>
      </w:pPr>
    </w:p>
    <w:p w14:paraId="21DD8EBB" w14:textId="0E0BA573" w:rsidR="008F5F31" w:rsidRPr="008F5F31" w:rsidRDefault="008F5F31" w:rsidP="008F5F31">
      <w:pPr>
        <w:widowControl w:val="0"/>
        <w:autoSpaceDE w:val="0"/>
        <w:autoSpaceDN w:val="0"/>
        <w:adjustRightInd w:val="0"/>
        <w:ind w:firstLine="708"/>
        <w:jc w:val="both"/>
        <w:rPr>
          <w:rFonts w:cs="Arial"/>
          <w:szCs w:val="22"/>
        </w:rPr>
      </w:pPr>
      <w:r w:rsidRPr="008F5F31">
        <w:rPr>
          <w:rFonts w:cs="Arial"/>
          <w:szCs w:val="22"/>
        </w:rPr>
        <w:t>Uz Liepājas</w:t>
      </w:r>
      <w:r w:rsidRPr="008F5F31">
        <w:rPr>
          <w:rFonts w:cs="Arial"/>
          <w:noProof/>
          <w:szCs w:val="22"/>
        </w:rPr>
        <w:t xml:space="preserve"> valstspilsētas</w:t>
      </w:r>
      <w:r w:rsidRPr="008F5F31">
        <w:rPr>
          <w:rFonts w:cs="Arial"/>
          <w:szCs w:val="22"/>
        </w:rPr>
        <w:t xml:space="preserve"> pašvaldībai piederoša zemesgabala Ventspils ielā 36 atrodas </w:t>
      </w:r>
      <w:r w:rsidR="00C740B4">
        <w:rPr>
          <w:rFonts w:cs="Arial"/>
          <w:szCs w:val="22"/>
        </w:rPr>
        <w:t>[..]</w:t>
      </w:r>
      <w:r w:rsidRPr="008F5F31">
        <w:rPr>
          <w:rFonts w:cs="Arial"/>
          <w:szCs w:val="22"/>
        </w:rPr>
        <w:t xml:space="preserve"> piederošs ēku (būvju) nekustamais īpašums. 2018.gada 28.novembrī starp Liepājas </w:t>
      </w:r>
      <w:r w:rsidRPr="008F5F31">
        <w:rPr>
          <w:rFonts w:cs="Arial"/>
          <w:noProof/>
          <w:szCs w:val="22"/>
        </w:rPr>
        <w:t>pilsētas</w:t>
      </w:r>
      <w:r w:rsidRPr="008F5F31">
        <w:rPr>
          <w:rFonts w:cs="Arial"/>
          <w:szCs w:val="22"/>
        </w:rPr>
        <w:t xml:space="preserve"> pašvaldību (turpmāk - arī iznomātājs) un </w:t>
      </w:r>
      <w:r w:rsidR="00C740B4">
        <w:rPr>
          <w:rFonts w:cs="Arial"/>
          <w:szCs w:val="22"/>
        </w:rPr>
        <w:t>[..]</w:t>
      </w:r>
      <w:r w:rsidRPr="008F5F31">
        <w:rPr>
          <w:rFonts w:cs="Arial"/>
          <w:szCs w:val="22"/>
        </w:rPr>
        <w:t xml:space="preserve"> (turpmāk arī - nomniece) ir noslēgts zemes nomas līgums par zemesgabala Ventspils ielā 36, Liepājā, nomu uz laiku līdz 2028.gada 27.novembrim. Nomniece maksā nomas maksu 1,5% apmērā no zemesgabala kadastrālās vērtības gadā. </w:t>
      </w:r>
      <w:r w:rsidR="00C740B4">
        <w:rPr>
          <w:rFonts w:cs="Arial"/>
          <w:szCs w:val="22"/>
        </w:rPr>
        <w:t xml:space="preserve">[..] </w:t>
      </w:r>
      <w:r w:rsidRPr="008F5F31">
        <w:rPr>
          <w:rFonts w:cs="Arial"/>
          <w:szCs w:val="22"/>
        </w:rPr>
        <w:t xml:space="preserve">pamatojoties uz likuma "Par pašvaldībām" 14.panta pirmās daļas 2.punktu un 21.panta pirmo daļu, Ministru kabineta 2018.gada 19.jūnija noteikumu Nr.350 "Publiskas personas zemes nomas un apbūves tiesības noteikumi" 5., 7. un 23.punktu, izskatot </w:t>
      </w:r>
      <w:r w:rsidR="00C740B4">
        <w:rPr>
          <w:rFonts w:cs="Arial"/>
          <w:szCs w:val="22"/>
        </w:rPr>
        <w:t>[..]</w:t>
      </w:r>
      <w:r w:rsidRPr="008F5F31">
        <w:rPr>
          <w:rFonts w:cs="Arial"/>
          <w:szCs w:val="22"/>
        </w:rPr>
        <w:t xml:space="preserve"> 2021.gada 20.augusta iesniegumu, zemes nomas līgumu, kas 2018.gada 28.novembrī noslēgts starp Liepājas pilsētas pašvaldību un </w:t>
      </w:r>
      <w:r w:rsidR="00C740B4">
        <w:rPr>
          <w:rFonts w:cs="Arial"/>
          <w:szCs w:val="22"/>
        </w:rPr>
        <w:t>[..]</w:t>
      </w:r>
      <w:r w:rsidRPr="008F5F31">
        <w:rPr>
          <w:rFonts w:cs="Arial"/>
          <w:szCs w:val="22"/>
        </w:rPr>
        <w:t xml:space="preserve">, Liepājas pilsētas pašvaldības iestādes "Liepājas pilsētas Domes Sociālais dienests" 2021.gada 11.augustā izdotu izziņu Nr.2.-8/3./1138 </w:t>
      </w:r>
      <w:r w:rsidR="00C740B4">
        <w:rPr>
          <w:rFonts w:cs="Arial"/>
          <w:szCs w:val="22"/>
        </w:rPr>
        <w:t xml:space="preserve">[..] </w:t>
      </w:r>
      <w:r w:rsidRPr="008F5F31">
        <w:rPr>
          <w:rFonts w:cs="Arial"/>
          <w:szCs w:val="22"/>
        </w:rPr>
        <w:t xml:space="preserve">un Liepājas </w:t>
      </w:r>
      <w:r w:rsidRPr="008F5F31">
        <w:rPr>
          <w:rFonts w:cs="Arial"/>
          <w:noProof/>
          <w:szCs w:val="22"/>
        </w:rPr>
        <w:t>valstspilsētas</w:t>
      </w:r>
      <w:r w:rsidRPr="008F5F31">
        <w:rPr>
          <w:rFonts w:cs="Arial"/>
          <w:szCs w:val="22"/>
        </w:rPr>
        <w:t xml:space="preserve"> pašvaldības domes pastāvīgās Pilsētas attīstības komitejas 2021.gada 9.septembra lēmumu (sēdes protokols Nr.10), Liepājas </w:t>
      </w:r>
      <w:r w:rsidRPr="008F5F31">
        <w:rPr>
          <w:rFonts w:cs="Arial"/>
          <w:noProof/>
          <w:szCs w:val="22"/>
        </w:rPr>
        <w:t>valstspilsētas</w:t>
      </w:r>
      <w:r w:rsidRPr="008F5F31">
        <w:rPr>
          <w:rFonts w:cs="Arial"/>
          <w:szCs w:val="22"/>
        </w:rPr>
        <w:t xml:space="preserve"> pašvaldības dome </w:t>
      </w:r>
      <w:r w:rsidRPr="008F5F31">
        <w:rPr>
          <w:rFonts w:cs="Arial"/>
          <w:b/>
          <w:szCs w:val="22"/>
        </w:rPr>
        <w:t>nolemj</w:t>
      </w:r>
      <w:r w:rsidRPr="008F5F31">
        <w:rPr>
          <w:rFonts w:cs="Arial"/>
          <w:b/>
          <w:bCs/>
          <w:szCs w:val="22"/>
        </w:rPr>
        <w:t>:</w:t>
      </w:r>
    </w:p>
    <w:p w14:paraId="4BB95E65" w14:textId="77777777" w:rsidR="008F5F31" w:rsidRPr="008F5F31" w:rsidRDefault="008F5F31" w:rsidP="008F5F31">
      <w:pPr>
        <w:widowControl w:val="0"/>
        <w:autoSpaceDE w:val="0"/>
        <w:autoSpaceDN w:val="0"/>
        <w:adjustRightInd w:val="0"/>
        <w:ind w:firstLine="708"/>
        <w:jc w:val="center"/>
        <w:rPr>
          <w:rFonts w:cs="Arial"/>
          <w:szCs w:val="22"/>
        </w:rPr>
      </w:pPr>
    </w:p>
    <w:p w14:paraId="216726F4" w14:textId="23293AFC" w:rsidR="008F5F31" w:rsidRPr="008F5F31" w:rsidRDefault="008F5F31" w:rsidP="008F5F31">
      <w:pPr>
        <w:widowControl w:val="0"/>
        <w:autoSpaceDE w:val="0"/>
        <w:autoSpaceDN w:val="0"/>
        <w:adjustRightInd w:val="0"/>
        <w:ind w:firstLine="708"/>
        <w:jc w:val="both"/>
        <w:rPr>
          <w:rFonts w:cs="Arial"/>
          <w:szCs w:val="22"/>
        </w:rPr>
      </w:pPr>
      <w:r w:rsidRPr="008F5F31">
        <w:rPr>
          <w:rFonts w:cs="Arial"/>
          <w:szCs w:val="22"/>
        </w:rPr>
        <w:t xml:space="preserve">1. Samazināt </w:t>
      </w:r>
      <w:r w:rsidR="00C740B4">
        <w:rPr>
          <w:rFonts w:cs="Arial"/>
          <w:szCs w:val="22"/>
        </w:rPr>
        <w:t>[..]</w:t>
      </w:r>
      <w:r w:rsidRPr="008F5F31">
        <w:rPr>
          <w:rFonts w:cs="Arial"/>
          <w:szCs w:val="22"/>
        </w:rPr>
        <w:t xml:space="preserve"> zemesgabala Liepājā, Ventspils ielā 36 (kadastra Nr.1700 012 0718) zemes nomas maksu par 50%, ar nosacījumu, ka zemes nomas maksa kopā ar atlaidi nav mazāka par publiskas personas mantas iznomāšanas tiesību aktos noteikto minimālo zemes nomas maksu.</w:t>
      </w:r>
    </w:p>
    <w:p w14:paraId="0D4E2574" w14:textId="77777777" w:rsidR="008F5F31" w:rsidRPr="008F5F31" w:rsidRDefault="008F5F31" w:rsidP="008F5F31">
      <w:pPr>
        <w:widowControl w:val="0"/>
        <w:autoSpaceDE w:val="0"/>
        <w:autoSpaceDN w:val="0"/>
        <w:adjustRightInd w:val="0"/>
        <w:ind w:left="360"/>
        <w:contextualSpacing/>
        <w:jc w:val="both"/>
        <w:rPr>
          <w:rFonts w:cs="Arial"/>
          <w:sz w:val="10"/>
          <w:szCs w:val="10"/>
        </w:rPr>
      </w:pPr>
    </w:p>
    <w:p w14:paraId="09FF7935" w14:textId="77777777" w:rsidR="008F5F31" w:rsidRPr="008F5F31" w:rsidRDefault="008F5F31" w:rsidP="008F5F31">
      <w:pPr>
        <w:widowControl w:val="0"/>
        <w:autoSpaceDE w:val="0"/>
        <w:autoSpaceDN w:val="0"/>
        <w:adjustRightInd w:val="0"/>
        <w:ind w:firstLine="708"/>
        <w:jc w:val="both"/>
        <w:rPr>
          <w:rFonts w:cs="Arial"/>
          <w:szCs w:val="22"/>
        </w:rPr>
      </w:pPr>
      <w:r w:rsidRPr="008F5F31">
        <w:rPr>
          <w:rFonts w:cs="Arial"/>
          <w:szCs w:val="22"/>
        </w:rPr>
        <w:t xml:space="preserve">2. Noteikt, ka nomas maksas atlaide ir piemērojama kamēr Ministru kabineta 2018.gada 19.jūnija noteikumu Nr.350 "Publiskas personas zemes nomas un apbūves tiesības noteikumi" 23.punktā minētie nosacījumi, uz kuru pamata atlaide piemērota, attiecībā uz nomnieci nav mainījušies. </w:t>
      </w:r>
    </w:p>
    <w:p w14:paraId="28D9A439" w14:textId="77777777" w:rsidR="008F5F31" w:rsidRPr="008F5F31" w:rsidRDefault="008F5F31" w:rsidP="008F5F31">
      <w:pPr>
        <w:ind w:left="720"/>
        <w:contextualSpacing/>
        <w:rPr>
          <w:rFonts w:cs="Arial"/>
          <w:sz w:val="10"/>
          <w:szCs w:val="10"/>
        </w:rPr>
      </w:pPr>
    </w:p>
    <w:p w14:paraId="407DDA80" w14:textId="77777777" w:rsidR="008F5F31" w:rsidRPr="008F5F31" w:rsidRDefault="008F5F31" w:rsidP="008F5F31">
      <w:pPr>
        <w:widowControl w:val="0"/>
        <w:autoSpaceDE w:val="0"/>
        <w:autoSpaceDN w:val="0"/>
        <w:adjustRightInd w:val="0"/>
        <w:ind w:firstLine="708"/>
        <w:jc w:val="both"/>
        <w:rPr>
          <w:rFonts w:cs="Arial"/>
          <w:szCs w:val="22"/>
        </w:rPr>
      </w:pPr>
      <w:r w:rsidRPr="008F5F31">
        <w:rPr>
          <w:rFonts w:cs="Arial"/>
          <w:szCs w:val="22"/>
        </w:rPr>
        <w:t>3. Noteikt, ka nomniecei ir pienākums nekavējoties informēt iznomātāju, ja apstākļi, kas bijuši par pamatu nomas maksas atlaides piešķiršanai, ir mainījušies.</w:t>
      </w:r>
    </w:p>
    <w:p w14:paraId="37343864" w14:textId="77777777" w:rsidR="008F5F31" w:rsidRPr="008F5F31" w:rsidRDefault="008F5F31" w:rsidP="008F5F31">
      <w:pPr>
        <w:widowControl w:val="0"/>
        <w:autoSpaceDE w:val="0"/>
        <w:autoSpaceDN w:val="0"/>
        <w:adjustRightInd w:val="0"/>
        <w:jc w:val="both"/>
        <w:rPr>
          <w:rFonts w:cs="Arial"/>
          <w:sz w:val="10"/>
          <w:szCs w:val="10"/>
        </w:rPr>
      </w:pPr>
      <w:r w:rsidRPr="008F5F31">
        <w:rPr>
          <w:rFonts w:cs="Arial"/>
          <w:szCs w:val="22"/>
        </w:rPr>
        <w:t xml:space="preserve"> </w:t>
      </w:r>
    </w:p>
    <w:p w14:paraId="696430A3" w14:textId="77777777" w:rsidR="008F5F31" w:rsidRPr="008F5F31" w:rsidRDefault="008F5F31" w:rsidP="008F5F31">
      <w:pPr>
        <w:widowControl w:val="0"/>
        <w:autoSpaceDE w:val="0"/>
        <w:autoSpaceDN w:val="0"/>
        <w:adjustRightInd w:val="0"/>
        <w:ind w:firstLine="708"/>
        <w:jc w:val="both"/>
        <w:rPr>
          <w:rFonts w:cs="Arial"/>
          <w:szCs w:val="22"/>
        </w:rPr>
      </w:pPr>
      <w:r w:rsidRPr="008F5F31">
        <w:rPr>
          <w:rFonts w:cs="Arial"/>
          <w:szCs w:val="22"/>
        </w:rPr>
        <w:t xml:space="preserve">4. Uzdot Liepājas pilsētas pašvaldības iestādei "Nekustamā īpašuma pārvalde" veikt nepieciešamās darbības nomas maksas samazināšanai. </w:t>
      </w:r>
    </w:p>
    <w:p w14:paraId="43AAD506" w14:textId="77777777" w:rsidR="008F5F31" w:rsidRPr="008F5F31" w:rsidRDefault="008F5F31" w:rsidP="008F5F31">
      <w:pPr>
        <w:widowControl w:val="0"/>
        <w:autoSpaceDE w:val="0"/>
        <w:autoSpaceDN w:val="0"/>
        <w:adjustRightInd w:val="0"/>
        <w:ind w:firstLine="708"/>
        <w:jc w:val="both"/>
        <w:rPr>
          <w:rFonts w:cs="Arial"/>
          <w:szCs w:val="22"/>
        </w:rPr>
      </w:pPr>
      <w:r w:rsidRPr="008F5F31">
        <w:rPr>
          <w:rFonts w:cs="Arial"/>
          <w:szCs w:val="22"/>
        </w:rPr>
        <w:t xml:space="preserve">5. Liepājas </w:t>
      </w:r>
      <w:r w:rsidRPr="008F5F31">
        <w:rPr>
          <w:rFonts w:cs="Arial"/>
          <w:noProof/>
          <w:szCs w:val="22"/>
        </w:rPr>
        <w:t>valstspilsētas</w:t>
      </w:r>
      <w:r w:rsidRPr="008F5F31">
        <w:rPr>
          <w:rFonts w:cs="Arial"/>
          <w:szCs w:val="22"/>
        </w:rPr>
        <w:t xml:space="preserve"> pašvaldības izpilddirektora vietniekam (īpašumu jautājumos) kontrolēt lēmuma izpildi.</w:t>
      </w:r>
    </w:p>
    <w:p w14:paraId="0BBB3208" w14:textId="77777777" w:rsidR="008F5F31" w:rsidRPr="008F5F31" w:rsidRDefault="008F5F31" w:rsidP="008F5F31">
      <w:pPr>
        <w:widowControl w:val="0"/>
        <w:autoSpaceDE w:val="0"/>
        <w:autoSpaceDN w:val="0"/>
        <w:adjustRightInd w:val="0"/>
        <w:ind w:firstLine="708"/>
        <w:jc w:val="both"/>
        <w:rPr>
          <w:rFonts w:ascii="Times New Roman" w:hAnsi="Times New Roman"/>
          <w:sz w:val="24"/>
        </w:rPr>
      </w:pPr>
    </w:p>
    <w:p w14:paraId="277B1122" w14:textId="77777777" w:rsidR="008F5F31" w:rsidRPr="008F5F31" w:rsidRDefault="008F5F31" w:rsidP="008F5F31">
      <w:pPr>
        <w:widowControl w:val="0"/>
        <w:autoSpaceDE w:val="0"/>
        <w:autoSpaceDN w:val="0"/>
        <w:adjustRightInd w:val="0"/>
        <w:jc w:val="both"/>
        <w:rPr>
          <w:rFonts w:cs="Arial"/>
          <w:szCs w:val="14"/>
        </w:rPr>
      </w:pPr>
    </w:p>
    <w:tbl>
      <w:tblPr>
        <w:tblW w:w="8565" w:type="dxa"/>
        <w:tblLayout w:type="fixed"/>
        <w:tblCellMar>
          <w:left w:w="60" w:type="dxa"/>
          <w:right w:w="60" w:type="dxa"/>
        </w:tblCellMar>
        <w:tblLook w:val="0000" w:firstRow="0" w:lastRow="0" w:firstColumn="0" w:lastColumn="0" w:noHBand="0" w:noVBand="0"/>
      </w:tblPr>
      <w:tblGrid>
        <w:gridCol w:w="1336"/>
        <w:gridCol w:w="4308"/>
        <w:gridCol w:w="2921"/>
      </w:tblGrid>
      <w:tr w:rsidR="008F5F31" w:rsidRPr="008F5F31" w14:paraId="0EEC8666" w14:textId="77777777" w:rsidTr="008F5F31">
        <w:tc>
          <w:tcPr>
            <w:tcW w:w="5644" w:type="dxa"/>
            <w:gridSpan w:val="2"/>
            <w:tcBorders>
              <w:top w:val="nil"/>
              <w:left w:val="nil"/>
              <w:bottom w:val="nil"/>
              <w:right w:val="nil"/>
            </w:tcBorders>
          </w:tcPr>
          <w:p w14:paraId="374D0FFB" w14:textId="77777777" w:rsidR="008F5F31" w:rsidRPr="008F5F31" w:rsidRDefault="008F5F31" w:rsidP="008F5F31">
            <w:pPr>
              <w:widowControl w:val="0"/>
              <w:autoSpaceDE w:val="0"/>
              <w:autoSpaceDN w:val="0"/>
              <w:adjustRightInd w:val="0"/>
              <w:rPr>
                <w:rFonts w:cs="Arial"/>
                <w:szCs w:val="22"/>
              </w:rPr>
            </w:pPr>
            <w:r w:rsidRPr="008F5F31">
              <w:rPr>
                <w:rFonts w:cs="Arial"/>
                <w:szCs w:val="22"/>
              </w:rPr>
              <w:t>Priekšsēdētājs</w:t>
            </w:r>
          </w:p>
        </w:tc>
        <w:tc>
          <w:tcPr>
            <w:tcW w:w="2921" w:type="dxa"/>
            <w:tcBorders>
              <w:top w:val="nil"/>
              <w:left w:val="nil"/>
              <w:bottom w:val="nil"/>
              <w:right w:val="nil"/>
            </w:tcBorders>
          </w:tcPr>
          <w:p w14:paraId="226AE6BA" w14:textId="77777777" w:rsidR="008F5F31" w:rsidRPr="008F5F31" w:rsidRDefault="008F5F31" w:rsidP="008F5F31">
            <w:pPr>
              <w:widowControl w:val="0"/>
              <w:autoSpaceDE w:val="0"/>
              <w:autoSpaceDN w:val="0"/>
              <w:adjustRightInd w:val="0"/>
              <w:jc w:val="right"/>
              <w:rPr>
                <w:rFonts w:cs="Arial"/>
                <w:szCs w:val="22"/>
              </w:rPr>
            </w:pPr>
            <w:r w:rsidRPr="008F5F31">
              <w:rPr>
                <w:rFonts w:cs="Arial"/>
                <w:szCs w:val="22"/>
              </w:rPr>
              <w:t xml:space="preserve">Gunārs </w:t>
            </w:r>
            <w:proofErr w:type="spellStart"/>
            <w:r w:rsidRPr="008F5F31">
              <w:rPr>
                <w:rFonts w:cs="Arial"/>
                <w:szCs w:val="22"/>
              </w:rPr>
              <w:t>Ansiņš</w:t>
            </w:r>
            <w:proofErr w:type="spellEnd"/>
          </w:p>
          <w:p w14:paraId="7A223F8A" w14:textId="77777777" w:rsidR="008F5F31" w:rsidRPr="008F5F31" w:rsidRDefault="008F5F31" w:rsidP="008F5F31">
            <w:pPr>
              <w:widowControl w:val="0"/>
              <w:autoSpaceDE w:val="0"/>
              <w:autoSpaceDN w:val="0"/>
              <w:adjustRightInd w:val="0"/>
              <w:jc w:val="right"/>
              <w:rPr>
                <w:rFonts w:cs="Arial"/>
                <w:sz w:val="8"/>
                <w:szCs w:val="22"/>
              </w:rPr>
            </w:pPr>
          </w:p>
        </w:tc>
      </w:tr>
      <w:tr w:rsidR="008F5F31" w:rsidRPr="008F5F31" w14:paraId="1F420C51" w14:textId="77777777" w:rsidTr="008F5F31">
        <w:tc>
          <w:tcPr>
            <w:tcW w:w="1336" w:type="dxa"/>
            <w:tcBorders>
              <w:top w:val="nil"/>
              <w:left w:val="nil"/>
              <w:bottom w:val="nil"/>
              <w:right w:val="nil"/>
            </w:tcBorders>
          </w:tcPr>
          <w:p w14:paraId="22ECB4DF" w14:textId="77777777" w:rsidR="008F5F31" w:rsidRPr="008F5F31" w:rsidRDefault="008F5F31" w:rsidP="008F5F31">
            <w:pPr>
              <w:widowControl w:val="0"/>
              <w:autoSpaceDE w:val="0"/>
              <w:autoSpaceDN w:val="0"/>
              <w:adjustRightInd w:val="0"/>
              <w:rPr>
                <w:rFonts w:cs="Arial"/>
                <w:szCs w:val="22"/>
              </w:rPr>
            </w:pPr>
            <w:r w:rsidRPr="008F5F31">
              <w:rPr>
                <w:rFonts w:cs="Arial"/>
                <w:szCs w:val="22"/>
              </w:rPr>
              <w:t>Nosūtāms:</w:t>
            </w:r>
          </w:p>
        </w:tc>
        <w:tc>
          <w:tcPr>
            <w:tcW w:w="7229" w:type="dxa"/>
            <w:gridSpan w:val="2"/>
            <w:tcBorders>
              <w:top w:val="nil"/>
              <w:left w:val="nil"/>
              <w:bottom w:val="nil"/>
              <w:right w:val="nil"/>
            </w:tcBorders>
          </w:tcPr>
          <w:p w14:paraId="6DE3A33B" w14:textId="77777777" w:rsidR="008F5F31" w:rsidRPr="008F5F31" w:rsidRDefault="008F5F31" w:rsidP="008F5F31">
            <w:pPr>
              <w:widowControl w:val="0"/>
              <w:autoSpaceDE w:val="0"/>
              <w:autoSpaceDN w:val="0"/>
              <w:adjustRightInd w:val="0"/>
              <w:jc w:val="both"/>
              <w:rPr>
                <w:rFonts w:cs="Arial"/>
                <w:szCs w:val="22"/>
              </w:rPr>
            </w:pPr>
            <w:r w:rsidRPr="008F5F31">
              <w:rPr>
                <w:rFonts w:cs="Arial"/>
                <w:szCs w:val="22"/>
              </w:rPr>
              <w:t>Nekustamā īpašuma pārvaldei, nomniekam</w:t>
            </w:r>
          </w:p>
          <w:p w14:paraId="50F9EE91" w14:textId="77777777" w:rsidR="008F5F31" w:rsidRPr="008F5F31" w:rsidRDefault="008F5F31" w:rsidP="008F5F31">
            <w:pPr>
              <w:widowControl w:val="0"/>
              <w:autoSpaceDE w:val="0"/>
              <w:autoSpaceDN w:val="0"/>
              <w:adjustRightInd w:val="0"/>
              <w:jc w:val="both"/>
              <w:rPr>
                <w:rFonts w:cs="Arial"/>
                <w:szCs w:val="22"/>
              </w:rPr>
            </w:pPr>
          </w:p>
        </w:tc>
      </w:tr>
    </w:tbl>
    <w:p w14:paraId="6D66B278" w14:textId="77777777" w:rsidR="008F5F31" w:rsidRDefault="008F5F31" w:rsidP="005E3C9C">
      <w:pPr>
        <w:widowControl w:val="0"/>
        <w:autoSpaceDE w:val="0"/>
        <w:autoSpaceDN w:val="0"/>
        <w:adjustRightInd w:val="0"/>
        <w:jc w:val="both"/>
        <w:rPr>
          <w:rFonts w:cs="Arial"/>
          <w:szCs w:val="22"/>
        </w:rPr>
      </w:pPr>
    </w:p>
    <w:sectPr w:rsidR="008F5F31" w:rsidSect="00CE58FC">
      <w:headerReference w:type="default" r:id="rId8"/>
      <w:footerReference w:type="default" r:id="rId9"/>
      <w:headerReference w:type="first" r:id="rId10"/>
      <w:pgSz w:w="11906" w:h="16838"/>
      <w:pgMar w:top="1134" w:right="1701" w:bottom="1134" w:left="1701" w:header="1134"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7950C0" w14:textId="77777777" w:rsidR="00137A58" w:rsidRDefault="00137A58">
      <w:r>
        <w:separator/>
      </w:r>
    </w:p>
  </w:endnote>
  <w:endnote w:type="continuationSeparator" w:id="0">
    <w:p w14:paraId="505A5A7A" w14:textId="77777777" w:rsidR="00137A58" w:rsidRDefault="00137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87C40" w14:textId="77777777" w:rsidR="00E90D4C" w:rsidRPr="00765476" w:rsidRDefault="00E90D4C" w:rsidP="006E5122">
    <w:pPr>
      <w:pStyle w:val="Kjene"/>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6E27A2" w14:textId="77777777" w:rsidR="00137A58" w:rsidRDefault="00137A58">
      <w:r>
        <w:separator/>
      </w:r>
    </w:p>
  </w:footnote>
  <w:footnote w:type="continuationSeparator" w:id="0">
    <w:p w14:paraId="327A36A4" w14:textId="77777777" w:rsidR="00137A58" w:rsidRDefault="00137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87C3F" w14:textId="77777777" w:rsidR="00965736" w:rsidRDefault="00965736" w:rsidP="00965736">
    <w:pPr>
      <w:pStyle w:val="Galvene"/>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87C41" w14:textId="77777777" w:rsidR="00EB209C" w:rsidRPr="00AE2B38" w:rsidRDefault="008F5F31" w:rsidP="00EB209C">
    <w:pPr>
      <w:pStyle w:val="Galvene"/>
      <w:tabs>
        <w:tab w:val="left" w:pos="3828"/>
      </w:tabs>
      <w:jc w:val="center"/>
      <w:rPr>
        <w:rFonts w:ascii="Arial" w:hAnsi="Arial" w:cs="Arial"/>
      </w:rPr>
    </w:pPr>
    <w:r w:rsidRPr="00A136A6">
      <w:rPr>
        <w:noProof/>
        <w:lang w:eastAsia="lv-LV"/>
      </w:rPr>
      <w:drawing>
        <wp:inline distT="0" distB="0" distL="0" distR="0">
          <wp:extent cx="666115" cy="755650"/>
          <wp:effectExtent l="0" t="0" r="635" b="6350"/>
          <wp:docPr id="1" name="Picture 2" descr="C:\Users\D.Kede\Desktop\gerbonis_melnbal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C:\Users\D.Kede\Desktop\gerbonis_melnbalts.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6115" cy="755650"/>
                  </a:xfrm>
                  <a:prstGeom prst="rect">
                    <a:avLst/>
                  </a:prstGeom>
                  <a:noFill/>
                  <a:ln>
                    <a:noFill/>
                  </a:ln>
                </pic:spPr>
              </pic:pic>
            </a:graphicData>
          </a:graphic>
        </wp:inline>
      </w:drawing>
    </w:r>
  </w:p>
  <w:p w14:paraId="50687C42" w14:textId="77777777" w:rsidR="00EB209C" w:rsidRPr="00356E0F" w:rsidRDefault="008F5F31" w:rsidP="00356E0F">
    <w:pPr>
      <w:pStyle w:val="Galvene"/>
      <w:spacing w:before="120"/>
      <w:jc w:val="center"/>
      <w:rPr>
        <w:rFonts w:ascii="Arial" w:hAnsi="Arial" w:cs="Arial"/>
        <w:b/>
      </w:rPr>
    </w:pPr>
    <w:r w:rsidRPr="00607627">
      <w:rPr>
        <w:rFonts w:ascii="Arial" w:hAnsi="Arial" w:cs="Arial"/>
        <w:b/>
      </w:rPr>
      <w:t>L</w:t>
    </w:r>
    <w:r>
      <w:rPr>
        <w:rFonts w:ascii="Arial" w:hAnsi="Arial" w:cs="Arial"/>
        <w:b/>
      </w:rPr>
      <w:t xml:space="preserve">iepājas valstspilsētas pašvaldības </w:t>
    </w:r>
    <w:r w:rsidR="00175BFA">
      <w:rPr>
        <w:rFonts w:ascii="Arial" w:hAnsi="Arial" w:cs="Arial"/>
        <w:b/>
      </w:rPr>
      <w:t>dome</w:t>
    </w:r>
  </w:p>
  <w:p w14:paraId="50687C43" w14:textId="77777777" w:rsidR="001002D7" w:rsidRDefault="008F5F31" w:rsidP="001002D7">
    <w:pPr>
      <w:pStyle w:val="Galvene"/>
      <w:spacing w:before="120"/>
      <w:jc w:val="center"/>
      <w:rPr>
        <w:rFonts w:ascii="Arial" w:hAnsi="Arial" w:cs="Arial"/>
        <w:sz w:val="16"/>
        <w:szCs w:val="16"/>
      </w:rPr>
    </w:pPr>
    <w:r>
      <w:rPr>
        <w:rFonts w:ascii="Arial" w:hAnsi="Arial" w:cs="Arial"/>
        <w:sz w:val="16"/>
        <w:szCs w:val="16"/>
      </w:rPr>
      <w:t>Rožu iela</w:t>
    </w:r>
    <w:r w:rsidR="00B56C5D">
      <w:rPr>
        <w:rFonts w:ascii="Arial" w:hAnsi="Arial" w:cs="Arial"/>
        <w:sz w:val="16"/>
        <w:szCs w:val="16"/>
      </w:rPr>
      <w:t xml:space="preserve"> 6, Liepāja</w:t>
    </w:r>
    <w:r w:rsidRPr="00607627">
      <w:rPr>
        <w:rFonts w:ascii="Arial" w:hAnsi="Arial" w:cs="Arial"/>
        <w:sz w:val="16"/>
        <w:szCs w:val="16"/>
      </w:rPr>
      <w:t>, LV-3401, tālrunis</w:t>
    </w:r>
    <w:r>
      <w:rPr>
        <w:rFonts w:ascii="Arial" w:hAnsi="Arial" w:cs="Arial"/>
        <w:sz w:val="16"/>
        <w:szCs w:val="16"/>
      </w:rPr>
      <w:t>:</w:t>
    </w:r>
    <w:r w:rsidRPr="00607627">
      <w:rPr>
        <w:rFonts w:ascii="Arial" w:hAnsi="Arial" w:cs="Arial"/>
        <w:sz w:val="16"/>
        <w:szCs w:val="16"/>
      </w:rPr>
      <w:t xml:space="preserve"> </w:t>
    </w:r>
    <w:r>
      <w:rPr>
        <w:rFonts w:ascii="Arial" w:hAnsi="Arial" w:cs="Arial"/>
        <w:sz w:val="16"/>
        <w:szCs w:val="16"/>
      </w:rPr>
      <w:t xml:space="preserve">63404750, e-pasts: </w:t>
    </w:r>
    <w:r w:rsidR="00BE7219">
      <w:rPr>
        <w:rFonts w:ascii="Arial" w:hAnsi="Arial" w:cs="Arial"/>
        <w:sz w:val="16"/>
        <w:szCs w:val="16"/>
      </w:rPr>
      <w:t>pasts</w:t>
    </w:r>
    <w:r w:rsidRPr="00640C99">
      <w:rPr>
        <w:rFonts w:ascii="Arial" w:hAnsi="Arial" w:cs="Arial"/>
        <w:sz w:val="16"/>
        <w:szCs w:val="16"/>
      </w:rPr>
      <w:t>@liepaja.lv</w:t>
    </w:r>
    <w:r>
      <w:rPr>
        <w:rFonts w:ascii="Arial" w:hAnsi="Arial" w:cs="Arial"/>
        <w:sz w:val="16"/>
        <w:szCs w:val="16"/>
      </w:rPr>
      <w:t>, www.liepaja.lv</w:t>
    </w:r>
  </w:p>
  <w:p w14:paraId="50687C44" w14:textId="77777777" w:rsidR="00EB209C" w:rsidRPr="00AE2B38" w:rsidRDefault="00EB209C">
    <w:pPr>
      <w:pStyle w:val="Galvene"/>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58A2BE5C"/>
    <w:name w:val="WW8Num3"/>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i w:val="0"/>
        <w:color w:val="000000"/>
        <w:sz w:val="22"/>
      </w:rPr>
    </w:lvl>
    <w:lvl w:ilvl="2">
      <w:start w:val="1"/>
      <w:numFmt w:val="decimal"/>
      <w:lvlText w:val="%1.%2.%3."/>
      <w:lvlJc w:val="left"/>
      <w:pPr>
        <w:tabs>
          <w:tab w:val="num" w:pos="993"/>
        </w:tabs>
        <w:ind w:left="993" w:firstLine="0"/>
      </w:pPr>
      <w:rPr>
        <w:b w:val="0"/>
      </w:rPr>
    </w:lvl>
    <w:lvl w:ilvl="3">
      <w:start w:val="1"/>
      <w:numFmt w:val="decimal"/>
      <w:lvlText w:val="%1.%2.%3.%4."/>
      <w:lvlJc w:val="left"/>
      <w:pPr>
        <w:tabs>
          <w:tab w:val="num" w:pos="1277"/>
        </w:tabs>
        <w:ind w:left="1277"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1153EE6"/>
    <w:multiLevelType w:val="hybridMultilevel"/>
    <w:tmpl w:val="1A965F62"/>
    <w:lvl w:ilvl="0" w:tplc="BDFE42D6">
      <w:numFmt w:val="bullet"/>
      <w:lvlText w:val="-"/>
      <w:lvlJc w:val="left"/>
      <w:pPr>
        <w:ind w:left="720" w:hanging="360"/>
      </w:pPr>
      <w:rPr>
        <w:rFonts w:ascii="Times New Roman" w:eastAsia="Calibri" w:hAnsi="Times New Roman" w:cs="Times New Roman" w:hint="default"/>
        <w:color w:val="1F497D"/>
      </w:rPr>
    </w:lvl>
    <w:lvl w:ilvl="1" w:tplc="5D6A4614">
      <w:start w:val="1"/>
      <w:numFmt w:val="bullet"/>
      <w:lvlText w:val="o"/>
      <w:lvlJc w:val="left"/>
      <w:pPr>
        <w:ind w:left="1440" w:hanging="360"/>
      </w:pPr>
      <w:rPr>
        <w:rFonts w:ascii="Courier New" w:hAnsi="Courier New" w:cs="Courier New" w:hint="default"/>
      </w:rPr>
    </w:lvl>
    <w:lvl w:ilvl="2" w:tplc="CEBA48B2">
      <w:start w:val="1"/>
      <w:numFmt w:val="bullet"/>
      <w:lvlText w:val=""/>
      <w:lvlJc w:val="left"/>
      <w:pPr>
        <w:ind w:left="2160" w:hanging="360"/>
      </w:pPr>
      <w:rPr>
        <w:rFonts w:ascii="Wingdings" w:hAnsi="Wingdings" w:hint="default"/>
      </w:rPr>
    </w:lvl>
    <w:lvl w:ilvl="3" w:tplc="6A5E00F6">
      <w:start w:val="1"/>
      <w:numFmt w:val="bullet"/>
      <w:lvlText w:val=""/>
      <w:lvlJc w:val="left"/>
      <w:pPr>
        <w:ind w:left="2880" w:hanging="360"/>
      </w:pPr>
      <w:rPr>
        <w:rFonts w:ascii="Symbol" w:hAnsi="Symbol" w:hint="default"/>
      </w:rPr>
    </w:lvl>
    <w:lvl w:ilvl="4" w:tplc="2426097C">
      <w:start w:val="1"/>
      <w:numFmt w:val="bullet"/>
      <w:lvlText w:val="o"/>
      <w:lvlJc w:val="left"/>
      <w:pPr>
        <w:ind w:left="3600" w:hanging="360"/>
      </w:pPr>
      <w:rPr>
        <w:rFonts w:ascii="Courier New" w:hAnsi="Courier New" w:cs="Courier New" w:hint="default"/>
      </w:rPr>
    </w:lvl>
    <w:lvl w:ilvl="5" w:tplc="4E1606DC">
      <w:start w:val="1"/>
      <w:numFmt w:val="bullet"/>
      <w:lvlText w:val=""/>
      <w:lvlJc w:val="left"/>
      <w:pPr>
        <w:ind w:left="4320" w:hanging="360"/>
      </w:pPr>
      <w:rPr>
        <w:rFonts w:ascii="Wingdings" w:hAnsi="Wingdings" w:hint="default"/>
      </w:rPr>
    </w:lvl>
    <w:lvl w:ilvl="6" w:tplc="7D3269AE">
      <w:start w:val="1"/>
      <w:numFmt w:val="bullet"/>
      <w:lvlText w:val=""/>
      <w:lvlJc w:val="left"/>
      <w:pPr>
        <w:ind w:left="5040" w:hanging="360"/>
      </w:pPr>
      <w:rPr>
        <w:rFonts w:ascii="Symbol" w:hAnsi="Symbol" w:hint="default"/>
      </w:rPr>
    </w:lvl>
    <w:lvl w:ilvl="7" w:tplc="C504A4CA">
      <w:start w:val="1"/>
      <w:numFmt w:val="bullet"/>
      <w:lvlText w:val="o"/>
      <w:lvlJc w:val="left"/>
      <w:pPr>
        <w:ind w:left="5760" w:hanging="360"/>
      </w:pPr>
      <w:rPr>
        <w:rFonts w:ascii="Courier New" w:hAnsi="Courier New" w:cs="Courier New" w:hint="default"/>
      </w:rPr>
    </w:lvl>
    <w:lvl w:ilvl="8" w:tplc="8AC05724">
      <w:start w:val="1"/>
      <w:numFmt w:val="bullet"/>
      <w:lvlText w:val=""/>
      <w:lvlJc w:val="left"/>
      <w:pPr>
        <w:ind w:left="6480" w:hanging="360"/>
      </w:pPr>
      <w:rPr>
        <w:rFonts w:ascii="Wingdings" w:hAnsi="Wingdings" w:hint="default"/>
      </w:rPr>
    </w:lvl>
  </w:abstractNum>
  <w:abstractNum w:abstractNumId="2" w15:restartNumberingAfterBreak="0">
    <w:nsid w:val="04D21B46"/>
    <w:multiLevelType w:val="hybridMultilevel"/>
    <w:tmpl w:val="2194873C"/>
    <w:lvl w:ilvl="0" w:tplc="67C43CF6">
      <w:start w:val="1"/>
      <w:numFmt w:val="bullet"/>
      <w:lvlText w:val=""/>
      <w:lvlJc w:val="left"/>
      <w:pPr>
        <w:ind w:left="720" w:hanging="360"/>
      </w:pPr>
      <w:rPr>
        <w:rFonts w:ascii="Symbol" w:hAnsi="Symbol" w:hint="default"/>
      </w:rPr>
    </w:lvl>
    <w:lvl w:ilvl="1" w:tplc="FBF8F64C" w:tentative="1">
      <w:start w:val="1"/>
      <w:numFmt w:val="bullet"/>
      <w:lvlText w:val="o"/>
      <w:lvlJc w:val="left"/>
      <w:pPr>
        <w:ind w:left="1440" w:hanging="360"/>
      </w:pPr>
      <w:rPr>
        <w:rFonts w:ascii="Courier New" w:hAnsi="Courier New" w:cs="Courier New" w:hint="default"/>
      </w:rPr>
    </w:lvl>
    <w:lvl w:ilvl="2" w:tplc="69D4603C" w:tentative="1">
      <w:start w:val="1"/>
      <w:numFmt w:val="bullet"/>
      <w:lvlText w:val=""/>
      <w:lvlJc w:val="left"/>
      <w:pPr>
        <w:ind w:left="2160" w:hanging="360"/>
      </w:pPr>
      <w:rPr>
        <w:rFonts w:ascii="Wingdings" w:hAnsi="Wingdings" w:hint="default"/>
      </w:rPr>
    </w:lvl>
    <w:lvl w:ilvl="3" w:tplc="51D2531C" w:tentative="1">
      <w:start w:val="1"/>
      <w:numFmt w:val="bullet"/>
      <w:lvlText w:val=""/>
      <w:lvlJc w:val="left"/>
      <w:pPr>
        <w:ind w:left="2880" w:hanging="360"/>
      </w:pPr>
      <w:rPr>
        <w:rFonts w:ascii="Symbol" w:hAnsi="Symbol" w:hint="default"/>
      </w:rPr>
    </w:lvl>
    <w:lvl w:ilvl="4" w:tplc="B5483134" w:tentative="1">
      <w:start w:val="1"/>
      <w:numFmt w:val="bullet"/>
      <w:lvlText w:val="o"/>
      <w:lvlJc w:val="left"/>
      <w:pPr>
        <w:ind w:left="3600" w:hanging="360"/>
      </w:pPr>
      <w:rPr>
        <w:rFonts w:ascii="Courier New" w:hAnsi="Courier New" w:cs="Courier New" w:hint="default"/>
      </w:rPr>
    </w:lvl>
    <w:lvl w:ilvl="5" w:tplc="E158A0EC" w:tentative="1">
      <w:start w:val="1"/>
      <w:numFmt w:val="bullet"/>
      <w:lvlText w:val=""/>
      <w:lvlJc w:val="left"/>
      <w:pPr>
        <w:ind w:left="4320" w:hanging="360"/>
      </w:pPr>
      <w:rPr>
        <w:rFonts w:ascii="Wingdings" w:hAnsi="Wingdings" w:hint="default"/>
      </w:rPr>
    </w:lvl>
    <w:lvl w:ilvl="6" w:tplc="1CA89E36" w:tentative="1">
      <w:start w:val="1"/>
      <w:numFmt w:val="bullet"/>
      <w:lvlText w:val=""/>
      <w:lvlJc w:val="left"/>
      <w:pPr>
        <w:ind w:left="5040" w:hanging="360"/>
      </w:pPr>
      <w:rPr>
        <w:rFonts w:ascii="Symbol" w:hAnsi="Symbol" w:hint="default"/>
      </w:rPr>
    </w:lvl>
    <w:lvl w:ilvl="7" w:tplc="07AE0856" w:tentative="1">
      <w:start w:val="1"/>
      <w:numFmt w:val="bullet"/>
      <w:lvlText w:val="o"/>
      <w:lvlJc w:val="left"/>
      <w:pPr>
        <w:ind w:left="5760" w:hanging="360"/>
      </w:pPr>
      <w:rPr>
        <w:rFonts w:ascii="Courier New" w:hAnsi="Courier New" w:cs="Courier New" w:hint="default"/>
      </w:rPr>
    </w:lvl>
    <w:lvl w:ilvl="8" w:tplc="21A29576" w:tentative="1">
      <w:start w:val="1"/>
      <w:numFmt w:val="bullet"/>
      <w:lvlText w:val=""/>
      <w:lvlJc w:val="left"/>
      <w:pPr>
        <w:ind w:left="6480" w:hanging="360"/>
      </w:pPr>
      <w:rPr>
        <w:rFonts w:ascii="Wingdings" w:hAnsi="Wingdings" w:hint="default"/>
      </w:rPr>
    </w:lvl>
  </w:abstractNum>
  <w:abstractNum w:abstractNumId="3" w15:restartNumberingAfterBreak="0">
    <w:nsid w:val="09511A55"/>
    <w:multiLevelType w:val="hybridMultilevel"/>
    <w:tmpl w:val="C6E6D856"/>
    <w:lvl w:ilvl="0" w:tplc="D048E118">
      <w:start w:val="1"/>
      <w:numFmt w:val="bullet"/>
      <w:lvlText w:val=""/>
      <w:lvlJc w:val="left"/>
      <w:pPr>
        <w:ind w:left="720" w:hanging="360"/>
      </w:pPr>
      <w:rPr>
        <w:rFonts w:ascii="Symbol" w:hAnsi="Symbol" w:hint="default"/>
      </w:rPr>
    </w:lvl>
    <w:lvl w:ilvl="1" w:tplc="13F29E8C" w:tentative="1">
      <w:start w:val="1"/>
      <w:numFmt w:val="bullet"/>
      <w:lvlText w:val="o"/>
      <w:lvlJc w:val="left"/>
      <w:pPr>
        <w:ind w:left="1440" w:hanging="360"/>
      </w:pPr>
      <w:rPr>
        <w:rFonts w:ascii="Courier New" w:hAnsi="Courier New" w:cs="Courier New" w:hint="default"/>
      </w:rPr>
    </w:lvl>
    <w:lvl w:ilvl="2" w:tplc="CF767066" w:tentative="1">
      <w:start w:val="1"/>
      <w:numFmt w:val="bullet"/>
      <w:lvlText w:val=""/>
      <w:lvlJc w:val="left"/>
      <w:pPr>
        <w:ind w:left="2160" w:hanging="360"/>
      </w:pPr>
      <w:rPr>
        <w:rFonts w:ascii="Wingdings" w:hAnsi="Wingdings" w:hint="default"/>
      </w:rPr>
    </w:lvl>
    <w:lvl w:ilvl="3" w:tplc="5D388C88" w:tentative="1">
      <w:start w:val="1"/>
      <w:numFmt w:val="bullet"/>
      <w:lvlText w:val=""/>
      <w:lvlJc w:val="left"/>
      <w:pPr>
        <w:ind w:left="2880" w:hanging="360"/>
      </w:pPr>
      <w:rPr>
        <w:rFonts w:ascii="Symbol" w:hAnsi="Symbol" w:hint="default"/>
      </w:rPr>
    </w:lvl>
    <w:lvl w:ilvl="4" w:tplc="DAB28A4E" w:tentative="1">
      <w:start w:val="1"/>
      <w:numFmt w:val="bullet"/>
      <w:lvlText w:val="o"/>
      <w:lvlJc w:val="left"/>
      <w:pPr>
        <w:ind w:left="3600" w:hanging="360"/>
      </w:pPr>
      <w:rPr>
        <w:rFonts w:ascii="Courier New" w:hAnsi="Courier New" w:cs="Courier New" w:hint="default"/>
      </w:rPr>
    </w:lvl>
    <w:lvl w:ilvl="5" w:tplc="4D4CB658" w:tentative="1">
      <w:start w:val="1"/>
      <w:numFmt w:val="bullet"/>
      <w:lvlText w:val=""/>
      <w:lvlJc w:val="left"/>
      <w:pPr>
        <w:ind w:left="4320" w:hanging="360"/>
      </w:pPr>
      <w:rPr>
        <w:rFonts w:ascii="Wingdings" w:hAnsi="Wingdings" w:hint="default"/>
      </w:rPr>
    </w:lvl>
    <w:lvl w:ilvl="6" w:tplc="EE967938" w:tentative="1">
      <w:start w:val="1"/>
      <w:numFmt w:val="bullet"/>
      <w:lvlText w:val=""/>
      <w:lvlJc w:val="left"/>
      <w:pPr>
        <w:ind w:left="5040" w:hanging="360"/>
      </w:pPr>
      <w:rPr>
        <w:rFonts w:ascii="Symbol" w:hAnsi="Symbol" w:hint="default"/>
      </w:rPr>
    </w:lvl>
    <w:lvl w:ilvl="7" w:tplc="CB96BCF4" w:tentative="1">
      <w:start w:val="1"/>
      <w:numFmt w:val="bullet"/>
      <w:lvlText w:val="o"/>
      <w:lvlJc w:val="left"/>
      <w:pPr>
        <w:ind w:left="5760" w:hanging="360"/>
      </w:pPr>
      <w:rPr>
        <w:rFonts w:ascii="Courier New" w:hAnsi="Courier New" w:cs="Courier New" w:hint="default"/>
      </w:rPr>
    </w:lvl>
    <w:lvl w:ilvl="8" w:tplc="6BC82EB0" w:tentative="1">
      <w:start w:val="1"/>
      <w:numFmt w:val="bullet"/>
      <w:lvlText w:val=""/>
      <w:lvlJc w:val="left"/>
      <w:pPr>
        <w:ind w:left="6480" w:hanging="360"/>
      </w:pPr>
      <w:rPr>
        <w:rFonts w:ascii="Wingdings" w:hAnsi="Wingdings" w:hint="default"/>
      </w:rPr>
    </w:lvl>
  </w:abstractNum>
  <w:abstractNum w:abstractNumId="4" w15:restartNumberingAfterBreak="0">
    <w:nsid w:val="13A018E9"/>
    <w:multiLevelType w:val="hybridMultilevel"/>
    <w:tmpl w:val="9550871E"/>
    <w:lvl w:ilvl="0" w:tplc="AF281692">
      <w:start w:val="1"/>
      <w:numFmt w:val="bullet"/>
      <w:lvlText w:val=""/>
      <w:lvlJc w:val="left"/>
      <w:pPr>
        <w:ind w:left="804" w:hanging="360"/>
      </w:pPr>
      <w:rPr>
        <w:rFonts w:ascii="Symbol" w:hAnsi="Symbol" w:hint="default"/>
      </w:rPr>
    </w:lvl>
    <w:lvl w:ilvl="1" w:tplc="5B70736A" w:tentative="1">
      <w:start w:val="1"/>
      <w:numFmt w:val="bullet"/>
      <w:lvlText w:val="o"/>
      <w:lvlJc w:val="left"/>
      <w:pPr>
        <w:ind w:left="1524" w:hanging="360"/>
      </w:pPr>
      <w:rPr>
        <w:rFonts w:ascii="Courier New" w:hAnsi="Courier New" w:cs="Courier New" w:hint="default"/>
      </w:rPr>
    </w:lvl>
    <w:lvl w:ilvl="2" w:tplc="3B5A38F6" w:tentative="1">
      <w:start w:val="1"/>
      <w:numFmt w:val="bullet"/>
      <w:lvlText w:val=""/>
      <w:lvlJc w:val="left"/>
      <w:pPr>
        <w:ind w:left="2244" w:hanging="360"/>
      </w:pPr>
      <w:rPr>
        <w:rFonts w:ascii="Wingdings" w:hAnsi="Wingdings" w:hint="default"/>
      </w:rPr>
    </w:lvl>
    <w:lvl w:ilvl="3" w:tplc="ACF6CDDE" w:tentative="1">
      <w:start w:val="1"/>
      <w:numFmt w:val="bullet"/>
      <w:lvlText w:val=""/>
      <w:lvlJc w:val="left"/>
      <w:pPr>
        <w:ind w:left="2964" w:hanging="360"/>
      </w:pPr>
      <w:rPr>
        <w:rFonts w:ascii="Symbol" w:hAnsi="Symbol" w:hint="default"/>
      </w:rPr>
    </w:lvl>
    <w:lvl w:ilvl="4" w:tplc="457AEF4A" w:tentative="1">
      <w:start w:val="1"/>
      <w:numFmt w:val="bullet"/>
      <w:lvlText w:val="o"/>
      <w:lvlJc w:val="left"/>
      <w:pPr>
        <w:ind w:left="3684" w:hanging="360"/>
      </w:pPr>
      <w:rPr>
        <w:rFonts w:ascii="Courier New" w:hAnsi="Courier New" w:cs="Courier New" w:hint="default"/>
      </w:rPr>
    </w:lvl>
    <w:lvl w:ilvl="5" w:tplc="8EC6D2B4" w:tentative="1">
      <w:start w:val="1"/>
      <w:numFmt w:val="bullet"/>
      <w:lvlText w:val=""/>
      <w:lvlJc w:val="left"/>
      <w:pPr>
        <w:ind w:left="4404" w:hanging="360"/>
      </w:pPr>
      <w:rPr>
        <w:rFonts w:ascii="Wingdings" w:hAnsi="Wingdings" w:hint="default"/>
      </w:rPr>
    </w:lvl>
    <w:lvl w:ilvl="6" w:tplc="F4E22652" w:tentative="1">
      <w:start w:val="1"/>
      <w:numFmt w:val="bullet"/>
      <w:lvlText w:val=""/>
      <w:lvlJc w:val="left"/>
      <w:pPr>
        <w:ind w:left="5124" w:hanging="360"/>
      </w:pPr>
      <w:rPr>
        <w:rFonts w:ascii="Symbol" w:hAnsi="Symbol" w:hint="default"/>
      </w:rPr>
    </w:lvl>
    <w:lvl w:ilvl="7" w:tplc="9236C4D2" w:tentative="1">
      <w:start w:val="1"/>
      <w:numFmt w:val="bullet"/>
      <w:lvlText w:val="o"/>
      <w:lvlJc w:val="left"/>
      <w:pPr>
        <w:ind w:left="5844" w:hanging="360"/>
      </w:pPr>
      <w:rPr>
        <w:rFonts w:ascii="Courier New" w:hAnsi="Courier New" w:cs="Courier New" w:hint="default"/>
      </w:rPr>
    </w:lvl>
    <w:lvl w:ilvl="8" w:tplc="3534700C" w:tentative="1">
      <w:start w:val="1"/>
      <w:numFmt w:val="bullet"/>
      <w:lvlText w:val=""/>
      <w:lvlJc w:val="left"/>
      <w:pPr>
        <w:ind w:left="6564" w:hanging="360"/>
      </w:pPr>
      <w:rPr>
        <w:rFonts w:ascii="Wingdings" w:hAnsi="Wingdings" w:hint="default"/>
      </w:rPr>
    </w:lvl>
  </w:abstractNum>
  <w:abstractNum w:abstractNumId="5" w15:restartNumberingAfterBreak="0">
    <w:nsid w:val="149436DD"/>
    <w:multiLevelType w:val="hybridMultilevel"/>
    <w:tmpl w:val="FD7E9878"/>
    <w:lvl w:ilvl="0" w:tplc="40CC3B58">
      <w:start w:val="1"/>
      <w:numFmt w:val="bullet"/>
      <w:lvlText w:val=""/>
      <w:lvlJc w:val="left"/>
      <w:pPr>
        <w:ind w:left="804" w:hanging="360"/>
      </w:pPr>
      <w:rPr>
        <w:rFonts w:ascii="Wingdings" w:hAnsi="Wingdings" w:hint="default"/>
      </w:rPr>
    </w:lvl>
    <w:lvl w:ilvl="1" w:tplc="0BC849F8" w:tentative="1">
      <w:start w:val="1"/>
      <w:numFmt w:val="bullet"/>
      <w:lvlText w:val="o"/>
      <w:lvlJc w:val="left"/>
      <w:pPr>
        <w:ind w:left="1524" w:hanging="360"/>
      </w:pPr>
      <w:rPr>
        <w:rFonts w:ascii="Courier New" w:hAnsi="Courier New" w:cs="Courier New" w:hint="default"/>
      </w:rPr>
    </w:lvl>
    <w:lvl w:ilvl="2" w:tplc="11ECE07C" w:tentative="1">
      <w:start w:val="1"/>
      <w:numFmt w:val="bullet"/>
      <w:lvlText w:val=""/>
      <w:lvlJc w:val="left"/>
      <w:pPr>
        <w:ind w:left="2244" w:hanging="360"/>
      </w:pPr>
      <w:rPr>
        <w:rFonts w:ascii="Wingdings" w:hAnsi="Wingdings" w:hint="default"/>
      </w:rPr>
    </w:lvl>
    <w:lvl w:ilvl="3" w:tplc="7DD25A36" w:tentative="1">
      <w:start w:val="1"/>
      <w:numFmt w:val="bullet"/>
      <w:lvlText w:val=""/>
      <w:lvlJc w:val="left"/>
      <w:pPr>
        <w:ind w:left="2964" w:hanging="360"/>
      </w:pPr>
      <w:rPr>
        <w:rFonts w:ascii="Symbol" w:hAnsi="Symbol" w:hint="default"/>
      </w:rPr>
    </w:lvl>
    <w:lvl w:ilvl="4" w:tplc="430A2C3A" w:tentative="1">
      <w:start w:val="1"/>
      <w:numFmt w:val="bullet"/>
      <w:lvlText w:val="o"/>
      <w:lvlJc w:val="left"/>
      <w:pPr>
        <w:ind w:left="3684" w:hanging="360"/>
      </w:pPr>
      <w:rPr>
        <w:rFonts w:ascii="Courier New" w:hAnsi="Courier New" w:cs="Courier New" w:hint="default"/>
      </w:rPr>
    </w:lvl>
    <w:lvl w:ilvl="5" w:tplc="0026329E" w:tentative="1">
      <w:start w:val="1"/>
      <w:numFmt w:val="bullet"/>
      <w:lvlText w:val=""/>
      <w:lvlJc w:val="left"/>
      <w:pPr>
        <w:ind w:left="4404" w:hanging="360"/>
      </w:pPr>
      <w:rPr>
        <w:rFonts w:ascii="Wingdings" w:hAnsi="Wingdings" w:hint="default"/>
      </w:rPr>
    </w:lvl>
    <w:lvl w:ilvl="6" w:tplc="27A087DE" w:tentative="1">
      <w:start w:val="1"/>
      <w:numFmt w:val="bullet"/>
      <w:lvlText w:val=""/>
      <w:lvlJc w:val="left"/>
      <w:pPr>
        <w:ind w:left="5124" w:hanging="360"/>
      </w:pPr>
      <w:rPr>
        <w:rFonts w:ascii="Symbol" w:hAnsi="Symbol" w:hint="default"/>
      </w:rPr>
    </w:lvl>
    <w:lvl w:ilvl="7" w:tplc="C3C846E2" w:tentative="1">
      <w:start w:val="1"/>
      <w:numFmt w:val="bullet"/>
      <w:lvlText w:val="o"/>
      <w:lvlJc w:val="left"/>
      <w:pPr>
        <w:ind w:left="5844" w:hanging="360"/>
      </w:pPr>
      <w:rPr>
        <w:rFonts w:ascii="Courier New" w:hAnsi="Courier New" w:cs="Courier New" w:hint="default"/>
      </w:rPr>
    </w:lvl>
    <w:lvl w:ilvl="8" w:tplc="A5C6061A" w:tentative="1">
      <w:start w:val="1"/>
      <w:numFmt w:val="bullet"/>
      <w:lvlText w:val=""/>
      <w:lvlJc w:val="left"/>
      <w:pPr>
        <w:ind w:left="6564" w:hanging="360"/>
      </w:pPr>
      <w:rPr>
        <w:rFonts w:ascii="Wingdings" w:hAnsi="Wingdings" w:hint="default"/>
      </w:rPr>
    </w:lvl>
  </w:abstractNum>
  <w:abstractNum w:abstractNumId="6" w15:restartNumberingAfterBreak="0">
    <w:nsid w:val="1FF47D58"/>
    <w:multiLevelType w:val="hybridMultilevel"/>
    <w:tmpl w:val="C504D870"/>
    <w:lvl w:ilvl="0" w:tplc="B4721100">
      <w:start w:val="1"/>
      <w:numFmt w:val="bullet"/>
      <w:lvlText w:val=""/>
      <w:lvlJc w:val="left"/>
      <w:pPr>
        <w:ind w:left="1080" w:hanging="360"/>
      </w:pPr>
      <w:rPr>
        <w:rFonts w:ascii="Symbol" w:hAnsi="Symbol" w:hint="default"/>
      </w:rPr>
    </w:lvl>
    <w:lvl w:ilvl="1" w:tplc="B38C8864" w:tentative="1">
      <w:start w:val="1"/>
      <w:numFmt w:val="bullet"/>
      <w:lvlText w:val="o"/>
      <w:lvlJc w:val="left"/>
      <w:pPr>
        <w:ind w:left="1800" w:hanging="360"/>
      </w:pPr>
      <w:rPr>
        <w:rFonts w:ascii="Courier New" w:hAnsi="Courier New" w:cs="Courier New" w:hint="default"/>
      </w:rPr>
    </w:lvl>
    <w:lvl w:ilvl="2" w:tplc="EF2C1AA8" w:tentative="1">
      <w:start w:val="1"/>
      <w:numFmt w:val="bullet"/>
      <w:lvlText w:val=""/>
      <w:lvlJc w:val="left"/>
      <w:pPr>
        <w:ind w:left="2520" w:hanging="360"/>
      </w:pPr>
      <w:rPr>
        <w:rFonts w:ascii="Wingdings" w:hAnsi="Wingdings" w:hint="default"/>
      </w:rPr>
    </w:lvl>
    <w:lvl w:ilvl="3" w:tplc="059C6C56" w:tentative="1">
      <w:start w:val="1"/>
      <w:numFmt w:val="bullet"/>
      <w:lvlText w:val=""/>
      <w:lvlJc w:val="left"/>
      <w:pPr>
        <w:ind w:left="3240" w:hanging="360"/>
      </w:pPr>
      <w:rPr>
        <w:rFonts w:ascii="Symbol" w:hAnsi="Symbol" w:hint="default"/>
      </w:rPr>
    </w:lvl>
    <w:lvl w:ilvl="4" w:tplc="9EEE87DC" w:tentative="1">
      <w:start w:val="1"/>
      <w:numFmt w:val="bullet"/>
      <w:lvlText w:val="o"/>
      <w:lvlJc w:val="left"/>
      <w:pPr>
        <w:ind w:left="3960" w:hanging="360"/>
      </w:pPr>
      <w:rPr>
        <w:rFonts w:ascii="Courier New" w:hAnsi="Courier New" w:cs="Courier New" w:hint="default"/>
      </w:rPr>
    </w:lvl>
    <w:lvl w:ilvl="5" w:tplc="8C2C0046" w:tentative="1">
      <w:start w:val="1"/>
      <w:numFmt w:val="bullet"/>
      <w:lvlText w:val=""/>
      <w:lvlJc w:val="left"/>
      <w:pPr>
        <w:ind w:left="4680" w:hanging="360"/>
      </w:pPr>
      <w:rPr>
        <w:rFonts w:ascii="Wingdings" w:hAnsi="Wingdings" w:hint="default"/>
      </w:rPr>
    </w:lvl>
    <w:lvl w:ilvl="6" w:tplc="EF6ED84C" w:tentative="1">
      <w:start w:val="1"/>
      <w:numFmt w:val="bullet"/>
      <w:lvlText w:val=""/>
      <w:lvlJc w:val="left"/>
      <w:pPr>
        <w:ind w:left="5400" w:hanging="360"/>
      </w:pPr>
      <w:rPr>
        <w:rFonts w:ascii="Symbol" w:hAnsi="Symbol" w:hint="default"/>
      </w:rPr>
    </w:lvl>
    <w:lvl w:ilvl="7" w:tplc="6AA6CB62" w:tentative="1">
      <w:start w:val="1"/>
      <w:numFmt w:val="bullet"/>
      <w:lvlText w:val="o"/>
      <w:lvlJc w:val="left"/>
      <w:pPr>
        <w:ind w:left="6120" w:hanging="360"/>
      </w:pPr>
      <w:rPr>
        <w:rFonts w:ascii="Courier New" w:hAnsi="Courier New" w:cs="Courier New" w:hint="default"/>
      </w:rPr>
    </w:lvl>
    <w:lvl w:ilvl="8" w:tplc="F050D97E" w:tentative="1">
      <w:start w:val="1"/>
      <w:numFmt w:val="bullet"/>
      <w:lvlText w:val=""/>
      <w:lvlJc w:val="left"/>
      <w:pPr>
        <w:ind w:left="6840" w:hanging="360"/>
      </w:pPr>
      <w:rPr>
        <w:rFonts w:ascii="Wingdings" w:hAnsi="Wingdings" w:hint="default"/>
      </w:rPr>
    </w:lvl>
  </w:abstractNum>
  <w:abstractNum w:abstractNumId="7" w15:restartNumberingAfterBreak="0">
    <w:nsid w:val="23E956CF"/>
    <w:multiLevelType w:val="hybridMultilevel"/>
    <w:tmpl w:val="D6DC2C74"/>
    <w:lvl w:ilvl="0" w:tplc="28E41D98">
      <w:start w:val="1"/>
      <w:numFmt w:val="bullet"/>
      <w:lvlText w:val=""/>
      <w:lvlJc w:val="left"/>
      <w:pPr>
        <w:ind w:left="720" w:hanging="360"/>
      </w:pPr>
      <w:rPr>
        <w:rFonts w:ascii="Symbol" w:hAnsi="Symbol" w:hint="default"/>
      </w:rPr>
    </w:lvl>
    <w:lvl w:ilvl="1" w:tplc="94BA0808" w:tentative="1">
      <w:start w:val="1"/>
      <w:numFmt w:val="bullet"/>
      <w:lvlText w:val="o"/>
      <w:lvlJc w:val="left"/>
      <w:pPr>
        <w:ind w:left="1440" w:hanging="360"/>
      </w:pPr>
      <w:rPr>
        <w:rFonts w:ascii="Courier New" w:hAnsi="Courier New" w:cs="Courier New" w:hint="default"/>
      </w:rPr>
    </w:lvl>
    <w:lvl w:ilvl="2" w:tplc="87706FFC" w:tentative="1">
      <w:start w:val="1"/>
      <w:numFmt w:val="bullet"/>
      <w:lvlText w:val=""/>
      <w:lvlJc w:val="left"/>
      <w:pPr>
        <w:ind w:left="2160" w:hanging="360"/>
      </w:pPr>
      <w:rPr>
        <w:rFonts w:ascii="Wingdings" w:hAnsi="Wingdings" w:hint="default"/>
      </w:rPr>
    </w:lvl>
    <w:lvl w:ilvl="3" w:tplc="93F47B88" w:tentative="1">
      <w:start w:val="1"/>
      <w:numFmt w:val="bullet"/>
      <w:lvlText w:val=""/>
      <w:lvlJc w:val="left"/>
      <w:pPr>
        <w:ind w:left="2880" w:hanging="360"/>
      </w:pPr>
      <w:rPr>
        <w:rFonts w:ascii="Symbol" w:hAnsi="Symbol" w:hint="default"/>
      </w:rPr>
    </w:lvl>
    <w:lvl w:ilvl="4" w:tplc="9940D6A8" w:tentative="1">
      <w:start w:val="1"/>
      <w:numFmt w:val="bullet"/>
      <w:lvlText w:val="o"/>
      <w:lvlJc w:val="left"/>
      <w:pPr>
        <w:ind w:left="3600" w:hanging="360"/>
      </w:pPr>
      <w:rPr>
        <w:rFonts w:ascii="Courier New" w:hAnsi="Courier New" w:cs="Courier New" w:hint="default"/>
      </w:rPr>
    </w:lvl>
    <w:lvl w:ilvl="5" w:tplc="75E8CCF8" w:tentative="1">
      <w:start w:val="1"/>
      <w:numFmt w:val="bullet"/>
      <w:lvlText w:val=""/>
      <w:lvlJc w:val="left"/>
      <w:pPr>
        <w:ind w:left="4320" w:hanging="360"/>
      </w:pPr>
      <w:rPr>
        <w:rFonts w:ascii="Wingdings" w:hAnsi="Wingdings" w:hint="default"/>
      </w:rPr>
    </w:lvl>
    <w:lvl w:ilvl="6" w:tplc="BF7EF03A" w:tentative="1">
      <w:start w:val="1"/>
      <w:numFmt w:val="bullet"/>
      <w:lvlText w:val=""/>
      <w:lvlJc w:val="left"/>
      <w:pPr>
        <w:ind w:left="5040" w:hanging="360"/>
      </w:pPr>
      <w:rPr>
        <w:rFonts w:ascii="Symbol" w:hAnsi="Symbol" w:hint="default"/>
      </w:rPr>
    </w:lvl>
    <w:lvl w:ilvl="7" w:tplc="A6F45DD4" w:tentative="1">
      <w:start w:val="1"/>
      <w:numFmt w:val="bullet"/>
      <w:lvlText w:val="o"/>
      <w:lvlJc w:val="left"/>
      <w:pPr>
        <w:ind w:left="5760" w:hanging="360"/>
      </w:pPr>
      <w:rPr>
        <w:rFonts w:ascii="Courier New" w:hAnsi="Courier New" w:cs="Courier New" w:hint="default"/>
      </w:rPr>
    </w:lvl>
    <w:lvl w:ilvl="8" w:tplc="1A7EAEF8" w:tentative="1">
      <w:start w:val="1"/>
      <w:numFmt w:val="bullet"/>
      <w:lvlText w:val=""/>
      <w:lvlJc w:val="left"/>
      <w:pPr>
        <w:ind w:left="6480" w:hanging="360"/>
      </w:pPr>
      <w:rPr>
        <w:rFonts w:ascii="Wingdings" w:hAnsi="Wingdings" w:hint="default"/>
      </w:rPr>
    </w:lvl>
  </w:abstractNum>
  <w:abstractNum w:abstractNumId="8" w15:restartNumberingAfterBreak="0">
    <w:nsid w:val="2E900310"/>
    <w:multiLevelType w:val="hybridMultilevel"/>
    <w:tmpl w:val="3A82E050"/>
    <w:lvl w:ilvl="0" w:tplc="D4984E3C">
      <w:start w:val="1"/>
      <w:numFmt w:val="bullet"/>
      <w:lvlText w:val=""/>
      <w:lvlJc w:val="left"/>
      <w:pPr>
        <w:ind w:left="720" w:hanging="360"/>
      </w:pPr>
      <w:rPr>
        <w:rFonts w:ascii="Symbol" w:hAnsi="Symbol" w:hint="default"/>
      </w:rPr>
    </w:lvl>
    <w:lvl w:ilvl="1" w:tplc="CDB09846" w:tentative="1">
      <w:start w:val="1"/>
      <w:numFmt w:val="bullet"/>
      <w:lvlText w:val="o"/>
      <w:lvlJc w:val="left"/>
      <w:pPr>
        <w:ind w:left="1440" w:hanging="360"/>
      </w:pPr>
      <w:rPr>
        <w:rFonts w:ascii="Courier New" w:hAnsi="Courier New" w:cs="Courier New" w:hint="default"/>
      </w:rPr>
    </w:lvl>
    <w:lvl w:ilvl="2" w:tplc="505C2D22" w:tentative="1">
      <w:start w:val="1"/>
      <w:numFmt w:val="bullet"/>
      <w:lvlText w:val=""/>
      <w:lvlJc w:val="left"/>
      <w:pPr>
        <w:ind w:left="2160" w:hanging="360"/>
      </w:pPr>
      <w:rPr>
        <w:rFonts w:ascii="Wingdings" w:hAnsi="Wingdings" w:hint="default"/>
      </w:rPr>
    </w:lvl>
    <w:lvl w:ilvl="3" w:tplc="BAB8BD4E" w:tentative="1">
      <w:start w:val="1"/>
      <w:numFmt w:val="bullet"/>
      <w:lvlText w:val=""/>
      <w:lvlJc w:val="left"/>
      <w:pPr>
        <w:ind w:left="2880" w:hanging="360"/>
      </w:pPr>
      <w:rPr>
        <w:rFonts w:ascii="Symbol" w:hAnsi="Symbol" w:hint="default"/>
      </w:rPr>
    </w:lvl>
    <w:lvl w:ilvl="4" w:tplc="D05022DC" w:tentative="1">
      <w:start w:val="1"/>
      <w:numFmt w:val="bullet"/>
      <w:lvlText w:val="o"/>
      <w:lvlJc w:val="left"/>
      <w:pPr>
        <w:ind w:left="3600" w:hanging="360"/>
      </w:pPr>
      <w:rPr>
        <w:rFonts w:ascii="Courier New" w:hAnsi="Courier New" w:cs="Courier New" w:hint="default"/>
      </w:rPr>
    </w:lvl>
    <w:lvl w:ilvl="5" w:tplc="9EA6F068" w:tentative="1">
      <w:start w:val="1"/>
      <w:numFmt w:val="bullet"/>
      <w:lvlText w:val=""/>
      <w:lvlJc w:val="left"/>
      <w:pPr>
        <w:ind w:left="4320" w:hanging="360"/>
      </w:pPr>
      <w:rPr>
        <w:rFonts w:ascii="Wingdings" w:hAnsi="Wingdings" w:hint="default"/>
      </w:rPr>
    </w:lvl>
    <w:lvl w:ilvl="6" w:tplc="83BC3ADC" w:tentative="1">
      <w:start w:val="1"/>
      <w:numFmt w:val="bullet"/>
      <w:lvlText w:val=""/>
      <w:lvlJc w:val="left"/>
      <w:pPr>
        <w:ind w:left="5040" w:hanging="360"/>
      </w:pPr>
      <w:rPr>
        <w:rFonts w:ascii="Symbol" w:hAnsi="Symbol" w:hint="default"/>
      </w:rPr>
    </w:lvl>
    <w:lvl w:ilvl="7" w:tplc="7E027724" w:tentative="1">
      <w:start w:val="1"/>
      <w:numFmt w:val="bullet"/>
      <w:lvlText w:val="o"/>
      <w:lvlJc w:val="left"/>
      <w:pPr>
        <w:ind w:left="5760" w:hanging="360"/>
      </w:pPr>
      <w:rPr>
        <w:rFonts w:ascii="Courier New" w:hAnsi="Courier New" w:cs="Courier New" w:hint="default"/>
      </w:rPr>
    </w:lvl>
    <w:lvl w:ilvl="8" w:tplc="07FC87E2" w:tentative="1">
      <w:start w:val="1"/>
      <w:numFmt w:val="bullet"/>
      <w:lvlText w:val=""/>
      <w:lvlJc w:val="left"/>
      <w:pPr>
        <w:ind w:left="6480" w:hanging="360"/>
      </w:pPr>
      <w:rPr>
        <w:rFonts w:ascii="Wingdings" w:hAnsi="Wingdings" w:hint="default"/>
      </w:rPr>
    </w:lvl>
  </w:abstractNum>
  <w:abstractNum w:abstractNumId="9" w15:restartNumberingAfterBreak="0">
    <w:nsid w:val="34EB6673"/>
    <w:multiLevelType w:val="hybridMultilevel"/>
    <w:tmpl w:val="15524892"/>
    <w:lvl w:ilvl="0" w:tplc="22EAE8D4">
      <w:start w:val="5"/>
      <w:numFmt w:val="decimal"/>
      <w:lvlText w:val="%1."/>
      <w:lvlJc w:val="left"/>
      <w:pPr>
        <w:ind w:left="1080" w:hanging="360"/>
      </w:pPr>
      <w:rPr>
        <w:rFonts w:hint="default"/>
      </w:rPr>
    </w:lvl>
    <w:lvl w:ilvl="1" w:tplc="986E617A" w:tentative="1">
      <w:start w:val="1"/>
      <w:numFmt w:val="lowerLetter"/>
      <w:lvlText w:val="%2."/>
      <w:lvlJc w:val="left"/>
      <w:pPr>
        <w:ind w:left="1800" w:hanging="360"/>
      </w:pPr>
    </w:lvl>
    <w:lvl w:ilvl="2" w:tplc="1632EA72" w:tentative="1">
      <w:start w:val="1"/>
      <w:numFmt w:val="lowerRoman"/>
      <w:lvlText w:val="%3."/>
      <w:lvlJc w:val="right"/>
      <w:pPr>
        <w:ind w:left="2520" w:hanging="180"/>
      </w:pPr>
    </w:lvl>
    <w:lvl w:ilvl="3" w:tplc="CAE65576" w:tentative="1">
      <w:start w:val="1"/>
      <w:numFmt w:val="decimal"/>
      <w:lvlText w:val="%4."/>
      <w:lvlJc w:val="left"/>
      <w:pPr>
        <w:ind w:left="3240" w:hanging="360"/>
      </w:pPr>
    </w:lvl>
    <w:lvl w:ilvl="4" w:tplc="0C72E1C2" w:tentative="1">
      <w:start w:val="1"/>
      <w:numFmt w:val="lowerLetter"/>
      <w:lvlText w:val="%5."/>
      <w:lvlJc w:val="left"/>
      <w:pPr>
        <w:ind w:left="3960" w:hanging="360"/>
      </w:pPr>
    </w:lvl>
    <w:lvl w:ilvl="5" w:tplc="63784BA6" w:tentative="1">
      <w:start w:val="1"/>
      <w:numFmt w:val="lowerRoman"/>
      <w:lvlText w:val="%6."/>
      <w:lvlJc w:val="right"/>
      <w:pPr>
        <w:ind w:left="4680" w:hanging="180"/>
      </w:pPr>
    </w:lvl>
    <w:lvl w:ilvl="6" w:tplc="8A52071C" w:tentative="1">
      <w:start w:val="1"/>
      <w:numFmt w:val="decimal"/>
      <w:lvlText w:val="%7."/>
      <w:lvlJc w:val="left"/>
      <w:pPr>
        <w:ind w:left="5400" w:hanging="360"/>
      </w:pPr>
    </w:lvl>
    <w:lvl w:ilvl="7" w:tplc="303AA39A" w:tentative="1">
      <w:start w:val="1"/>
      <w:numFmt w:val="lowerLetter"/>
      <w:lvlText w:val="%8."/>
      <w:lvlJc w:val="left"/>
      <w:pPr>
        <w:ind w:left="6120" w:hanging="360"/>
      </w:pPr>
    </w:lvl>
    <w:lvl w:ilvl="8" w:tplc="D1D42BE4" w:tentative="1">
      <w:start w:val="1"/>
      <w:numFmt w:val="lowerRoman"/>
      <w:lvlText w:val="%9."/>
      <w:lvlJc w:val="right"/>
      <w:pPr>
        <w:ind w:left="6840" w:hanging="180"/>
      </w:pPr>
    </w:lvl>
  </w:abstractNum>
  <w:abstractNum w:abstractNumId="10" w15:restartNumberingAfterBreak="0">
    <w:nsid w:val="3F0C7DF3"/>
    <w:multiLevelType w:val="hybridMultilevel"/>
    <w:tmpl w:val="C3843E8C"/>
    <w:lvl w:ilvl="0" w:tplc="599076D4">
      <w:start w:val="1"/>
      <w:numFmt w:val="decimal"/>
      <w:lvlText w:val="%1."/>
      <w:lvlJc w:val="left"/>
      <w:pPr>
        <w:ind w:left="720" w:hanging="360"/>
      </w:pPr>
      <w:rPr>
        <w:rFonts w:hint="default"/>
      </w:rPr>
    </w:lvl>
    <w:lvl w:ilvl="1" w:tplc="306A9AD2" w:tentative="1">
      <w:start w:val="1"/>
      <w:numFmt w:val="lowerLetter"/>
      <w:lvlText w:val="%2."/>
      <w:lvlJc w:val="left"/>
      <w:pPr>
        <w:ind w:left="1440" w:hanging="360"/>
      </w:pPr>
    </w:lvl>
    <w:lvl w:ilvl="2" w:tplc="049E82B2" w:tentative="1">
      <w:start w:val="1"/>
      <w:numFmt w:val="lowerRoman"/>
      <w:lvlText w:val="%3."/>
      <w:lvlJc w:val="right"/>
      <w:pPr>
        <w:ind w:left="2160" w:hanging="180"/>
      </w:pPr>
    </w:lvl>
    <w:lvl w:ilvl="3" w:tplc="675829D6" w:tentative="1">
      <w:start w:val="1"/>
      <w:numFmt w:val="decimal"/>
      <w:lvlText w:val="%4."/>
      <w:lvlJc w:val="left"/>
      <w:pPr>
        <w:ind w:left="2880" w:hanging="360"/>
      </w:pPr>
    </w:lvl>
    <w:lvl w:ilvl="4" w:tplc="3E747150" w:tentative="1">
      <w:start w:val="1"/>
      <w:numFmt w:val="lowerLetter"/>
      <w:lvlText w:val="%5."/>
      <w:lvlJc w:val="left"/>
      <w:pPr>
        <w:ind w:left="3600" w:hanging="360"/>
      </w:pPr>
    </w:lvl>
    <w:lvl w:ilvl="5" w:tplc="94983A8E" w:tentative="1">
      <w:start w:val="1"/>
      <w:numFmt w:val="lowerRoman"/>
      <w:lvlText w:val="%6."/>
      <w:lvlJc w:val="right"/>
      <w:pPr>
        <w:ind w:left="4320" w:hanging="180"/>
      </w:pPr>
    </w:lvl>
    <w:lvl w:ilvl="6" w:tplc="BA34CF4A" w:tentative="1">
      <w:start w:val="1"/>
      <w:numFmt w:val="decimal"/>
      <w:lvlText w:val="%7."/>
      <w:lvlJc w:val="left"/>
      <w:pPr>
        <w:ind w:left="5040" w:hanging="360"/>
      </w:pPr>
    </w:lvl>
    <w:lvl w:ilvl="7" w:tplc="FDC88528" w:tentative="1">
      <w:start w:val="1"/>
      <w:numFmt w:val="lowerLetter"/>
      <w:lvlText w:val="%8."/>
      <w:lvlJc w:val="left"/>
      <w:pPr>
        <w:ind w:left="5760" w:hanging="360"/>
      </w:pPr>
    </w:lvl>
    <w:lvl w:ilvl="8" w:tplc="DFCAD2B4" w:tentative="1">
      <w:start w:val="1"/>
      <w:numFmt w:val="lowerRoman"/>
      <w:lvlText w:val="%9."/>
      <w:lvlJc w:val="right"/>
      <w:pPr>
        <w:ind w:left="6480" w:hanging="180"/>
      </w:pPr>
    </w:lvl>
  </w:abstractNum>
  <w:abstractNum w:abstractNumId="11" w15:restartNumberingAfterBreak="0">
    <w:nsid w:val="4E6F4268"/>
    <w:multiLevelType w:val="hybridMultilevel"/>
    <w:tmpl w:val="C246B328"/>
    <w:lvl w:ilvl="0" w:tplc="47166B9A">
      <w:start w:val="3"/>
      <w:numFmt w:val="decimal"/>
      <w:lvlText w:val="%1."/>
      <w:lvlJc w:val="left"/>
      <w:pPr>
        <w:ind w:left="720" w:hanging="360"/>
      </w:pPr>
      <w:rPr>
        <w:rFonts w:hint="default"/>
      </w:rPr>
    </w:lvl>
    <w:lvl w:ilvl="1" w:tplc="5A5257B0" w:tentative="1">
      <w:start w:val="1"/>
      <w:numFmt w:val="lowerLetter"/>
      <w:lvlText w:val="%2."/>
      <w:lvlJc w:val="left"/>
      <w:pPr>
        <w:ind w:left="1440" w:hanging="360"/>
      </w:pPr>
    </w:lvl>
    <w:lvl w:ilvl="2" w:tplc="5A16867E" w:tentative="1">
      <w:start w:val="1"/>
      <w:numFmt w:val="lowerRoman"/>
      <w:lvlText w:val="%3."/>
      <w:lvlJc w:val="right"/>
      <w:pPr>
        <w:ind w:left="2160" w:hanging="180"/>
      </w:pPr>
    </w:lvl>
    <w:lvl w:ilvl="3" w:tplc="FFC60A58" w:tentative="1">
      <w:start w:val="1"/>
      <w:numFmt w:val="decimal"/>
      <w:lvlText w:val="%4."/>
      <w:lvlJc w:val="left"/>
      <w:pPr>
        <w:ind w:left="2880" w:hanging="360"/>
      </w:pPr>
    </w:lvl>
    <w:lvl w:ilvl="4" w:tplc="25CEC416" w:tentative="1">
      <w:start w:val="1"/>
      <w:numFmt w:val="lowerLetter"/>
      <w:lvlText w:val="%5."/>
      <w:lvlJc w:val="left"/>
      <w:pPr>
        <w:ind w:left="3600" w:hanging="360"/>
      </w:pPr>
    </w:lvl>
    <w:lvl w:ilvl="5" w:tplc="F580C6EC" w:tentative="1">
      <w:start w:val="1"/>
      <w:numFmt w:val="lowerRoman"/>
      <w:lvlText w:val="%6."/>
      <w:lvlJc w:val="right"/>
      <w:pPr>
        <w:ind w:left="4320" w:hanging="180"/>
      </w:pPr>
    </w:lvl>
    <w:lvl w:ilvl="6" w:tplc="07BE8706" w:tentative="1">
      <w:start w:val="1"/>
      <w:numFmt w:val="decimal"/>
      <w:lvlText w:val="%7."/>
      <w:lvlJc w:val="left"/>
      <w:pPr>
        <w:ind w:left="5040" w:hanging="360"/>
      </w:pPr>
    </w:lvl>
    <w:lvl w:ilvl="7" w:tplc="8CCAA2DA" w:tentative="1">
      <w:start w:val="1"/>
      <w:numFmt w:val="lowerLetter"/>
      <w:lvlText w:val="%8."/>
      <w:lvlJc w:val="left"/>
      <w:pPr>
        <w:ind w:left="5760" w:hanging="360"/>
      </w:pPr>
    </w:lvl>
    <w:lvl w:ilvl="8" w:tplc="F9725344" w:tentative="1">
      <w:start w:val="1"/>
      <w:numFmt w:val="lowerRoman"/>
      <w:lvlText w:val="%9."/>
      <w:lvlJc w:val="right"/>
      <w:pPr>
        <w:ind w:left="6480" w:hanging="180"/>
      </w:pPr>
    </w:lvl>
  </w:abstractNum>
  <w:abstractNum w:abstractNumId="12" w15:restartNumberingAfterBreak="0">
    <w:nsid w:val="7CAF1B6C"/>
    <w:multiLevelType w:val="hybridMultilevel"/>
    <w:tmpl w:val="50E8609A"/>
    <w:lvl w:ilvl="0" w:tplc="FF54DBD4">
      <w:start w:val="1"/>
      <w:numFmt w:val="bullet"/>
      <w:lvlText w:val=""/>
      <w:lvlJc w:val="left"/>
      <w:pPr>
        <w:ind w:left="804" w:hanging="360"/>
      </w:pPr>
      <w:rPr>
        <w:rFonts w:ascii="Symbol" w:hAnsi="Symbol" w:hint="default"/>
      </w:rPr>
    </w:lvl>
    <w:lvl w:ilvl="1" w:tplc="09C4F58C" w:tentative="1">
      <w:start w:val="1"/>
      <w:numFmt w:val="bullet"/>
      <w:lvlText w:val="o"/>
      <w:lvlJc w:val="left"/>
      <w:pPr>
        <w:ind w:left="1524" w:hanging="360"/>
      </w:pPr>
      <w:rPr>
        <w:rFonts w:ascii="Courier New" w:hAnsi="Courier New" w:cs="Courier New" w:hint="default"/>
      </w:rPr>
    </w:lvl>
    <w:lvl w:ilvl="2" w:tplc="A22C1E72" w:tentative="1">
      <w:start w:val="1"/>
      <w:numFmt w:val="bullet"/>
      <w:lvlText w:val=""/>
      <w:lvlJc w:val="left"/>
      <w:pPr>
        <w:ind w:left="2244" w:hanging="360"/>
      </w:pPr>
      <w:rPr>
        <w:rFonts w:ascii="Wingdings" w:hAnsi="Wingdings" w:hint="default"/>
      </w:rPr>
    </w:lvl>
    <w:lvl w:ilvl="3" w:tplc="864A649A" w:tentative="1">
      <w:start w:val="1"/>
      <w:numFmt w:val="bullet"/>
      <w:lvlText w:val=""/>
      <w:lvlJc w:val="left"/>
      <w:pPr>
        <w:ind w:left="2964" w:hanging="360"/>
      </w:pPr>
      <w:rPr>
        <w:rFonts w:ascii="Symbol" w:hAnsi="Symbol" w:hint="default"/>
      </w:rPr>
    </w:lvl>
    <w:lvl w:ilvl="4" w:tplc="CB0E6414" w:tentative="1">
      <w:start w:val="1"/>
      <w:numFmt w:val="bullet"/>
      <w:lvlText w:val="o"/>
      <w:lvlJc w:val="left"/>
      <w:pPr>
        <w:ind w:left="3684" w:hanging="360"/>
      </w:pPr>
      <w:rPr>
        <w:rFonts w:ascii="Courier New" w:hAnsi="Courier New" w:cs="Courier New" w:hint="default"/>
      </w:rPr>
    </w:lvl>
    <w:lvl w:ilvl="5" w:tplc="DD7EB766" w:tentative="1">
      <w:start w:val="1"/>
      <w:numFmt w:val="bullet"/>
      <w:lvlText w:val=""/>
      <w:lvlJc w:val="left"/>
      <w:pPr>
        <w:ind w:left="4404" w:hanging="360"/>
      </w:pPr>
      <w:rPr>
        <w:rFonts w:ascii="Wingdings" w:hAnsi="Wingdings" w:hint="default"/>
      </w:rPr>
    </w:lvl>
    <w:lvl w:ilvl="6" w:tplc="3586BC12" w:tentative="1">
      <w:start w:val="1"/>
      <w:numFmt w:val="bullet"/>
      <w:lvlText w:val=""/>
      <w:lvlJc w:val="left"/>
      <w:pPr>
        <w:ind w:left="5124" w:hanging="360"/>
      </w:pPr>
      <w:rPr>
        <w:rFonts w:ascii="Symbol" w:hAnsi="Symbol" w:hint="default"/>
      </w:rPr>
    </w:lvl>
    <w:lvl w:ilvl="7" w:tplc="7C9CC880" w:tentative="1">
      <w:start w:val="1"/>
      <w:numFmt w:val="bullet"/>
      <w:lvlText w:val="o"/>
      <w:lvlJc w:val="left"/>
      <w:pPr>
        <w:ind w:left="5844" w:hanging="360"/>
      </w:pPr>
      <w:rPr>
        <w:rFonts w:ascii="Courier New" w:hAnsi="Courier New" w:cs="Courier New" w:hint="default"/>
      </w:rPr>
    </w:lvl>
    <w:lvl w:ilvl="8" w:tplc="5148AF56" w:tentative="1">
      <w:start w:val="1"/>
      <w:numFmt w:val="bullet"/>
      <w:lvlText w:val=""/>
      <w:lvlJc w:val="left"/>
      <w:pPr>
        <w:ind w:left="6564" w:hanging="360"/>
      </w:pPr>
      <w:rPr>
        <w:rFonts w:ascii="Wingdings" w:hAnsi="Wingdings" w:hint="default"/>
      </w:rPr>
    </w:lvl>
  </w:abstractNum>
  <w:num w:numId="1">
    <w:abstractNumId w:val="7"/>
  </w:num>
  <w:num w:numId="2">
    <w:abstractNumId w:val="8"/>
  </w:num>
  <w:num w:numId="3">
    <w:abstractNumId w:val="0"/>
  </w:num>
  <w:num w:numId="4">
    <w:abstractNumId w:val="1"/>
  </w:num>
  <w:num w:numId="5">
    <w:abstractNumId w:val="2"/>
  </w:num>
  <w:num w:numId="6">
    <w:abstractNumId w:val="6"/>
  </w:num>
  <w:num w:numId="7">
    <w:abstractNumId w:val="3"/>
  </w:num>
  <w:num w:numId="8">
    <w:abstractNumId w:val="12"/>
  </w:num>
  <w:num w:numId="9">
    <w:abstractNumId w:val="5"/>
  </w:num>
  <w:num w:numId="10">
    <w:abstractNumId w:val="4"/>
  </w:num>
  <w:num w:numId="11">
    <w:abstractNumId w:val="12"/>
  </w:num>
  <w:num w:numId="12">
    <w:abstractNumId w:val="5"/>
  </w:num>
  <w:num w:numId="13">
    <w:abstractNumId w:val="10"/>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8C8"/>
    <w:rsid w:val="0000154A"/>
    <w:rsid w:val="00003B86"/>
    <w:rsid w:val="00005318"/>
    <w:rsid w:val="0001269C"/>
    <w:rsid w:val="000148CA"/>
    <w:rsid w:val="000212D5"/>
    <w:rsid w:val="00021796"/>
    <w:rsid w:val="000246E3"/>
    <w:rsid w:val="00024C37"/>
    <w:rsid w:val="00032900"/>
    <w:rsid w:val="000372AC"/>
    <w:rsid w:val="00046F67"/>
    <w:rsid w:val="00051438"/>
    <w:rsid w:val="00052C2D"/>
    <w:rsid w:val="000667F2"/>
    <w:rsid w:val="00067C8C"/>
    <w:rsid w:val="00070CC8"/>
    <w:rsid w:val="0007583C"/>
    <w:rsid w:val="00083723"/>
    <w:rsid w:val="000858AA"/>
    <w:rsid w:val="000A6CFF"/>
    <w:rsid w:val="000B7112"/>
    <w:rsid w:val="000C6C0F"/>
    <w:rsid w:val="000C6F96"/>
    <w:rsid w:val="000D173B"/>
    <w:rsid w:val="000D60B6"/>
    <w:rsid w:val="000E2068"/>
    <w:rsid w:val="000F232A"/>
    <w:rsid w:val="000F5CE6"/>
    <w:rsid w:val="000F761E"/>
    <w:rsid w:val="001002D7"/>
    <w:rsid w:val="00116EAC"/>
    <w:rsid w:val="00120BDB"/>
    <w:rsid w:val="00126735"/>
    <w:rsid w:val="00133187"/>
    <w:rsid w:val="00133287"/>
    <w:rsid w:val="0013367A"/>
    <w:rsid w:val="00135F4F"/>
    <w:rsid w:val="00137A06"/>
    <w:rsid w:val="00137A58"/>
    <w:rsid w:val="00142C09"/>
    <w:rsid w:val="00142F26"/>
    <w:rsid w:val="00155DC8"/>
    <w:rsid w:val="00160FB9"/>
    <w:rsid w:val="00165C38"/>
    <w:rsid w:val="00170F74"/>
    <w:rsid w:val="0017391A"/>
    <w:rsid w:val="0017483F"/>
    <w:rsid w:val="00175BFA"/>
    <w:rsid w:val="00175E06"/>
    <w:rsid w:val="00175F38"/>
    <w:rsid w:val="00183F4A"/>
    <w:rsid w:val="00190FFF"/>
    <w:rsid w:val="00193F8A"/>
    <w:rsid w:val="001979CE"/>
    <w:rsid w:val="001A0F4A"/>
    <w:rsid w:val="001A2F50"/>
    <w:rsid w:val="001A42AB"/>
    <w:rsid w:val="001B0DCB"/>
    <w:rsid w:val="001D64EF"/>
    <w:rsid w:val="001E01A3"/>
    <w:rsid w:val="001E10BE"/>
    <w:rsid w:val="001E6C76"/>
    <w:rsid w:val="001F0C1D"/>
    <w:rsid w:val="001F5879"/>
    <w:rsid w:val="001F5D9A"/>
    <w:rsid w:val="00200FA6"/>
    <w:rsid w:val="00203942"/>
    <w:rsid w:val="002172D6"/>
    <w:rsid w:val="00225594"/>
    <w:rsid w:val="00225E8B"/>
    <w:rsid w:val="00226326"/>
    <w:rsid w:val="00241932"/>
    <w:rsid w:val="0024293C"/>
    <w:rsid w:val="00242DBA"/>
    <w:rsid w:val="00253EA0"/>
    <w:rsid w:val="00254F88"/>
    <w:rsid w:val="00264CAB"/>
    <w:rsid w:val="002652A2"/>
    <w:rsid w:val="00277C93"/>
    <w:rsid w:val="002809D3"/>
    <w:rsid w:val="00290F67"/>
    <w:rsid w:val="00295DBD"/>
    <w:rsid w:val="002A30A3"/>
    <w:rsid w:val="002A4B70"/>
    <w:rsid w:val="002A71F7"/>
    <w:rsid w:val="002B6C46"/>
    <w:rsid w:val="002B7BA3"/>
    <w:rsid w:val="002C7382"/>
    <w:rsid w:val="002D6C54"/>
    <w:rsid w:val="002E1235"/>
    <w:rsid w:val="002F35CA"/>
    <w:rsid w:val="002F47DA"/>
    <w:rsid w:val="002F63C1"/>
    <w:rsid w:val="002F78D4"/>
    <w:rsid w:val="00302113"/>
    <w:rsid w:val="00302A1F"/>
    <w:rsid w:val="00303760"/>
    <w:rsid w:val="00304E53"/>
    <w:rsid w:val="003051CA"/>
    <w:rsid w:val="00310D7B"/>
    <w:rsid w:val="00317160"/>
    <w:rsid w:val="0033228A"/>
    <w:rsid w:val="00335FE5"/>
    <w:rsid w:val="00336E01"/>
    <w:rsid w:val="0033774C"/>
    <w:rsid w:val="00337C9D"/>
    <w:rsid w:val="003418D6"/>
    <w:rsid w:val="0034552B"/>
    <w:rsid w:val="00355E70"/>
    <w:rsid w:val="00356E0F"/>
    <w:rsid w:val="003627B9"/>
    <w:rsid w:val="0036696F"/>
    <w:rsid w:val="00367417"/>
    <w:rsid w:val="00367AF4"/>
    <w:rsid w:val="00370AC9"/>
    <w:rsid w:val="00370B76"/>
    <w:rsid w:val="0037754B"/>
    <w:rsid w:val="00383A00"/>
    <w:rsid w:val="00393190"/>
    <w:rsid w:val="00393422"/>
    <w:rsid w:val="003A4354"/>
    <w:rsid w:val="003A4D06"/>
    <w:rsid w:val="003B6651"/>
    <w:rsid w:val="003C3979"/>
    <w:rsid w:val="003D43C2"/>
    <w:rsid w:val="003E185F"/>
    <w:rsid w:val="003F68B7"/>
    <w:rsid w:val="003F70F4"/>
    <w:rsid w:val="0040098B"/>
    <w:rsid w:val="00400F9C"/>
    <w:rsid w:val="00402C18"/>
    <w:rsid w:val="004115A4"/>
    <w:rsid w:val="00414154"/>
    <w:rsid w:val="00414C84"/>
    <w:rsid w:val="00415ABF"/>
    <w:rsid w:val="00426CAC"/>
    <w:rsid w:val="00426CD6"/>
    <w:rsid w:val="00426D9B"/>
    <w:rsid w:val="004311E5"/>
    <w:rsid w:val="00436C14"/>
    <w:rsid w:val="0044260F"/>
    <w:rsid w:val="00443BDD"/>
    <w:rsid w:val="00451FAD"/>
    <w:rsid w:val="00471357"/>
    <w:rsid w:val="00480FCA"/>
    <w:rsid w:val="00483745"/>
    <w:rsid w:val="00486A8E"/>
    <w:rsid w:val="0048766F"/>
    <w:rsid w:val="004975A3"/>
    <w:rsid w:val="004A447D"/>
    <w:rsid w:val="004A4FE5"/>
    <w:rsid w:val="004B4A7F"/>
    <w:rsid w:val="004B7633"/>
    <w:rsid w:val="004C02D4"/>
    <w:rsid w:val="004C1D1E"/>
    <w:rsid w:val="004C3B9F"/>
    <w:rsid w:val="004D07E4"/>
    <w:rsid w:val="004D4550"/>
    <w:rsid w:val="004E2EB0"/>
    <w:rsid w:val="004E53BC"/>
    <w:rsid w:val="004E6652"/>
    <w:rsid w:val="004E6E05"/>
    <w:rsid w:val="004F24EE"/>
    <w:rsid w:val="004F2CE8"/>
    <w:rsid w:val="00511BC3"/>
    <w:rsid w:val="00512D8B"/>
    <w:rsid w:val="00513C45"/>
    <w:rsid w:val="00516FE2"/>
    <w:rsid w:val="0051776E"/>
    <w:rsid w:val="00521221"/>
    <w:rsid w:val="00527B0B"/>
    <w:rsid w:val="00530046"/>
    <w:rsid w:val="00533CFC"/>
    <w:rsid w:val="00543085"/>
    <w:rsid w:val="00543B29"/>
    <w:rsid w:val="005460C4"/>
    <w:rsid w:val="00546419"/>
    <w:rsid w:val="0055068B"/>
    <w:rsid w:val="00553AE3"/>
    <w:rsid w:val="00562702"/>
    <w:rsid w:val="00563D75"/>
    <w:rsid w:val="0056464C"/>
    <w:rsid w:val="00570EF0"/>
    <w:rsid w:val="00570F86"/>
    <w:rsid w:val="005810C2"/>
    <w:rsid w:val="00582A55"/>
    <w:rsid w:val="00593779"/>
    <w:rsid w:val="005A0117"/>
    <w:rsid w:val="005A2099"/>
    <w:rsid w:val="005B33BE"/>
    <w:rsid w:val="005B5B18"/>
    <w:rsid w:val="005C5D6D"/>
    <w:rsid w:val="005D3BF3"/>
    <w:rsid w:val="005D5BFB"/>
    <w:rsid w:val="005E0637"/>
    <w:rsid w:val="005E3C9C"/>
    <w:rsid w:val="005E4C3C"/>
    <w:rsid w:val="005F5AA8"/>
    <w:rsid w:val="0060323C"/>
    <w:rsid w:val="00607627"/>
    <w:rsid w:val="00612C42"/>
    <w:rsid w:val="00616BBA"/>
    <w:rsid w:val="006172F6"/>
    <w:rsid w:val="0062037F"/>
    <w:rsid w:val="00620594"/>
    <w:rsid w:val="00623618"/>
    <w:rsid w:val="00633DE3"/>
    <w:rsid w:val="006345F5"/>
    <w:rsid w:val="00640C99"/>
    <w:rsid w:val="00646647"/>
    <w:rsid w:val="00650894"/>
    <w:rsid w:val="00652C82"/>
    <w:rsid w:val="00652DDC"/>
    <w:rsid w:val="0066129B"/>
    <w:rsid w:val="00661397"/>
    <w:rsid w:val="00661894"/>
    <w:rsid w:val="00665022"/>
    <w:rsid w:val="00667B79"/>
    <w:rsid w:val="00672B91"/>
    <w:rsid w:val="00672E78"/>
    <w:rsid w:val="006770F7"/>
    <w:rsid w:val="0068443A"/>
    <w:rsid w:val="00685EC7"/>
    <w:rsid w:val="00686A00"/>
    <w:rsid w:val="0069314B"/>
    <w:rsid w:val="00694433"/>
    <w:rsid w:val="00695284"/>
    <w:rsid w:val="006A0E36"/>
    <w:rsid w:val="006C69D2"/>
    <w:rsid w:val="006D0D39"/>
    <w:rsid w:val="006D4FBC"/>
    <w:rsid w:val="006D5EF7"/>
    <w:rsid w:val="006D632F"/>
    <w:rsid w:val="006E5122"/>
    <w:rsid w:val="006E7097"/>
    <w:rsid w:val="006F7D94"/>
    <w:rsid w:val="00704F88"/>
    <w:rsid w:val="00710081"/>
    <w:rsid w:val="0072778E"/>
    <w:rsid w:val="00746AD0"/>
    <w:rsid w:val="007530E9"/>
    <w:rsid w:val="00765476"/>
    <w:rsid w:val="0076570B"/>
    <w:rsid w:val="007657E6"/>
    <w:rsid w:val="00772B80"/>
    <w:rsid w:val="00780632"/>
    <w:rsid w:val="00780DE5"/>
    <w:rsid w:val="00783EF5"/>
    <w:rsid w:val="007A1270"/>
    <w:rsid w:val="007A61BE"/>
    <w:rsid w:val="007B661C"/>
    <w:rsid w:val="007C03CF"/>
    <w:rsid w:val="007C0545"/>
    <w:rsid w:val="007C184C"/>
    <w:rsid w:val="007D2A66"/>
    <w:rsid w:val="007D47E3"/>
    <w:rsid w:val="007E114D"/>
    <w:rsid w:val="007E130B"/>
    <w:rsid w:val="007E27AE"/>
    <w:rsid w:val="007E50F4"/>
    <w:rsid w:val="007F17A7"/>
    <w:rsid w:val="007F7885"/>
    <w:rsid w:val="008008CD"/>
    <w:rsid w:val="00802ABB"/>
    <w:rsid w:val="00805589"/>
    <w:rsid w:val="00814145"/>
    <w:rsid w:val="00814871"/>
    <w:rsid w:val="00814DFD"/>
    <w:rsid w:val="00814E16"/>
    <w:rsid w:val="00820B2D"/>
    <w:rsid w:val="00823D06"/>
    <w:rsid w:val="0083083F"/>
    <w:rsid w:val="008344AD"/>
    <w:rsid w:val="00842C2C"/>
    <w:rsid w:val="00844638"/>
    <w:rsid w:val="00845A19"/>
    <w:rsid w:val="00847485"/>
    <w:rsid w:val="0085440A"/>
    <w:rsid w:val="00854856"/>
    <w:rsid w:val="00856B89"/>
    <w:rsid w:val="00860BC3"/>
    <w:rsid w:val="00863A03"/>
    <w:rsid w:val="00864702"/>
    <w:rsid w:val="00876669"/>
    <w:rsid w:val="00887E07"/>
    <w:rsid w:val="008928FB"/>
    <w:rsid w:val="00896E7E"/>
    <w:rsid w:val="008B10F6"/>
    <w:rsid w:val="008B4511"/>
    <w:rsid w:val="008E3AD1"/>
    <w:rsid w:val="008F2302"/>
    <w:rsid w:val="008F5F31"/>
    <w:rsid w:val="008F6D32"/>
    <w:rsid w:val="00910861"/>
    <w:rsid w:val="00914C9A"/>
    <w:rsid w:val="00920C55"/>
    <w:rsid w:val="0092169B"/>
    <w:rsid w:val="0092513C"/>
    <w:rsid w:val="009258C8"/>
    <w:rsid w:val="009349E7"/>
    <w:rsid w:val="00935A78"/>
    <w:rsid w:val="00936A4F"/>
    <w:rsid w:val="00936DB7"/>
    <w:rsid w:val="00937989"/>
    <w:rsid w:val="00941C5B"/>
    <w:rsid w:val="00943B9B"/>
    <w:rsid w:val="009440E9"/>
    <w:rsid w:val="009515F7"/>
    <w:rsid w:val="00953BB3"/>
    <w:rsid w:val="00955BFB"/>
    <w:rsid w:val="00957658"/>
    <w:rsid w:val="009641AD"/>
    <w:rsid w:val="00965736"/>
    <w:rsid w:val="00974ADE"/>
    <w:rsid w:val="0097753A"/>
    <w:rsid w:val="00980EE2"/>
    <w:rsid w:val="00983168"/>
    <w:rsid w:val="009931B0"/>
    <w:rsid w:val="00993B83"/>
    <w:rsid w:val="00993E99"/>
    <w:rsid w:val="009A231C"/>
    <w:rsid w:val="009A3836"/>
    <w:rsid w:val="009A5617"/>
    <w:rsid w:val="009B5659"/>
    <w:rsid w:val="009B7FC5"/>
    <w:rsid w:val="009C7D67"/>
    <w:rsid w:val="009D2242"/>
    <w:rsid w:val="009D713C"/>
    <w:rsid w:val="009E365C"/>
    <w:rsid w:val="009E77A0"/>
    <w:rsid w:val="009F0075"/>
    <w:rsid w:val="009F202E"/>
    <w:rsid w:val="009F674C"/>
    <w:rsid w:val="00A02E57"/>
    <w:rsid w:val="00A0336C"/>
    <w:rsid w:val="00A04216"/>
    <w:rsid w:val="00A27DB1"/>
    <w:rsid w:val="00A43292"/>
    <w:rsid w:val="00A55CAE"/>
    <w:rsid w:val="00A56EAF"/>
    <w:rsid w:val="00A6242D"/>
    <w:rsid w:val="00A66D04"/>
    <w:rsid w:val="00A76739"/>
    <w:rsid w:val="00A84A48"/>
    <w:rsid w:val="00A8500B"/>
    <w:rsid w:val="00A90E5F"/>
    <w:rsid w:val="00A92E31"/>
    <w:rsid w:val="00A93F4E"/>
    <w:rsid w:val="00AA2F5E"/>
    <w:rsid w:val="00AA61B4"/>
    <w:rsid w:val="00AB31C1"/>
    <w:rsid w:val="00AB6E2E"/>
    <w:rsid w:val="00AB7C86"/>
    <w:rsid w:val="00AD2C42"/>
    <w:rsid w:val="00AE1A32"/>
    <w:rsid w:val="00AE2B0F"/>
    <w:rsid w:val="00AE2B38"/>
    <w:rsid w:val="00AE3706"/>
    <w:rsid w:val="00B06E11"/>
    <w:rsid w:val="00B108D7"/>
    <w:rsid w:val="00B123C2"/>
    <w:rsid w:val="00B15588"/>
    <w:rsid w:val="00B24F1B"/>
    <w:rsid w:val="00B25192"/>
    <w:rsid w:val="00B2779D"/>
    <w:rsid w:val="00B32B9D"/>
    <w:rsid w:val="00B37B61"/>
    <w:rsid w:val="00B4129D"/>
    <w:rsid w:val="00B46B00"/>
    <w:rsid w:val="00B47C2F"/>
    <w:rsid w:val="00B51DD6"/>
    <w:rsid w:val="00B52A2E"/>
    <w:rsid w:val="00B56C5D"/>
    <w:rsid w:val="00B56E82"/>
    <w:rsid w:val="00B5730F"/>
    <w:rsid w:val="00B6134B"/>
    <w:rsid w:val="00B737BC"/>
    <w:rsid w:val="00B83018"/>
    <w:rsid w:val="00B914E7"/>
    <w:rsid w:val="00B92FED"/>
    <w:rsid w:val="00B96D9D"/>
    <w:rsid w:val="00B97A1E"/>
    <w:rsid w:val="00BA19DA"/>
    <w:rsid w:val="00BA4554"/>
    <w:rsid w:val="00BA5774"/>
    <w:rsid w:val="00BA5F95"/>
    <w:rsid w:val="00BB020C"/>
    <w:rsid w:val="00BB5AF4"/>
    <w:rsid w:val="00BD56A5"/>
    <w:rsid w:val="00BD72FA"/>
    <w:rsid w:val="00BE5541"/>
    <w:rsid w:val="00BE6206"/>
    <w:rsid w:val="00BE7219"/>
    <w:rsid w:val="00BF1EB5"/>
    <w:rsid w:val="00BF5887"/>
    <w:rsid w:val="00BF6D66"/>
    <w:rsid w:val="00C02AC6"/>
    <w:rsid w:val="00C02B03"/>
    <w:rsid w:val="00C04D48"/>
    <w:rsid w:val="00C26F1E"/>
    <w:rsid w:val="00C30662"/>
    <w:rsid w:val="00C313D8"/>
    <w:rsid w:val="00C3622A"/>
    <w:rsid w:val="00C42A17"/>
    <w:rsid w:val="00C446CD"/>
    <w:rsid w:val="00C449EC"/>
    <w:rsid w:val="00C47E80"/>
    <w:rsid w:val="00C6394C"/>
    <w:rsid w:val="00C72644"/>
    <w:rsid w:val="00C740B4"/>
    <w:rsid w:val="00C81D0A"/>
    <w:rsid w:val="00C923A7"/>
    <w:rsid w:val="00C92D13"/>
    <w:rsid w:val="00C96EE9"/>
    <w:rsid w:val="00CA1250"/>
    <w:rsid w:val="00CA1FEC"/>
    <w:rsid w:val="00CA2BE6"/>
    <w:rsid w:val="00CA3645"/>
    <w:rsid w:val="00CA4BAD"/>
    <w:rsid w:val="00CA70B1"/>
    <w:rsid w:val="00CA74EB"/>
    <w:rsid w:val="00CB7C80"/>
    <w:rsid w:val="00CC62FC"/>
    <w:rsid w:val="00CD1907"/>
    <w:rsid w:val="00CE38D6"/>
    <w:rsid w:val="00CE58FC"/>
    <w:rsid w:val="00CE7E57"/>
    <w:rsid w:val="00CF2F6F"/>
    <w:rsid w:val="00CF74E4"/>
    <w:rsid w:val="00CF7675"/>
    <w:rsid w:val="00D03C2E"/>
    <w:rsid w:val="00D1697F"/>
    <w:rsid w:val="00D236C4"/>
    <w:rsid w:val="00D25DF2"/>
    <w:rsid w:val="00D31C99"/>
    <w:rsid w:val="00D436CA"/>
    <w:rsid w:val="00D46D3A"/>
    <w:rsid w:val="00D74C7C"/>
    <w:rsid w:val="00D7566E"/>
    <w:rsid w:val="00D76BAB"/>
    <w:rsid w:val="00D85128"/>
    <w:rsid w:val="00D8526D"/>
    <w:rsid w:val="00D91DE5"/>
    <w:rsid w:val="00D95963"/>
    <w:rsid w:val="00DB4F1A"/>
    <w:rsid w:val="00DB58CA"/>
    <w:rsid w:val="00DC37D9"/>
    <w:rsid w:val="00DD320A"/>
    <w:rsid w:val="00DD3CA1"/>
    <w:rsid w:val="00DE53A4"/>
    <w:rsid w:val="00DE7F2C"/>
    <w:rsid w:val="00DF489E"/>
    <w:rsid w:val="00DF6B01"/>
    <w:rsid w:val="00DF7405"/>
    <w:rsid w:val="00E11C74"/>
    <w:rsid w:val="00E13E07"/>
    <w:rsid w:val="00E217C1"/>
    <w:rsid w:val="00E25266"/>
    <w:rsid w:val="00E324A1"/>
    <w:rsid w:val="00E3265E"/>
    <w:rsid w:val="00E3394D"/>
    <w:rsid w:val="00E4129D"/>
    <w:rsid w:val="00E53896"/>
    <w:rsid w:val="00E62453"/>
    <w:rsid w:val="00E6297F"/>
    <w:rsid w:val="00E652D0"/>
    <w:rsid w:val="00E71C29"/>
    <w:rsid w:val="00E71E56"/>
    <w:rsid w:val="00E726D2"/>
    <w:rsid w:val="00E75A59"/>
    <w:rsid w:val="00E767C0"/>
    <w:rsid w:val="00E810BB"/>
    <w:rsid w:val="00E83721"/>
    <w:rsid w:val="00E84926"/>
    <w:rsid w:val="00E878D2"/>
    <w:rsid w:val="00E90D4C"/>
    <w:rsid w:val="00E922CC"/>
    <w:rsid w:val="00E93F70"/>
    <w:rsid w:val="00EA229C"/>
    <w:rsid w:val="00EB0F00"/>
    <w:rsid w:val="00EB209C"/>
    <w:rsid w:val="00ED067A"/>
    <w:rsid w:val="00EE026C"/>
    <w:rsid w:val="00EE20D2"/>
    <w:rsid w:val="00EE5BD9"/>
    <w:rsid w:val="00EE7891"/>
    <w:rsid w:val="00EF0A80"/>
    <w:rsid w:val="00EF0FFD"/>
    <w:rsid w:val="00EF76CB"/>
    <w:rsid w:val="00F00003"/>
    <w:rsid w:val="00F07C35"/>
    <w:rsid w:val="00F14D7E"/>
    <w:rsid w:val="00F274BF"/>
    <w:rsid w:val="00F30DB7"/>
    <w:rsid w:val="00F5167C"/>
    <w:rsid w:val="00F517EA"/>
    <w:rsid w:val="00F524E5"/>
    <w:rsid w:val="00F55E99"/>
    <w:rsid w:val="00F5694E"/>
    <w:rsid w:val="00F6119C"/>
    <w:rsid w:val="00F61816"/>
    <w:rsid w:val="00F66576"/>
    <w:rsid w:val="00F668B3"/>
    <w:rsid w:val="00F73792"/>
    <w:rsid w:val="00F7571A"/>
    <w:rsid w:val="00F85E7D"/>
    <w:rsid w:val="00F86827"/>
    <w:rsid w:val="00F8717E"/>
    <w:rsid w:val="00F914C4"/>
    <w:rsid w:val="00F968BE"/>
    <w:rsid w:val="00FA0579"/>
    <w:rsid w:val="00FC3D64"/>
    <w:rsid w:val="00FD2A20"/>
    <w:rsid w:val="00FD7066"/>
    <w:rsid w:val="00FE1A75"/>
    <w:rsid w:val="00FE5D2B"/>
    <w:rsid w:val="00FE7188"/>
    <w:rsid w:val="00FE7DF3"/>
    <w:rsid w:val="00FF0B42"/>
    <w:rsid w:val="00FF3D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87C23"/>
  <w15:chartTrackingRefBased/>
  <w15:docId w15:val="{E9970BA7-FBD3-4260-AAED-5F9400ED9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E7219"/>
    <w:rPr>
      <w:rFonts w:ascii="Arial" w:eastAsia="Times New Roman" w:hAnsi="Arial"/>
      <w:sz w:val="22"/>
      <w:szCs w:val="24"/>
    </w:rPr>
  </w:style>
  <w:style w:type="paragraph" w:styleId="Virsraksts1">
    <w:name w:val="heading 1"/>
    <w:basedOn w:val="Parasts"/>
    <w:next w:val="Parasts"/>
    <w:link w:val="Virsraksts1Rakstz"/>
    <w:uiPriority w:val="9"/>
    <w:qFormat/>
    <w:rsid w:val="00426CD6"/>
    <w:pPr>
      <w:keepNext/>
      <w:keepLines/>
      <w:spacing w:before="480"/>
      <w:outlineLvl w:val="0"/>
    </w:pPr>
    <w:rPr>
      <w:rFonts w:ascii="Cambria" w:hAnsi="Cambria"/>
      <w:b/>
      <w:bCs/>
      <w:color w:val="365F91"/>
      <w:sz w:val="28"/>
      <w:szCs w:val="28"/>
    </w:rPr>
  </w:style>
  <w:style w:type="paragraph" w:styleId="Virsraksts2">
    <w:name w:val="heading 2"/>
    <w:basedOn w:val="Parasts"/>
    <w:link w:val="Virsraksts2Rakstz"/>
    <w:uiPriority w:val="9"/>
    <w:qFormat/>
    <w:rsid w:val="00896E7E"/>
    <w:pPr>
      <w:spacing w:before="100" w:beforeAutospacing="1" w:after="100" w:afterAutospacing="1"/>
      <w:outlineLvl w:val="1"/>
    </w:pPr>
    <w:rPr>
      <w:b/>
      <w:bCs/>
      <w:sz w:val="36"/>
      <w:szCs w:val="36"/>
    </w:rPr>
  </w:style>
  <w:style w:type="paragraph" w:styleId="Virsraksts4">
    <w:name w:val="heading 4"/>
    <w:basedOn w:val="Parasts"/>
    <w:next w:val="Parasts"/>
    <w:link w:val="Virsraksts4Rakstz"/>
    <w:uiPriority w:val="9"/>
    <w:unhideWhenUsed/>
    <w:qFormat/>
    <w:rsid w:val="00953BB3"/>
    <w:pPr>
      <w:keepNext/>
      <w:keepLines/>
      <w:spacing w:before="200"/>
      <w:outlineLvl w:val="3"/>
    </w:pPr>
    <w:rPr>
      <w:rFonts w:ascii="Cambria" w:hAnsi="Cambria"/>
      <w:b/>
      <w:bCs/>
      <w:i/>
      <w:iCs/>
      <w:color w:val="4F81BD"/>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258C8"/>
    <w:pPr>
      <w:tabs>
        <w:tab w:val="center" w:pos="4153"/>
        <w:tab w:val="right" w:pos="8306"/>
      </w:tabs>
    </w:pPr>
    <w:rPr>
      <w:rFonts w:ascii="Calibri" w:eastAsia="Calibri" w:hAnsi="Calibri"/>
      <w:szCs w:val="22"/>
      <w:lang w:eastAsia="en-US"/>
    </w:rPr>
  </w:style>
  <w:style w:type="character" w:customStyle="1" w:styleId="GalveneRakstz">
    <w:name w:val="Galvene Rakstz."/>
    <w:basedOn w:val="Noklusjumarindkopasfonts"/>
    <w:link w:val="Galvene"/>
    <w:uiPriority w:val="99"/>
    <w:rsid w:val="009258C8"/>
  </w:style>
  <w:style w:type="paragraph" w:styleId="Kjene">
    <w:name w:val="footer"/>
    <w:basedOn w:val="Parasts"/>
    <w:link w:val="KjeneRakstz"/>
    <w:uiPriority w:val="99"/>
    <w:unhideWhenUsed/>
    <w:rsid w:val="009258C8"/>
    <w:pPr>
      <w:tabs>
        <w:tab w:val="center" w:pos="4153"/>
        <w:tab w:val="right" w:pos="8306"/>
      </w:tabs>
    </w:pPr>
  </w:style>
  <w:style w:type="character" w:customStyle="1" w:styleId="KjeneRakstz">
    <w:name w:val="Kājene Rakstz."/>
    <w:basedOn w:val="Noklusjumarindkopasfonts"/>
    <w:link w:val="Kjene"/>
    <w:uiPriority w:val="99"/>
    <w:rsid w:val="009258C8"/>
  </w:style>
  <w:style w:type="paragraph" w:styleId="Balonteksts">
    <w:name w:val="Balloon Text"/>
    <w:basedOn w:val="Parasts"/>
    <w:link w:val="BalontekstsRakstz"/>
    <w:uiPriority w:val="99"/>
    <w:semiHidden/>
    <w:unhideWhenUsed/>
    <w:rsid w:val="00965736"/>
    <w:rPr>
      <w:rFonts w:ascii="Tahoma" w:eastAsia="Calibri" w:hAnsi="Tahoma" w:cs="Tahoma"/>
      <w:sz w:val="16"/>
      <w:szCs w:val="16"/>
      <w:lang w:eastAsia="en-US"/>
    </w:rPr>
  </w:style>
  <w:style w:type="character" w:customStyle="1" w:styleId="BalontekstsRakstz">
    <w:name w:val="Balonteksts Rakstz."/>
    <w:link w:val="Balonteksts"/>
    <w:uiPriority w:val="99"/>
    <w:semiHidden/>
    <w:rsid w:val="00965736"/>
    <w:rPr>
      <w:rFonts w:ascii="Tahoma" w:hAnsi="Tahoma" w:cs="Tahoma"/>
      <w:sz w:val="16"/>
      <w:szCs w:val="16"/>
    </w:rPr>
  </w:style>
  <w:style w:type="character" w:customStyle="1" w:styleId="Virsraksts2Rakstz">
    <w:name w:val="Virsraksts 2 Rakstz."/>
    <w:link w:val="Virsraksts2"/>
    <w:uiPriority w:val="9"/>
    <w:rsid w:val="00896E7E"/>
    <w:rPr>
      <w:rFonts w:ascii="Times New Roman" w:eastAsia="Times New Roman" w:hAnsi="Times New Roman" w:cs="Times New Roman"/>
      <w:b/>
      <w:bCs/>
      <w:sz w:val="36"/>
      <w:szCs w:val="36"/>
      <w:lang w:eastAsia="lv-LV"/>
    </w:rPr>
  </w:style>
  <w:style w:type="character" w:styleId="Izteiksmgs">
    <w:name w:val="Strong"/>
    <w:uiPriority w:val="22"/>
    <w:qFormat/>
    <w:rsid w:val="00896E7E"/>
    <w:rPr>
      <w:b/>
      <w:bCs/>
    </w:rPr>
  </w:style>
  <w:style w:type="table" w:styleId="Reatabula">
    <w:name w:val="Table Grid"/>
    <w:basedOn w:val="Parastatabula"/>
    <w:uiPriority w:val="59"/>
    <w:rsid w:val="00C63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ldescriptioncl">
    <w:name w:val="lbldescriptioncl"/>
    <w:basedOn w:val="Noklusjumarindkopasfonts"/>
    <w:rsid w:val="007A1270"/>
  </w:style>
  <w:style w:type="character" w:customStyle="1" w:styleId="Virsraksts1Rakstz">
    <w:name w:val="Virsraksts 1 Rakstz."/>
    <w:link w:val="Virsraksts1"/>
    <w:uiPriority w:val="9"/>
    <w:rsid w:val="00426CD6"/>
    <w:rPr>
      <w:rFonts w:ascii="Cambria" w:eastAsia="Times New Roman" w:hAnsi="Cambria" w:cs="Times New Roman"/>
      <w:b/>
      <w:bCs/>
      <w:color w:val="365F91"/>
      <w:sz w:val="28"/>
      <w:szCs w:val="28"/>
      <w:lang w:eastAsia="lv-LV"/>
    </w:rPr>
  </w:style>
  <w:style w:type="character" w:styleId="Hipersaite">
    <w:name w:val="Hyperlink"/>
    <w:rsid w:val="00DF7405"/>
    <w:rPr>
      <w:color w:val="0000FF"/>
      <w:u w:val="single"/>
    </w:rPr>
  </w:style>
  <w:style w:type="character" w:styleId="Izmantotahipersaite">
    <w:name w:val="FollowedHyperlink"/>
    <w:uiPriority w:val="99"/>
    <w:semiHidden/>
    <w:unhideWhenUsed/>
    <w:rsid w:val="00B51DD6"/>
    <w:rPr>
      <w:color w:val="800080"/>
      <w:u w:val="single"/>
    </w:rPr>
  </w:style>
  <w:style w:type="paragraph" w:styleId="Sarakstarindkopa">
    <w:name w:val="List Paragraph"/>
    <w:basedOn w:val="Parasts"/>
    <w:uiPriority w:val="34"/>
    <w:qFormat/>
    <w:rsid w:val="00D25DF2"/>
    <w:pPr>
      <w:ind w:left="720"/>
      <w:contextualSpacing/>
    </w:pPr>
  </w:style>
  <w:style w:type="paragraph" w:styleId="Paraststmeklis">
    <w:name w:val="Normal (Web)"/>
    <w:basedOn w:val="Parasts"/>
    <w:uiPriority w:val="99"/>
    <w:unhideWhenUsed/>
    <w:rsid w:val="00253EA0"/>
    <w:pPr>
      <w:spacing w:before="100" w:beforeAutospacing="1" w:after="100" w:afterAutospacing="1"/>
    </w:pPr>
  </w:style>
  <w:style w:type="character" w:customStyle="1" w:styleId="apple-converted-space">
    <w:name w:val="apple-converted-space"/>
    <w:basedOn w:val="Noklusjumarindkopasfonts"/>
    <w:rsid w:val="00193F8A"/>
  </w:style>
  <w:style w:type="character" w:styleId="Izclums">
    <w:name w:val="Emphasis"/>
    <w:uiPriority w:val="20"/>
    <w:qFormat/>
    <w:rsid w:val="009D713C"/>
    <w:rPr>
      <w:i/>
      <w:iCs/>
    </w:rPr>
  </w:style>
  <w:style w:type="character" w:customStyle="1" w:styleId="Virsraksts4Rakstz">
    <w:name w:val="Virsraksts 4 Rakstz."/>
    <w:link w:val="Virsraksts4"/>
    <w:uiPriority w:val="9"/>
    <w:rsid w:val="00953BB3"/>
    <w:rPr>
      <w:rFonts w:ascii="Cambria" w:eastAsia="Times New Roman" w:hAnsi="Cambria" w:cs="Times New Roman"/>
      <w:b/>
      <w:bCs/>
      <w:i/>
      <w:iCs/>
      <w:color w:val="4F81BD"/>
      <w:sz w:val="24"/>
      <w:szCs w:val="24"/>
      <w:lang w:eastAsia="lv-LV"/>
    </w:rPr>
  </w:style>
  <w:style w:type="paragraph" w:styleId="Bezatstarpm">
    <w:name w:val="No Spacing"/>
    <w:uiPriority w:val="1"/>
    <w:qFormat/>
    <w:rsid w:val="000E2068"/>
    <w:rPr>
      <w:rFonts w:ascii="Times New Roman" w:eastAsia="Times New Roman" w:hAnsi="Times New Roman"/>
      <w:sz w:val="24"/>
      <w:szCs w:val="24"/>
    </w:rPr>
  </w:style>
  <w:style w:type="character" w:customStyle="1" w:styleId="Piemint1">
    <w:name w:val="Pieminēt1"/>
    <w:uiPriority w:val="99"/>
    <w:semiHidden/>
    <w:unhideWhenUsed/>
    <w:rsid w:val="000E2068"/>
    <w:rPr>
      <w:color w:val="2B579A"/>
      <w:shd w:val="clear" w:color="auto" w:fill="E6E6E6"/>
    </w:rPr>
  </w:style>
  <w:style w:type="paragraph" w:styleId="Pamatteksts">
    <w:name w:val="Body Text"/>
    <w:basedOn w:val="Parasts"/>
    <w:link w:val="PamattekstsRakstz"/>
    <w:semiHidden/>
    <w:unhideWhenUsed/>
    <w:qFormat/>
    <w:rsid w:val="00BF1EB5"/>
    <w:pPr>
      <w:spacing w:after="160" w:line="256" w:lineRule="auto"/>
      <w:jc w:val="both"/>
    </w:pPr>
    <w:rPr>
      <w:rFonts w:ascii="Times New Roman" w:eastAsiaTheme="minorHAnsi" w:hAnsi="Times New Roman" w:cstheme="minorBidi"/>
      <w:sz w:val="24"/>
      <w:szCs w:val="20"/>
      <w:lang w:eastAsia="en-US"/>
    </w:rPr>
  </w:style>
  <w:style w:type="character" w:customStyle="1" w:styleId="PamattekstsRakstz">
    <w:name w:val="Pamatteksts Rakstz."/>
    <w:basedOn w:val="Noklusjumarindkopasfonts"/>
    <w:link w:val="Pamatteksts"/>
    <w:semiHidden/>
    <w:rsid w:val="00BF1EB5"/>
    <w:rPr>
      <w:rFonts w:ascii="Times New Roman" w:eastAsiaTheme="minorHAnsi" w:hAnsi="Times New Roman" w:cstheme="minorBid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8B6B0-9FCA-42F0-90D0-A42648DF2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1514</Words>
  <Characters>863</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Gulbe</dc:creator>
  <cp:lastModifiedBy>Egita Lukjanova</cp:lastModifiedBy>
  <cp:revision>3</cp:revision>
  <cp:lastPrinted>2021-08-23T07:33:00Z</cp:lastPrinted>
  <dcterms:created xsi:type="dcterms:W3CDTF">2021-09-21T10:47:00Z</dcterms:created>
  <dcterms:modified xsi:type="dcterms:W3CDTF">2021-09-21T10:51:00Z</dcterms:modified>
</cp:coreProperties>
</file>