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C30A66" w:rsidRDefault="000F232A" w:rsidP="005810C2">
      <w:pPr>
        <w:widowControl w:val="0"/>
        <w:autoSpaceDE w:val="0"/>
        <w:autoSpaceDN w:val="0"/>
        <w:adjustRightInd w:val="0"/>
        <w:jc w:val="right"/>
        <w:rPr>
          <w:rFonts w:cs="Arial"/>
          <w:bCs/>
          <w:sz w:val="58"/>
          <w:szCs w:val="58"/>
        </w:rPr>
      </w:pPr>
    </w:p>
    <w:p w:rsidR="00607627" w:rsidRPr="00607627" w:rsidRDefault="00C30A66"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C30A66" w:rsidP="00607627">
      <w:pPr>
        <w:widowControl w:val="0"/>
        <w:autoSpaceDE w:val="0"/>
        <w:autoSpaceDN w:val="0"/>
        <w:adjustRightInd w:val="0"/>
        <w:jc w:val="center"/>
        <w:rPr>
          <w:rFonts w:cs="Arial"/>
          <w:sz w:val="26"/>
          <w:szCs w:val="26"/>
        </w:rPr>
      </w:pPr>
      <w:r>
        <w:rPr>
          <w:rFonts w:cs="Arial"/>
          <w:sz w:val="26"/>
          <w:szCs w:val="26"/>
        </w:rPr>
        <w:t>Liepājā</w:t>
      </w:r>
    </w:p>
    <w:p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C10BA0" w:rsidTr="00E71C29">
        <w:tc>
          <w:tcPr>
            <w:tcW w:w="4844" w:type="dxa"/>
            <w:tcBorders>
              <w:top w:val="nil"/>
              <w:left w:val="nil"/>
              <w:bottom w:val="nil"/>
              <w:right w:val="nil"/>
            </w:tcBorders>
          </w:tcPr>
          <w:p w:rsidR="00E71C29" w:rsidRPr="00393422" w:rsidRDefault="00C30A66" w:rsidP="00175E06">
            <w:pPr>
              <w:widowControl w:val="0"/>
              <w:autoSpaceDE w:val="0"/>
              <w:autoSpaceDN w:val="0"/>
              <w:adjustRightInd w:val="0"/>
              <w:rPr>
                <w:rFonts w:cs="Arial"/>
                <w:szCs w:val="22"/>
              </w:rPr>
            </w:pPr>
            <w:r w:rsidRPr="005810C2">
              <w:rPr>
                <w:rFonts w:cs="Arial"/>
                <w:szCs w:val="22"/>
              </w:rPr>
              <w:t>2021.gada 19.augustā</w:t>
            </w:r>
          </w:p>
        </w:tc>
        <w:tc>
          <w:tcPr>
            <w:tcW w:w="3717" w:type="dxa"/>
            <w:tcBorders>
              <w:top w:val="nil"/>
              <w:left w:val="nil"/>
              <w:bottom w:val="nil"/>
              <w:right w:val="nil"/>
            </w:tcBorders>
          </w:tcPr>
          <w:p w:rsidR="00E71C29" w:rsidRDefault="00C30A66"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302/10</w:t>
            </w:r>
          </w:p>
          <w:p w:rsidR="00E71C29" w:rsidRPr="00393422" w:rsidRDefault="00C30A66" w:rsidP="00175E06">
            <w:pPr>
              <w:widowControl w:val="0"/>
              <w:autoSpaceDE w:val="0"/>
              <w:autoSpaceDN w:val="0"/>
              <w:adjustRightInd w:val="0"/>
              <w:jc w:val="right"/>
              <w:rPr>
                <w:rFonts w:cs="Arial"/>
                <w:szCs w:val="22"/>
              </w:rPr>
            </w:pPr>
            <w:r w:rsidRPr="00C30A66">
              <w:rPr>
                <w:rFonts w:cs="Arial"/>
                <w:color w:val="000000"/>
                <w:szCs w:val="22"/>
              </w:rPr>
              <w:t>(prot. Nr.10, 22.</w:t>
            </w:r>
            <w:r w:rsidRPr="00C30A66">
              <w:rPr>
                <w:rFonts w:cs="Arial"/>
                <w:color w:val="000000"/>
                <w:sz w:val="20"/>
                <w:szCs w:val="20"/>
                <w:shd w:val="clear" w:color="auto" w:fill="FFFFFF"/>
              </w:rPr>
              <w:t>§)</w:t>
            </w:r>
          </w:p>
        </w:tc>
      </w:tr>
    </w:tbl>
    <w:p w:rsidR="000F232A" w:rsidRPr="004B7633" w:rsidRDefault="000F232A" w:rsidP="00607627">
      <w:pPr>
        <w:widowControl w:val="0"/>
        <w:autoSpaceDE w:val="0"/>
        <w:autoSpaceDN w:val="0"/>
        <w:adjustRightInd w:val="0"/>
        <w:jc w:val="center"/>
        <w:rPr>
          <w:rFonts w:cs="Arial"/>
          <w:sz w:val="14"/>
          <w:szCs w:val="14"/>
        </w:rPr>
      </w:pPr>
    </w:p>
    <w:p w:rsidR="00C30A66" w:rsidRPr="00C30A66" w:rsidRDefault="00C30A66" w:rsidP="00C30A66">
      <w:pPr>
        <w:widowControl w:val="0"/>
        <w:autoSpaceDE w:val="0"/>
        <w:autoSpaceDN w:val="0"/>
        <w:adjustRightInd w:val="0"/>
        <w:jc w:val="both"/>
        <w:rPr>
          <w:rFonts w:cs="Arial"/>
          <w:szCs w:val="22"/>
        </w:rPr>
      </w:pPr>
      <w:r w:rsidRPr="00C30A66">
        <w:rPr>
          <w:rFonts w:cs="Arial"/>
          <w:szCs w:val="22"/>
        </w:rPr>
        <w:t xml:space="preserve">Par Instruktoru ielas sarkano līniju </w:t>
      </w:r>
    </w:p>
    <w:p w:rsidR="00C30A66" w:rsidRPr="00C30A66" w:rsidRDefault="00C30A66" w:rsidP="00C30A66">
      <w:pPr>
        <w:widowControl w:val="0"/>
        <w:autoSpaceDE w:val="0"/>
        <w:autoSpaceDN w:val="0"/>
        <w:adjustRightInd w:val="0"/>
        <w:jc w:val="both"/>
        <w:rPr>
          <w:rFonts w:cs="Arial"/>
          <w:szCs w:val="22"/>
        </w:rPr>
      </w:pPr>
      <w:r w:rsidRPr="00C30A66">
        <w:rPr>
          <w:rFonts w:cs="Arial"/>
          <w:szCs w:val="22"/>
        </w:rPr>
        <w:t>precizēšanu</w:t>
      </w:r>
    </w:p>
    <w:p w:rsidR="00C30A66" w:rsidRPr="00C30A66" w:rsidRDefault="00C30A66" w:rsidP="00C30A66">
      <w:pPr>
        <w:widowControl w:val="0"/>
        <w:autoSpaceDE w:val="0"/>
        <w:autoSpaceDN w:val="0"/>
        <w:adjustRightInd w:val="0"/>
        <w:jc w:val="both"/>
        <w:rPr>
          <w:rFonts w:cs="Arial"/>
          <w:szCs w:val="22"/>
        </w:rPr>
      </w:pPr>
    </w:p>
    <w:p w:rsidR="00C30A66" w:rsidRPr="00C30A66" w:rsidRDefault="00C30A66" w:rsidP="00C30A66">
      <w:pPr>
        <w:widowControl w:val="0"/>
        <w:autoSpaceDE w:val="0"/>
        <w:autoSpaceDN w:val="0"/>
        <w:adjustRightInd w:val="0"/>
        <w:jc w:val="both"/>
        <w:rPr>
          <w:rFonts w:cs="Arial"/>
          <w:szCs w:val="22"/>
        </w:rPr>
      </w:pPr>
    </w:p>
    <w:p w:rsidR="00C30A66" w:rsidRPr="00C30A66" w:rsidRDefault="00C30A66" w:rsidP="00C30A66">
      <w:pPr>
        <w:widowControl w:val="0"/>
        <w:autoSpaceDE w:val="0"/>
        <w:autoSpaceDN w:val="0"/>
        <w:adjustRightInd w:val="0"/>
        <w:ind w:firstLine="720"/>
        <w:jc w:val="both"/>
        <w:rPr>
          <w:rFonts w:cs="Arial"/>
          <w:iCs/>
          <w:szCs w:val="22"/>
        </w:rPr>
      </w:pPr>
      <w:r w:rsidRPr="00C30A66">
        <w:rPr>
          <w:rFonts w:cs="Arial"/>
          <w:iCs/>
          <w:szCs w:val="22"/>
        </w:rPr>
        <w:t xml:space="preserve">Izskatot Liepājas pilsētas pašvaldības Nekustamo īpašumu jautājumu konsultatīvās komisijas 2021.gada 2.augusta lēmumu (sēdes protokols Nr.11) un Liepājas pilsētas pašvaldības iestādes “Liepājas pilsētas būvvalde” (turpmāk - Būvvalde) 2021.gada 5.augusta vēstuli Nr.692/2.3. “Par Instruktoru ielas sarkanajām līnijām”, Liepājas </w:t>
      </w:r>
      <w:proofErr w:type="spellStart"/>
      <w:r w:rsidRPr="00C30A66">
        <w:rPr>
          <w:rFonts w:cs="Arial"/>
          <w:iCs/>
          <w:szCs w:val="22"/>
        </w:rPr>
        <w:t>valstspilsētas</w:t>
      </w:r>
      <w:proofErr w:type="spellEnd"/>
      <w:r w:rsidRPr="00C30A66">
        <w:rPr>
          <w:rFonts w:cs="Arial"/>
          <w:iCs/>
          <w:szCs w:val="22"/>
        </w:rPr>
        <w:t xml:space="preserve"> pašvaldības dome konstatē:</w:t>
      </w:r>
    </w:p>
    <w:p w:rsidR="00C30A66" w:rsidRPr="00C30A66" w:rsidRDefault="00C30A66" w:rsidP="00C30A66">
      <w:pPr>
        <w:widowControl w:val="0"/>
        <w:autoSpaceDE w:val="0"/>
        <w:autoSpaceDN w:val="0"/>
        <w:adjustRightInd w:val="0"/>
        <w:ind w:firstLine="720"/>
        <w:jc w:val="both"/>
        <w:rPr>
          <w:rFonts w:cs="Arial"/>
          <w:iCs/>
          <w:szCs w:val="22"/>
        </w:rPr>
      </w:pPr>
      <w:r w:rsidRPr="00C30A66">
        <w:rPr>
          <w:rFonts w:cs="Arial"/>
          <w:iCs/>
          <w:szCs w:val="22"/>
        </w:rPr>
        <w:t xml:space="preserve">Liepājas </w:t>
      </w:r>
      <w:proofErr w:type="spellStart"/>
      <w:r w:rsidRPr="00C30A66">
        <w:rPr>
          <w:rFonts w:cs="Arial"/>
          <w:iCs/>
          <w:szCs w:val="22"/>
        </w:rPr>
        <w:t>valstspilsētas</w:t>
      </w:r>
      <w:proofErr w:type="spellEnd"/>
      <w:r w:rsidRPr="00C30A66">
        <w:rPr>
          <w:rFonts w:cs="Arial"/>
          <w:iCs/>
          <w:szCs w:val="22"/>
        </w:rPr>
        <w:t xml:space="preserve"> pašvaldībā (turpmāk - Pašvaldība) saņemts </w:t>
      </w:r>
      <w:r w:rsidR="0039255E">
        <w:rPr>
          <w:rFonts w:cs="Arial"/>
          <w:iCs/>
          <w:szCs w:val="22"/>
        </w:rPr>
        <w:t xml:space="preserve">[..] </w:t>
      </w:r>
      <w:r w:rsidRPr="00C30A66">
        <w:rPr>
          <w:rFonts w:cs="Arial"/>
          <w:iCs/>
          <w:szCs w:val="22"/>
        </w:rPr>
        <w:t xml:space="preserve">2021.gada 21.jūlija iesniegums, kurā lūgts izskatīt iespēju precizēt Instruktoru ielas sarkano līniju, pārbīdot to uz Liepājas </w:t>
      </w:r>
      <w:proofErr w:type="spellStart"/>
      <w:r w:rsidRPr="00C30A66">
        <w:rPr>
          <w:rFonts w:cs="Arial"/>
          <w:iCs/>
          <w:szCs w:val="22"/>
        </w:rPr>
        <w:t>valstspilsētas</w:t>
      </w:r>
      <w:proofErr w:type="spellEnd"/>
      <w:r w:rsidRPr="00C30A66">
        <w:rPr>
          <w:rFonts w:cs="Arial"/>
          <w:iCs/>
          <w:szCs w:val="22"/>
        </w:rPr>
        <w:t xml:space="preserve"> pašvaldībai piederošā zemesgabala Tērvetes ielā 1 pusi par aptuveni 2 m, tā, lai visa plānotā Instruktoru iela atrastos uz Pašvaldībai piederošās zemes.  </w:t>
      </w:r>
    </w:p>
    <w:p w:rsidR="00C30A66" w:rsidRPr="00C30A66" w:rsidRDefault="00C30A66" w:rsidP="00C30A66">
      <w:pPr>
        <w:widowControl w:val="0"/>
        <w:autoSpaceDE w:val="0"/>
        <w:autoSpaceDN w:val="0"/>
        <w:adjustRightInd w:val="0"/>
        <w:ind w:firstLine="720"/>
        <w:jc w:val="both"/>
        <w:rPr>
          <w:rFonts w:cs="Arial"/>
          <w:iCs/>
          <w:szCs w:val="22"/>
        </w:rPr>
      </w:pPr>
      <w:r w:rsidRPr="00C30A66">
        <w:rPr>
          <w:rFonts w:cs="Arial"/>
          <w:iCs/>
          <w:szCs w:val="22"/>
        </w:rPr>
        <w:t xml:space="preserve">Atbilstoši spēkā esošajam Liepājas pilsētas teritorijas plānojumam, 2006.gada 10.augustā apstiprinātajam detālplānojumam (Liepājas pilsētas domes </w:t>
      </w:r>
      <w:r w:rsidRPr="00C30A66">
        <w:rPr>
          <w:rFonts w:cs="Arial"/>
          <w:szCs w:val="22"/>
        </w:rPr>
        <w:t>2006.gada 10.augusta</w:t>
      </w:r>
      <w:r w:rsidRPr="00C30A66">
        <w:rPr>
          <w:rFonts w:cs="Arial"/>
          <w:iCs/>
          <w:szCs w:val="22"/>
        </w:rPr>
        <w:t xml:space="preserve"> saistošie noteikumi Nr.20) Karostas ziemeļu daļai - teritorijai starp Liepājas ostas ziemeļu robežu, Atmodas bulvāri (ietverot pāra numuru puses zemesgabalus), Viestura ielas pāra numuru pusi, Lībiešu ielu, Tērvetes ielas nepāra numuru pusi līdz Baltijas jūrai un Baltijas jūras krastam un Nekustamā īpašuma valsts kadastra informācijas sistēmas datiem, Instruktoru ielas sarkanās līnijas posmā no Vingrošanas ielas līdz Artilērijas ielai atrodas uz divām zemes vienībām: Vingrošanas iela 14/16, Liepāja, aptuveni 417 </w:t>
      </w:r>
      <w:proofErr w:type="spellStart"/>
      <w:r w:rsidRPr="00C30A66">
        <w:rPr>
          <w:rFonts w:cs="Arial"/>
          <w:iCs/>
          <w:szCs w:val="22"/>
        </w:rPr>
        <w:t>kv.m</w:t>
      </w:r>
      <w:proofErr w:type="spellEnd"/>
      <w:r w:rsidRPr="00C30A66">
        <w:rPr>
          <w:rFonts w:cs="Arial"/>
          <w:iCs/>
          <w:szCs w:val="22"/>
        </w:rPr>
        <w:t xml:space="preserve"> platībā (</w:t>
      </w:r>
      <w:r w:rsidR="0039255E">
        <w:rPr>
          <w:rFonts w:cs="Arial"/>
          <w:iCs/>
          <w:szCs w:val="22"/>
        </w:rPr>
        <w:t>[..]</w:t>
      </w:r>
      <w:bookmarkStart w:id="0" w:name="_GoBack"/>
      <w:bookmarkEnd w:id="0"/>
      <w:r w:rsidRPr="00C30A66">
        <w:rPr>
          <w:rFonts w:cs="Arial"/>
          <w:iCs/>
          <w:szCs w:val="22"/>
        </w:rPr>
        <w:t xml:space="preserve">) un Tērvetes iela 1, Liepāja, aptuveni 5208 </w:t>
      </w:r>
      <w:proofErr w:type="spellStart"/>
      <w:r w:rsidRPr="00C30A66">
        <w:rPr>
          <w:rFonts w:cs="Arial"/>
          <w:iCs/>
          <w:szCs w:val="22"/>
        </w:rPr>
        <w:t>kv.m</w:t>
      </w:r>
      <w:proofErr w:type="spellEnd"/>
      <w:r w:rsidRPr="00C30A66">
        <w:rPr>
          <w:rFonts w:cs="Arial"/>
          <w:iCs/>
          <w:szCs w:val="22"/>
        </w:rPr>
        <w:t xml:space="preserve"> platībā (īpašnieks - Pašvaldība).   </w:t>
      </w:r>
    </w:p>
    <w:p w:rsidR="00C30A66" w:rsidRPr="00C30A66" w:rsidRDefault="00C30A66" w:rsidP="00C30A66">
      <w:pPr>
        <w:widowControl w:val="0"/>
        <w:autoSpaceDE w:val="0"/>
        <w:autoSpaceDN w:val="0"/>
        <w:adjustRightInd w:val="0"/>
        <w:ind w:firstLine="720"/>
        <w:jc w:val="both"/>
        <w:rPr>
          <w:rFonts w:cs="Arial"/>
          <w:iCs/>
          <w:szCs w:val="22"/>
        </w:rPr>
      </w:pPr>
      <w:r w:rsidRPr="00C30A66">
        <w:rPr>
          <w:rFonts w:cs="Arial"/>
          <w:iCs/>
          <w:szCs w:val="22"/>
        </w:rPr>
        <w:t>Plānotā Instruktoru iela, kuras sarkano līniju platums ir 12 m, vēl nav izbūvēta, līdz ar to iespējams precizēt ielas sarkanās līnijas tā, lai neradītu situāciju, ka ielas daļa atradīsies uz privātpersonas īpašumā esošās zemes un Pašvaldībai pirms tās būvniecības nāksies risināt jautājumu par tās atsavināšanu.</w:t>
      </w:r>
    </w:p>
    <w:p w:rsidR="00C30A66" w:rsidRPr="00C30A66" w:rsidRDefault="00C30A66" w:rsidP="00C30A66">
      <w:pPr>
        <w:widowControl w:val="0"/>
        <w:autoSpaceDE w:val="0"/>
        <w:autoSpaceDN w:val="0"/>
        <w:adjustRightInd w:val="0"/>
        <w:ind w:firstLine="720"/>
        <w:jc w:val="both"/>
        <w:rPr>
          <w:rFonts w:cs="Arial"/>
          <w:iCs/>
          <w:szCs w:val="22"/>
        </w:rPr>
      </w:pPr>
      <w:r w:rsidRPr="00C30A66">
        <w:rPr>
          <w:rFonts w:cs="Arial"/>
          <w:iCs/>
          <w:szCs w:val="22"/>
        </w:rPr>
        <w:t>Ievērojot iepriekš izklāstīto, Būvvalde ir rosinājusi precizēt Instruktoru ielas sarkanās līnijas (atvirzot tās uz Dienvidu pusi) tā, lai tās neskartu zemes vienību Vingrošanas iela 14/16, Liepāja (kadastra apzīmējums 1700 003 0038), bet visā tās platumā atrastos uz Pašvaldībai piederošās zemes vienības Tērvetes iela 1, Liepāja (kadastra apzīmējums 1700 003 0029).</w:t>
      </w:r>
    </w:p>
    <w:p w:rsidR="00C30A66" w:rsidRPr="00C30A66" w:rsidRDefault="00C30A66" w:rsidP="00C30A66">
      <w:pPr>
        <w:widowControl w:val="0"/>
        <w:autoSpaceDE w:val="0"/>
        <w:autoSpaceDN w:val="0"/>
        <w:adjustRightInd w:val="0"/>
        <w:ind w:firstLine="708"/>
        <w:jc w:val="both"/>
        <w:rPr>
          <w:rFonts w:cs="Arial"/>
          <w:szCs w:val="22"/>
        </w:rPr>
      </w:pPr>
      <w:r w:rsidRPr="00C30A66">
        <w:rPr>
          <w:rFonts w:cs="Arial"/>
          <w:iCs/>
          <w:szCs w:val="22"/>
        </w:rPr>
        <w:t xml:space="preserve">Ņemot vērā minēto, pamatojoties uz likuma “Par pašvaldībām” 21.panta pirmās daļas 17.punktu, izskatot Liepājas </w:t>
      </w:r>
      <w:proofErr w:type="spellStart"/>
      <w:r w:rsidRPr="00C30A66">
        <w:rPr>
          <w:rFonts w:cs="Arial"/>
          <w:iCs/>
          <w:szCs w:val="22"/>
        </w:rPr>
        <w:t>valstspilsētas</w:t>
      </w:r>
      <w:proofErr w:type="spellEnd"/>
      <w:r w:rsidRPr="00C30A66">
        <w:rPr>
          <w:rFonts w:cs="Arial"/>
          <w:iCs/>
          <w:szCs w:val="22"/>
        </w:rPr>
        <w:t xml:space="preserve"> pašvaldības domes pastāvīgās Pilsētas attīstības komitejas 2021.gada 12.augusta lēmumu (sēdes protokols Nr.9), Liepājas </w:t>
      </w:r>
      <w:proofErr w:type="spellStart"/>
      <w:r w:rsidRPr="00C30A66">
        <w:rPr>
          <w:rFonts w:cs="Arial"/>
          <w:iCs/>
          <w:szCs w:val="22"/>
        </w:rPr>
        <w:t>valstspilsētas</w:t>
      </w:r>
      <w:proofErr w:type="spellEnd"/>
      <w:r w:rsidRPr="00C30A66">
        <w:rPr>
          <w:rFonts w:cs="Arial"/>
          <w:iCs/>
          <w:szCs w:val="22"/>
        </w:rPr>
        <w:t xml:space="preserve"> pašvaldības dome </w:t>
      </w:r>
      <w:r w:rsidRPr="00C30A66">
        <w:rPr>
          <w:rFonts w:cs="Arial"/>
          <w:b/>
          <w:bCs/>
          <w:iCs/>
          <w:szCs w:val="22"/>
        </w:rPr>
        <w:t>nolemj</w:t>
      </w:r>
      <w:r w:rsidRPr="00C30A66">
        <w:rPr>
          <w:rFonts w:cs="Arial"/>
          <w:b/>
          <w:bCs/>
          <w:szCs w:val="22"/>
        </w:rPr>
        <w:t>:</w:t>
      </w:r>
    </w:p>
    <w:p w:rsidR="00C30A66" w:rsidRPr="00C30A66" w:rsidRDefault="00C30A66" w:rsidP="00C30A66">
      <w:pPr>
        <w:widowControl w:val="0"/>
        <w:autoSpaceDE w:val="0"/>
        <w:autoSpaceDN w:val="0"/>
        <w:adjustRightInd w:val="0"/>
        <w:jc w:val="both"/>
        <w:rPr>
          <w:rFonts w:cs="Arial"/>
          <w:szCs w:val="22"/>
        </w:rPr>
      </w:pPr>
    </w:p>
    <w:p w:rsidR="00C30A66" w:rsidRPr="00C30A66" w:rsidRDefault="00C30A66" w:rsidP="00C30A66">
      <w:pPr>
        <w:widowControl w:val="0"/>
        <w:tabs>
          <w:tab w:val="left" w:pos="0"/>
        </w:tabs>
        <w:autoSpaceDE w:val="0"/>
        <w:autoSpaceDN w:val="0"/>
        <w:adjustRightInd w:val="0"/>
        <w:spacing w:after="120"/>
        <w:jc w:val="both"/>
        <w:rPr>
          <w:rFonts w:cs="Arial"/>
          <w:szCs w:val="22"/>
        </w:rPr>
      </w:pPr>
      <w:r w:rsidRPr="00C30A66">
        <w:rPr>
          <w:rFonts w:cs="Arial"/>
          <w:szCs w:val="22"/>
        </w:rPr>
        <w:tab/>
        <w:t>1. Apstiprināt precizētās Instruktoru ielas Liepājā sarkanās līnijas saskaņā ar pielikumu.</w:t>
      </w:r>
    </w:p>
    <w:p w:rsidR="00C30A66" w:rsidRPr="00C30A66" w:rsidRDefault="00C30A66" w:rsidP="00C30A66">
      <w:pPr>
        <w:widowControl w:val="0"/>
        <w:tabs>
          <w:tab w:val="left" w:pos="0"/>
        </w:tabs>
        <w:autoSpaceDE w:val="0"/>
        <w:autoSpaceDN w:val="0"/>
        <w:adjustRightInd w:val="0"/>
        <w:spacing w:after="120"/>
        <w:jc w:val="both"/>
        <w:rPr>
          <w:rFonts w:cs="Arial"/>
          <w:szCs w:val="22"/>
        </w:rPr>
      </w:pPr>
      <w:r w:rsidRPr="00C30A66">
        <w:rPr>
          <w:rFonts w:cs="Arial"/>
          <w:szCs w:val="22"/>
        </w:rPr>
        <w:lastRenderedPageBreak/>
        <w:tab/>
        <w:t xml:space="preserve">2. Liepājas </w:t>
      </w:r>
      <w:proofErr w:type="spellStart"/>
      <w:r w:rsidRPr="00C30A66">
        <w:rPr>
          <w:rFonts w:cs="Arial"/>
          <w:szCs w:val="22"/>
        </w:rPr>
        <w:t>valstspilsētas</w:t>
      </w:r>
      <w:proofErr w:type="spellEnd"/>
      <w:r w:rsidRPr="00C30A66">
        <w:rPr>
          <w:rFonts w:cs="Arial"/>
          <w:szCs w:val="22"/>
        </w:rPr>
        <w:t xml:space="preserve"> pašvaldības izpilddirektora vietniekam (īpašumu jautājumos) kontrolēt lēmuma izpildi.</w:t>
      </w:r>
    </w:p>
    <w:p w:rsidR="00C30A66" w:rsidRPr="00C30A66" w:rsidRDefault="00C30A66" w:rsidP="00C30A66">
      <w:pPr>
        <w:widowControl w:val="0"/>
        <w:autoSpaceDE w:val="0"/>
        <w:autoSpaceDN w:val="0"/>
        <w:adjustRightInd w:val="0"/>
        <w:jc w:val="both"/>
        <w:rPr>
          <w:rFonts w:cs="Arial"/>
          <w:szCs w:val="14"/>
        </w:rPr>
      </w:pPr>
    </w:p>
    <w:p w:rsidR="00C30A66" w:rsidRPr="00C30A66" w:rsidRDefault="00C30A66" w:rsidP="00C30A66">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C30A66" w:rsidRPr="00C30A66" w:rsidTr="00984FF4">
        <w:tc>
          <w:tcPr>
            <w:tcW w:w="5726" w:type="dxa"/>
            <w:gridSpan w:val="2"/>
            <w:tcBorders>
              <w:top w:val="nil"/>
              <w:left w:val="nil"/>
              <w:bottom w:val="nil"/>
              <w:right w:val="nil"/>
            </w:tcBorders>
          </w:tcPr>
          <w:p w:rsidR="00C30A66" w:rsidRPr="00C30A66" w:rsidRDefault="00C30A66" w:rsidP="00C30A66">
            <w:pPr>
              <w:widowControl w:val="0"/>
              <w:autoSpaceDE w:val="0"/>
              <w:autoSpaceDN w:val="0"/>
              <w:adjustRightInd w:val="0"/>
              <w:rPr>
                <w:rFonts w:cs="Arial"/>
                <w:szCs w:val="22"/>
              </w:rPr>
            </w:pPr>
            <w:r w:rsidRPr="00C30A66">
              <w:rPr>
                <w:rFonts w:cs="Arial"/>
                <w:szCs w:val="22"/>
              </w:rPr>
              <w:t>Priekšsēdētājs</w:t>
            </w:r>
          </w:p>
        </w:tc>
        <w:tc>
          <w:tcPr>
            <w:tcW w:w="2921" w:type="dxa"/>
            <w:tcBorders>
              <w:top w:val="nil"/>
              <w:left w:val="nil"/>
              <w:bottom w:val="nil"/>
              <w:right w:val="nil"/>
            </w:tcBorders>
          </w:tcPr>
          <w:p w:rsidR="00C30A66" w:rsidRPr="00C30A66" w:rsidRDefault="00C30A66" w:rsidP="00C30A66">
            <w:pPr>
              <w:widowControl w:val="0"/>
              <w:autoSpaceDE w:val="0"/>
              <w:autoSpaceDN w:val="0"/>
              <w:adjustRightInd w:val="0"/>
              <w:jc w:val="right"/>
              <w:rPr>
                <w:rFonts w:cs="Arial"/>
                <w:szCs w:val="22"/>
              </w:rPr>
            </w:pPr>
            <w:r w:rsidRPr="00C30A66">
              <w:rPr>
                <w:rFonts w:cs="Arial"/>
                <w:szCs w:val="22"/>
              </w:rPr>
              <w:t xml:space="preserve">Gunārs </w:t>
            </w:r>
            <w:proofErr w:type="spellStart"/>
            <w:r w:rsidRPr="00C30A66">
              <w:rPr>
                <w:rFonts w:cs="Arial"/>
                <w:szCs w:val="22"/>
              </w:rPr>
              <w:t>Ansiņš</w:t>
            </w:r>
            <w:proofErr w:type="spellEnd"/>
          </w:p>
          <w:p w:rsidR="00C30A66" w:rsidRPr="00C30A66" w:rsidRDefault="00C30A66" w:rsidP="00C30A66">
            <w:pPr>
              <w:widowControl w:val="0"/>
              <w:autoSpaceDE w:val="0"/>
              <w:autoSpaceDN w:val="0"/>
              <w:adjustRightInd w:val="0"/>
              <w:jc w:val="right"/>
              <w:rPr>
                <w:rFonts w:cs="Arial"/>
                <w:sz w:val="8"/>
                <w:szCs w:val="22"/>
              </w:rPr>
            </w:pPr>
          </w:p>
        </w:tc>
      </w:tr>
      <w:tr w:rsidR="00C30A66" w:rsidRPr="00C30A66" w:rsidTr="00984FF4">
        <w:tc>
          <w:tcPr>
            <w:tcW w:w="1276" w:type="dxa"/>
            <w:tcBorders>
              <w:top w:val="nil"/>
              <w:left w:val="nil"/>
              <w:bottom w:val="nil"/>
              <w:right w:val="nil"/>
            </w:tcBorders>
          </w:tcPr>
          <w:p w:rsidR="00C30A66" w:rsidRPr="00C30A66" w:rsidRDefault="00C30A66" w:rsidP="00C30A66">
            <w:pPr>
              <w:widowControl w:val="0"/>
              <w:autoSpaceDE w:val="0"/>
              <w:autoSpaceDN w:val="0"/>
              <w:adjustRightInd w:val="0"/>
              <w:rPr>
                <w:rFonts w:cs="Arial"/>
                <w:szCs w:val="22"/>
              </w:rPr>
            </w:pPr>
            <w:r w:rsidRPr="00C30A66">
              <w:rPr>
                <w:rFonts w:cs="Arial"/>
                <w:szCs w:val="22"/>
              </w:rPr>
              <w:t>Nosūtāms:</w:t>
            </w:r>
          </w:p>
        </w:tc>
        <w:tc>
          <w:tcPr>
            <w:tcW w:w="7371" w:type="dxa"/>
            <w:gridSpan w:val="2"/>
            <w:tcBorders>
              <w:top w:val="nil"/>
              <w:left w:val="nil"/>
              <w:bottom w:val="nil"/>
              <w:right w:val="nil"/>
            </w:tcBorders>
          </w:tcPr>
          <w:p w:rsidR="00C30A66" w:rsidRPr="00C30A66" w:rsidRDefault="00C30A66" w:rsidP="00C30A66">
            <w:pPr>
              <w:widowControl w:val="0"/>
              <w:autoSpaceDE w:val="0"/>
              <w:autoSpaceDN w:val="0"/>
              <w:adjustRightInd w:val="0"/>
              <w:jc w:val="both"/>
              <w:rPr>
                <w:rFonts w:cs="Arial"/>
                <w:szCs w:val="22"/>
              </w:rPr>
            </w:pPr>
            <w:r w:rsidRPr="00C30A66">
              <w:rPr>
                <w:rFonts w:cs="Arial"/>
                <w:szCs w:val="22"/>
              </w:rPr>
              <w:t>Nekustamā īpašuma pārvaldei, Liepājas pilsētas būvvaldei, Komunālajai pārvaldei</w:t>
            </w:r>
          </w:p>
        </w:tc>
      </w:tr>
    </w:tbl>
    <w:p w:rsidR="00C30A66" w:rsidRPr="00C30A66" w:rsidRDefault="00C30A66" w:rsidP="00C30A66">
      <w:pPr>
        <w:widowControl w:val="0"/>
        <w:autoSpaceDE w:val="0"/>
        <w:autoSpaceDN w:val="0"/>
        <w:adjustRightInd w:val="0"/>
        <w:jc w:val="both"/>
        <w:rPr>
          <w:rFonts w:cs="Arial"/>
          <w:szCs w:val="22"/>
        </w:rPr>
      </w:pPr>
    </w:p>
    <w:p w:rsidR="00C30A66" w:rsidRDefault="00C30A66" w:rsidP="00607627">
      <w:pPr>
        <w:widowControl w:val="0"/>
        <w:autoSpaceDE w:val="0"/>
        <w:autoSpaceDN w:val="0"/>
        <w:adjustRightInd w:val="0"/>
        <w:jc w:val="both"/>
        <w:rPr>
          <w:rFonts w:cs="Arial"/>
          <w:szCs w:val="22"/>
        </w:rPr>
      </w:pPr>
    </w:p>
    <w:sectPr w:rsidR="00C30A66"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378" w:rsidRDefault="005B5378">
      <w:r>
        <w:separator/>
      </w:r>
    </w:p>
  </w:endnote>
  <w:endnote w:type="continuationSeparator" w:id="0">
    <w:p w:rsidR="005B5378" w:rsidRDefault="005B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378" w:rsidRDefault="005B5378">
      <w:r>
        <w:separator/>
      </w:r>
    </w:p>
  </w:footnote>
  <w:footnote w:type="continuationSeparator" w:id="0">
    <w:p w:rsidR="005B5378" w:rsidRDefault="005B5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C30A66"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C30A66"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rsidR="001002D7" w:rsidRDefault="00C30A66"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B89008AE">
      <w:numFmt w:val="bullet"/>
      <w:lvlText w:val="-"/>
      <w:lvlJc w:val="left"/>
      <w:pPr>
        <w:ind w:left="720" w:hanging="360"/>
      </w:pPr>
      <w:rPr>
        <w:rFonts w:ascii="Times New Roman" w:eastAsia="Calibri" w:hAnsi="Times New Roman" w:cs="Times New Roman" w:hint="default"/>
        <w:color w:val="1F497D"/>
      </w:rPr>
    </w:lvl>
    <w:lvl w:ilvl="1" w:tplc="790EAB62">
      <w:start w:val="1"/>
      <w:numFmt w:val="bullet"/>
      <w:lvlText w:val="o"/>
      <w:lvlJc w:val="left"/>
      <w:pPr>
        <w:ind w:left="1440" w:hanging="360"/>
      </w:pPr>
      <w:rPr>
        <w:rFonts w:ascii="Courier New" w:hAnsi="Courier New" w:cs="Courier New" w:hint="default"/>
      </w:rPr>
    </w:lvl>
    <w:lvl w:ilvl="2" w:tplc="62C824C4">
      <w:start w:val="1"/>
      <w:numFmt w:val="bullet"/>
      <w:lvlText w:val=""/>
      <w:lvlJc w:val="left"/>
      <w:pPr>
        <w:ind w:left="2160" w:hanging="360"/>
      </w:pPr>
      <w:rPr>
        <w:rFonts w:ascii="Wingdings" w:hAnsi="Wingdings" w:hint="default"/>
      </w:rPr>
    </w:lvl>
    <w:lvl w:ilvl="3" w:tplc="D7E646AE">
      <w:start w:val="1"/>
      <w:numFmt w:val="bullet"/>
      <w:lvlText w:val=""/>
      <w:lvlJc w:val="left"/>
      <w:pPr>
        <w:ind w:left="2880" w:hanging="360"/>
      </w:pPr>
      <w:rPr>
        <w:rFonts w:ascii="Symbol" w:hAnsi="Symbol" w:hint="default"/>
      </w:rPr>
    </w:lvl>
    <w:lvl w:ilvl="4" w:tplc="12BE57DC">
      <w:start w:val="1"/>
      <w:numFmt w:val="bullet"/>
      <w:lvlText w:val="o"/>
      <w:lvlJc w:val="left"/>
      <w:pPr>
        <w:ind w:left="3600" w:hanging="360"/>
      </w:pPr>
      <w:rPr>
        <w:rFonts w:ascii="Courier New" w:hAnsi="Courier New" w:cs="Courier New" w:hint="default"/>
      </w:rPr>
    </w:lvl>
    <w:lvl w:ilvl="5" w:tplc="F6EAFC8C">
      <w:start w:val="1"/>
      <w:numFmt w:val="bullet"/>
      <w:lvlText w:val=""/>
      <w:lvlJc w:val="left"/>
      <w:pPr>
        <w:ind w:left="4320" w:hanging="360"/>
      </w:pPr>
      <w:rPr>
        <w:rFonts w:ascii="Wingdings" w:hAnsi="Wingdings" w:hint="default"/>
      </w:rPr>
    </w:lvl>
    <w:lvl w:ilvl="6" w:tplc="4EAC6F00">
      <w:start w:val="1"/>
      <w:numFmt w:val="bullet"/>
      <w:lvlText w:val=""/>
      <w:lvlJc w:val="left"/>
      <w:pPr>
        <w:ind w:left="5040" w:hanging="360"/>
      </w:pPr>
      <w:rPr>
        <w:rFonts w:ascii="Symbol" w:hAnsi="Symbol" w:hint="default"/>
      </w:rPr>
    </w:lvl>
    <w:lvl w:ilvl="7" w:tplc="D0D89BC8">
      <w:start w:val="1"/>
      <w:numFmt w:val="bullet"/>
      <w:lvlText w:val="o"/>
      <w:lvlJc w:val="left"/>
      <w:pPr>
        <w:ind w:left="5760" w:hanging="360"/>
      </w:pPr>
      <w:rPr>
        <w:rFonts w:ascii="Courier New" w:hAnsi="Courier New" w:cs="Courier New" w:hint="default"/>
      </w:rPr>
    </w:lvl>
    <w:lvl w:ilvl="8" w:tplc="B69C0AC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5F0EFEBE">
      <w:start w:val="1"/>
      <w:numFmt w:val="bullet"/>
      <w:lvlText w:val=""/>
      <w:lvlJc w:val="left"/>
      <w:pPr>
        <w:ind w:left="720" w:hanging="360"/>
      </w:pPr>
      <w:rPr>
        <w:rFonts w:ascii="Symbol" w:hAnsi="Symbol" w:hint="default"/>
      </w:rPr>
    </w:lvl>
    <w:lvl w:ilvl="1" w:tplc="526C8888" w:tentative="1">
      <w:start w:val="1"/>
      <w:numFmt w:val="bullet"/>
      <w:lvlText w:val="o"/>
      <w:lvlJc w:val="left"/>
      <w:pPr>
        <w:ind w:left="1440" w:hanging="360"/>
      </w:pPr>
      <w:rPr>
        <w:rFonts w:ascii="Courier New" w:hAnsi="Courier New" w:cs="Courier New" w:hint="default"/>
      </w:rPr>
    </w:lvl>
    <w:lvl w:ilvl="2" w:tplc="6A96807E" w:tentative="1">
      <w:start w:val="1"/>
      <w:numFmt w:val="bullet"/>
      <w:lvlText w:val=""/>
      <w:lvlJc w:val="left"/>
      <w:pPr>
        <w:ind w:left="2160" w:hanging="360"/>
      </w:pPr>
      <w:rPr>
        <w:rFonts w:ascii="Wingdings" w:hAnsi="Wingdings" w:hint="default"/>
      </w:rPr>
    </w:lvl>
    <w:lvl w:ilvl="3" w:tplc="0A76A492" w:tentative="1">
      <w:start w:val="1"/>
      <w:numFmt w:val="bullet"/>
      <w:lvlText w:val=""/>
      <w:lvlJc w:val="left"/>
      <w:pPr>
        <w:ind w:left="2880" w:hanging="360"/>
      </w:pPr>
      <w:rPr>
        <w:rFonts w:ascii="Symbol" w:hAnsi="Symbol" w:hint="default"/>
      </w:rPr>
    </w:lvl>
    <w:lvl w:ilvl="4" w:tplc="DCE4CF24" w:tentative="1">
      <w:start w:val="1"/>
      <w:numFmt w:val="bullet"/>
      <w:lvlText w:val="o"/>
      <w:lvlJc w:val="left"/>
      <w:pPr>
        <w:ind w:left="3600" w:hanging="360"/>
      </w:pPr>
      <w:rPr>
        <w:rFonts w:ascii="Courier New" w:hAnsi="Courier New" w:cs="Courier New" w:hint="default"/>
      </w:rPr>
    </w:lvl>
    <w:lvl w:ilvl="5" w:tplc="27FAE5AA" w:tentative="1">
      <w:start w:val="1"/>
      <w:numFmt w:val="bullet"/>
      <w:lvlText w:val=""/>
      <w:lvlJc w:val="left"/>
      <w:pPr>
        <w:ind w:left="4320" w:hanging="360"/>
      </w:pPr>
      <w:rPr>
        <w:rFonts w:ascii="Wingdings" w:hAnsi="Wingdings" w:hint="default"/>
      </w:rPr>
    </w:lvl>
    <w:lvl w:ilvl="6" w:tplc="2AC6615A" w:tentative="1">
      <w:start w:val="1"/>
      <w:numFmt w:val="bullet"/>
      <w:lvlText w:val=""/>
      <w:lvlJc w:val="left"/>
      <w:pPr>
        <w:ind w:left="5040" w:hanging="360"/>
      </w:pPr>
      <w:rPr>
        <w:rFonts w:ascii="Symbol" w:hAnsi="Symbol" w:hint="default"/>
      </w:rPr>
    </w:lvl>
    <w:lvl w:ilvl="7" w:tplc="1D361090" w:tentative="1">
      <w:start w:val="1"/>
      <w:numFmt w:val="bullet"/>
      <w:lvlText w:val="o"/>
      <w:lvlJc w:val="left"/>
      <w:pPr>
        <w:ind w:left="5760" w:hanging="360"/>
      </w:pPr>
      <w:rPr>
        <w:rFonts w:ascii="Courier New" w:hAnsi="Courier New" w:cs="Courier New" w:hint="default"/>
      </w:rPr>
    </w:lvl>
    <w:lvl w:ilvl="8" w:tplc="ABBCDDC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70C683E">
      <w:start w:val="1"/>
      <w:numFmt w:val="bullet"/>
      <w:lvlText w:val=""/>
      <w:lvlJc w:val="left"/>
      <w:pPr>
        <w:ind w:left="720" w:hanging="360"/>
      </w:pPr>
      <w:rPr>
        <w:rFonts w:ascii="Symbol" w:hAnsi="Symbol" w:hint="default"/>
      </w:rPr>
    </w:lvl>
    <w:lvl w:ilvl="1" w:tplc="7DBE6714" w:tentative="1">
      <w:start w:val="1"/>
      <w:numFmt w:val="bullet"/>
      <w:lvlText w:val="o"/>
      <w:lvlJc w:val="left"/>
      <w:pPr>
        <w:ind w:left="1440" w:hanging="360"/>
      </w:pPr>
      <w:rPr>
        <w:rFonts w:ascii="Courier New" w:hAnsi="Courier New" w:cs="Courier New" w:hint="default"/>
      </w:rPr>
    </w:lvl>
    <w:lvl w:ilvl="2" w:tplc="C08C75B2" w:tentative="1">
      <w:start w:val="1"/>
      <w:numFmt w:val="bullet"/>
      <w:lvlText w:val=""/>
      <w:lvlJc w:val="left"/>
      <w:pPr>
        <w:ind w:left="2160" w:hanging="360"/>
      </w:pPr>
      <w:rPr>
        <w:rFonts w:ascii="Wingdings" w:hAnsi="Wingdings" w:hint="default"/>
      </w:rPr>
    </w:lvl>
    <w:lvl w:ilvl="3" w:tplc="93E09796" w:tentative="1">
      <w:start w:val="1"/>
      <w:numFmt w:val="bullet"/>
      <w:lvlText w:val=""/>
      <w:lvlJc w:val="left"/>
      <w:pPr>
        <w:ind w:left="2880" w:hanging="360"/>
      </w:pPr>
      <w:rPr>
        <w:rFonts w:ascii="Symbol" w:hAnsi="Symbol" w:hint="default"/>
      </w:rPr>
    </w:lvl>
    <w:lvl w:ilvl="4" w:tplc="C0D8AACA" w:tentative="1">
      <w:start w:val="1"/>
      <w:numFmt w:val="bullet"/>
      <w:lvlText w:val="o"/>
      <w:lvlJc w:val="left"/>
      <w:pPr>
        <w:ind w:left="3600" w:hanging="360"/>
      </w:pPr>
      <w:rPr>
        <w:rFonts w:ascii="Courier New" w:hAnsi="Courier New" w:cs="Courier New" w:hint="default"/>
      </w:rPr>
    </w:lvl>
    <w:lvl w:ilvl="5" w:tplc="96CA6E0E" w:tentative="1">
      <w:start w:val="1"/>
      <w:numFmt w:val="bullet"/>
      <w:lvlText w:val=""/>
      <w:lvlJc w:val="left"/>
      <w:pPr>
        <w:ind w:left="4320" w:hanging="360"/>
      </w:pPr>
      <w:rPr>
        <w:rFonts w:ascii="Wingdings" w:hAnsi="Wingdings" w:hint="default"/>
      </w:rPr>
    </w:lvl>
    <w:lvl w:ilvl="6" w:tplc="7FB85CB6" w:tentative="1">
      <w:start w:val="1"/>
      <w:numFmt w:val="bullet"/>
      <w:lvlText w:val=""/>
      <w:lvlJc w:val="left"/>
      <w:pPr>
        <w:ind w:left="5040" w:hanging="360"/>
      </w:pPr>
      <w:rPr>
        <w:rFonts w:ascii="Symbol" w:hAnsi="Symbol" w:hint="default"/>
      </w:rPr>
    </w:lvl>
    <w:lvl w:ilvl="7" w:tplc="4B80E5CE" w:tentative="1">
      <w:start w:val="1"/>
      <w:numFmt w:val="bullet"/>
      <w:lvlText w:val="o"/>
      <w:lvlJc w:val="left"/>
      <w:pPr>
        <w:ind w:left="5760" w:hanging="360"/>
      </w:pPr>
      <w:rPr>
        <w:rFonts w:ascii="Courier New" w:hAnsi="Courier New" w:cs="Courier New" w:hint="default"/>
      </w:rPr>
    </w:lvl>
    <w:lvl w:ilvl="8" w:tplc="A9AA8A9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A041EB2">
      <w:start w:val="1"/>
      <w:numFmt w:val="bullet"/>
      <w:lvlText w:val=""/>
      <w:lvlJc w:val="left"/>
      <w:pPr>
        <w:ind w:left="804" w:hanging="360"/>
      </w:pPr>
      <w:rPr>
        <w:rFonts w:ascii="Symbol" w:hAnsi="Symbol" w:hint="default"/>
      </w:rPr>
    </w:lvl>
    <w:lvl w:ilvl="1" w:tplc="0444257A" w:tentative="1">
      <w:start w:val="1"/>
      <w:numFmt w:val="bullet"/>
      <w:lvlText w:val="o"/>
      <w:lvlJc w:val="left"/>
      <w:pPr>
        <w:ind w:left="1524" w:hanging="360"/>
      </w:pPr>
      <w:rPr>
        <w:rFonts w:ascii="Courier New" w:hAnsi="Courier New" w:cs="Courier New" w:hint="default"/>
      </w:rPr>
    </w:lvl>
    <w:lvl w:ilvl="2" w:tplc="32C2886E" w:tentative="1">
      <w:start w:val="1"/>
      <w:numFmt w:val="bullet"/>
      <w:lvlText w:val=""/>
      <w:lvlJc w:val="left"/>
      <w:pPr>
        <w:ind w:left="2244" w:hanging="360"/>
      </w:pPr>
      <w:rPr>
        <w:rFonts w:ascii="Wingdings" w:hAnsi="Wingdings" w:hint="default"/>
      </w:rPr>
    </w:lvl>
    <w:lvl w:ilvl="3" w:tplc="52420010" w:tentative="1">
      <w:start w:val="1"/>
      <w:numFmt w:val="bullet"/>
      <w:lvlText w:val=""/>
      <w:lvlJc w:val="left"/>
      <w:pPr>
        <w:ind w:left="2964" w:hanging="360"/>
      </w:pPr>
      <w:rPr>
        <w:rFonts w:ascii="Symbol" w:hAnsi="Symbol" w:hint="default"/>
      </w:rPr>
    </w:lvl>
    <w:lvl w:ilvl="4" w:tplc="CDB2C388" w:tentative="1">
      <w:start w:val="1"/>
      <w:numFmt w:val="bullet"/>
      <w:lvlText w:val="o"/>
      <w:lvlJc w:val="left"/>
      <w:pPr>
        <w:ind w:left="3684" w:hanging="360"/>
      </w:pPr>
      <w:rPr>
        <w:rFonts w:ascii="Courier New" w:hAnsi="Courier New" w:cs="Courier New" w:hint="default"/>
      </w:rPr>
    </w:lvl>
    <w:lvl w:ilvl="5" w:tplc="F3B61982" w:tentative="1">
      <w:start w:val="1"/>
      <w:numFmt w:val="bullet"/>
      <w:lvlText w:val=""/>
      <w:lvlJc w:val="left"/>
      <w:pPr>
        <w:ind w:left="4404" w:hanging="360"/>
      </w:pPr>
      <w:rPr>
        <w:rFonts w:ascii="Wingdings" w:hAnsi="Wingdings" w:hint="default"/>
      </w:rPr>
    </w:lvl>
    <w:lvl w:ilvl="6" w:tplc="0F546448" w:tentative="1">
      <w:start w:val="1"/>
      <w:numFmt w:val="bullet"/>
      <w:lvlText w:val=""/>
      <w:lvlJc w:val="left"/>
      <w:pPr>
        <w:ind w:left="5124" w:hanging="360"/>
      </w:pPr>
      <w:rPr>
        <w:rFonts w:ascii="Symbol" w:hAnsi="Symbol" w:hint="default"/>
      </w:rPr>
    </w:lvl>
    <w:lvl w:ilvl="7" w:tplc="A7B43B82" w:tentative="1">
      <w:start w:val="1"/>
      <w:numFmt w:val="bullet"/>
      <w:lvlText w:val="o"/>
      <w:lvlJc w:val="left"/>
      <w:pPr>
        <w:ind w:left="5844" w:hanging="360"/>
      </w:pPr>
      <w:rPr>
        <w:rFonts w:ascii="Courier New" w:hAnsi="Courier New" w:cs="Courier New" w:hint="default"/>
      </w:rPr>
    </w:lvl>
    <w:lvl w:ilvl="8" w:tplc="5F92F2C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3E943D1E">
      <w:start w:val="1"/>
      <w:numFmt w:val="bullet"/>
      <w:lvlText w:val=""/>
      <w:lvlJc w:val="left"/>
      <w:pPr>
        <w:ind w:left="804" w:hanging="360"/>
      </w:pPr>
      <w:rPr>
        <w:rFonts w:ascii="Wingdings" w:hAnsi="Wingdings" w:hint="default"/>
      </w:rPr>
    </w:lvl>
    <w:lvl w:ilvl="1" w:tplc="03B0CE52" w:tentative="1">
      <w:start w:val="1"/>
      <w:numFmt w:val="bullet"/>
      <w:lvlText w:val="o"/>
      <w:lvlJc w:val="left"/>
      <w:pPr>
        <w:ind w:left="1524" w:hanging="360"/>
      </w:pPr>
      <w:rPr>
        <w:rFonts w:ascii="Courier New" w:hAnsi="Courier New" w:cs="Courier New" w:hint="default"/>
      </w:rPr>
    </w:lvl>
    <w:lvl w:ilvl="2" w:tplc="D570DCB8" w:tentative="1">
      <w:start w:val="1"/>
      <w:numFmt w:val="bullet"/>
      <w:lvlText w:val=""/>
      <w:lvlJc w:val="left"/>
      <w:pPr>
        <w:ind w:left="2244" w:hanging="360"/>
      </w:pPr>
      <w:rPr>
        <w:rFonts w:ascii="Wingdings" w:hAnsi="Wingdings" w:hint="default"/>
      </w:rPr>
    </w:lvl>
    <w:lvl w:ilvl="3" w:tplc="04F20E66" w:tentative="1">
      <w:start w:val="1"/>
      <w:numFmt w:val="bullet"/>
      <w:lvlText w:val=""/>
      <w:lvlJc w:val="left"/>
      <w:pPr>
        <w:ind w:left="2964" w:hanging="360"/>
      </w:pPr>
      <w:rPr>
        <w:rFonts w:ascii="Symbol" w:hAnsi="Symbol" w:hint="default"/>
      </w:rPr>
    </w:lvl>
    <w:lvl w:ilvl="4" w:tplc="AD8A2204" w:tentative="1">
      <w:start w:val="1"/>
      <w:numFmt w:val="bullet"/>
      <w:lvlText w:val="o"/>
      <w:lvlJc w:val="left"/>
      <w:pPr>
        <w:ind w:left="3684" w:hanging="360"/>
      </w:pPr>
      <w:rPr>
        <w:rFonts w:ascii="Courier New" w:hAnsi="Courier New" w:cs="Courier New" w:hint="default"/>
      </w:rPr>
    </w:lvl>
    <w:lvl w:ilvl="5" w:tplc="617E7D90" w:tentative="1">
      <w:start w:val="1"/>
      <w:numFmt w:val="bullet"/>
      <w:lvlText w:val=""/>
      <w:lvlJc w:val="left"/>
      <w:pPr>
        <w:ind w:left="4404" w:hanging="360"/>
      </w:pPr>
      <w:rPr>
        <w:rFonts w:ascii="Wingdings" w:hAnsi="Wingdings" w:hint="default"/>
      </w:rPr>
    </w:lvl>
    <w:lvl w:ilvl="6" w:tplc="8594FA5C" w:tentative="1">
      <w:start w:val="1"/>
      <w:numFmt w:val="bullet"/>
      <w:lvlText w:val=""/>
      <w:lvlJc w:val="left"/>
      <w:pPr>
        <w:ind w:left="5124" w:hanging="360"/>
      </w:pPr>
      <w:rPr>
        <w:rFonts w:ascii="Symbol" w:hAnsi="Symbol" w:hint="default"/>
      </w:rPr>
    </w:lvl>
    <w:lvl w:ilvl="7" w:tplc="1EC27CFC" w:tentative="1">
      <w:start w:val="1"/>
      <w:numFmt w:val="bullet"/>
      <w:lvlText w:val="o"/>
      <w:lvlJc w:val="left"/>
      <w:pPr>
        <w:ind w:left="5844" w:hanging="360"/>
      </w:pPr>
      <w:rPr>
        <w:rFonts w:ascii="Courier New" w:hAnsi="Courier New" w:cs="Courier New" w:hint="default"/>
      </w:rPr>
    </w:lvl>
    <w:lvl w:ilvl="8" w:tplc="3840694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ACE6986">
      <w:start w:val="1"/>
      <w:numFmt w:val="bullet"/>
      <w:lvlText w:val=""/>
      <w:lvlJc w:val="left"/>
      <w:pPr>
        <w:ind w:left="1080" w:hanging="360"/>
      </w:pPr>
      <w:rPr>
        <w:rFonts w:ascii="Symbol" w:hAnsi="Symbol" w:hint="default"/>
      </w:rPr>
    </w:lvl>
    <w:lvl w:ilvl="1" w:tplc="B1D4993C" w:tentative="1">
      <w:start w:val="1"/>
      <w:numFmt w:val="bullet"/>
      <w:lvlText w:val="o"/>
      <w:lvlJc w:val="left"/>
      <w:pPr>
        <w:ind w:left="1800" w:hanging="360"/>
      </w:pPr>
      <w:rPr>
        <w:rFonts w:ascii="Courier New" w:hAnsi="Courier New" w:cs="Courier New" w:hint="default"/>
      </w:rPr>
    </w:lvl>
    <w:lvl w:ilvl="2" w:tplc="F6D25E82" w:tentative="1">
      <w:start w:val="1"/>
      <w:numFmt w:val="bullet"/>
      <w:lvlText w:val=""/>
      <w:lvlJc w:val="left"/>
      <w:pPr>
        <w:ind w:left="2520" w:hanging="360"/>
      </w:pPr>
      <w:rPr>
        <w:rFonts w:ascii="Wingdings" w:hAnsi="Wingdings" w:hint="default"/>
      </w:rPr>
    </w:lvl>
    <w:lvl w:ilvl="3" w:tplc="FCEC72BC" w:tentative="1">
      <w:start w:val="1"/>
      <w:numFmt w:val="bullet"/>
      <w:lvlText w:val=""/>
      <w:lvlJc w:val="left"/>
      <w:pPr>
        <w:ind w:left="3240" w:hanging="360"/>
      </w:pPr>
      <w:rPr>
        <w:rFonts w:ascii="Symbol" w:hAnsi="Symbol" w:hint="default"/>
      </w:rPr>
    </w:lvl>
    <w:lvl w:ilvl="4" w:tplc="19C4E0DA" w:tentative="1">
      <w:start w:val="1"/>
      <w:numFmt w:val="bullet"/>
      <w:lvlText w:val="o"/>
      <w:lvlJc w:val="left"/>
      <w:pPr>
        <w:ind w:left="3960" w:hanging="360"/>
      </w:pPr>
      <w:rPr>
        <w:rFonts w:ascii="Courier New" w:hAnsi="Courier New" w:cs="Courier New" w:hint="default"/>
      </w:rPr>
    </w:lvl>
    <w:lvl w:ilvl="5" w:tplc="A92CA64A" w:tentative="1">
      <w:start w:val="1"/>
      <w:numFmt w:val="bullet"/>
      <w:lvlText w:val=""/>
      <w:lvlJc w:val="left"/>
      <w:pPr>
        <w:ind w:left="4680" w:hanging="360"/>
      </w:pPr>
      <w:rPr>
        <w:rFonts w:ascii="Wingdings" w:hAnsi="Wingdings" w:hint="default"/>
      </w:rPr>
    </w:lvl>
    <w:lvl w:ilvl="6" w:tplc="094AAD2E" w:tentative="1">
      <w:start w:val="1"/>
      <w:numFmt w:val="bullet"/>
      <w:lvlText w:val=""/>
      <w:lvlJc w:val="left"/>
      <w:pPr>
        <w:ind w:left="5400" w:hanging="360"/>
      </w:pPr>
      <w:rPr>
        <w:rFonts w:ascii="Symbol" w:hAnsi="Symbol" w:hint="default"/>
      </w:rPr>
    </w:lvl>
    <w:lvl w:ilvl="7" w:tplc="4438A3EE" w:tentative="1">
      <w:start w:val="1"/>
      <w:numFmt w:val="bullet"/>
      <w:lvlText w:val="o"/>
      <w:lvlJc w:val="left"/>
      <w:pPr>
        <w:ind w:left="6120" w:hanging="360"/>
      </w:pPr>
      <w:rPr>
        <w:rFonts w:ascii="Courier New" w:hAnsi="Courier New" w:cs="Courier New" w:hint="default"/>
      </w:rPr>
    </w:lvl>
    <w:lvl w:ilvl="8" w:tplc="5A62BF8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9B3CBDAE">
      <w:start w:val="1"/>
      <w:numFmt w:val="bullet"/>
      <w:lvlText w:val=""/>
      <w:lvlJc w:val="left"/>
      <w:pPr>
        <w:ind w:left="720" w:hanging="360"/>
      </w:pPr>
      <w:rPr>
        <w:rFonts w:ascii="Symbol" w:hAnsi="Symbol" w:hint="default"/>
      </w:rPr>
    </w:lvl>
    <w:lvl w:ilvl="1" w:tplc="5F92FB46" w:tentative="1">
      <w:start w:val="1"/>
      <w:numFmt w:val="bullet"/>
      <w:lvlText w:val="o"/>
      <w:lvlJc w:val="left"/>
      <w:pPr>
        <w:ind w:left="1440" w:hanging="360"/>
      </w:pPr>
      <w:rPr>
        <w:rFonts w:ascii="Courier New" w:hAnsi="Courier New" w:cs="Courier New" w:hint="default"/>
      </w:rPr>
    </w:lvl>
    <w:lvl w:ilvl="2" w:tplc="563CBB90" w:tentative="1">
      <w:start w:val="1"/>
      <w:numFmt w:val="bullet"/>
      <w:lvlText w:val=""/>
      <w:lvlJc w:val="left"/>
      <w:pPr>
        <w:ind w:left="2160" w:hanging="360"/>
      </w:pPr>
      <w:rPr>
        <w:rFonts w:ascii="Wingdings" w:hAnsi="Wingdings" w:hint="default"/>
      </w:rPr>
    </w:lvl>
    <w:lvl w:ilvl="3" w:tplc="F9DADCCE" w:tentative="1">
      <w:start w:val="1"/>
      <w:numFmt w:val="bullet"/>
      <w:lvlText w:val=""/>
      <w:lvlJc w:val="left"/>
      <w:pPr>
        <w:ind w:left="2880" w:hanging="360"/>
      </w:pPr>
      <w:rPr>
        <w:rFonts w:ascii="Symbol" w:hAnsi="Symbol" w:hint="default"/>
      </w:rPr>
    </w:lvl>
    <w:lvl w:ilvl="4" w:tplc="5D32BCA8" w:tentative="1">
      <w:start w:val="1"/>
      <w:numFmt w:val="bullet"/>
      <w:lvlText w:val="o"/>
      <w:lvlJc w:val="left"/>
      <w:pPr>
        <w:ind w:left="3600" w:hanging="360"/>
      </w:pPr>
      <w:rPr>
        <w:rFonts w:ascii="Courier New" w:hAnsi="Courier New" w:cs="Courier New" w:hint="default"/>
      </w:rPr>
    </w:lvl>
    <w:lvl w:ilvl="5" w:tplc="08004F06" w:tentative="1">
      <w:start w:val="1"/>
      <w:numFmt w:val="bullet"/>
      <w:lvlText w:val=""/>
      <w:lvlJc w:val="left"/>
      <w:pPr>
        <w:ind w:left="4320" w:hanging="360"/>
      </w:pPr>
      <w:rPr>
        <w:rFonts w:ascii="Wingdings" w:hAnsi="Wingdings" w:hint="default"/>
      </w:rPr>
    </w:lvl>
    <w:lvl w:ilvl="6" w:tplc="0442C6B8" w:tentative="1">
      <w:start w:val="1"/>
      <w:numFmt w:val="bullet"/>
      <w:lvlText w:val=""/>
      <w:lvlJc w:val="left"/>
      <w:pPr>
        <w:ind w:left="5040" w:hanging="360"/>
      </w:pPr>
      <w:rPr>
        <w:rFonts w:ascii="Symbol" w:hAnsi="Symbol" w:hint="default"/>
      </w:rPr>
    </w:lvl>
    <w:lvl w:ilvl="7" w:tplc="29342566" w:tentative="1">
      <w:start w:val="1"/>
      <w:numFmt w:val="bullet"/>
      <w:lvlText w:val="o"/>
      <w:lvlJc w:val="left"/>
      <w:pPr>
        <w:ind w:left="5760" w:hanging="360"/>
      </w:pPr>
      <w:rPr>
        <w:rFonts w:ascii="Courier New" w:hAnsi="Courier New" w:cs="Courier New" w:hint="default"/>
      </w:rPr>
    </w:lvl>
    <w:lvl w:ilvl="8" w:tplc="1434581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41584BFE">
      <w:start w:val="1"/>
      <w:numFmt w:val="bullet"/>
      <w:lvlText w:val=""/>
      <w:lvlJc w:val="left"/>
      <w:pPr>
        <w:ind w:left="720" w:hanging="360"/>
      </w:pPr>
      <w:rPr>
        <w:rFonts w:ascii="Symbol" w:hAnsi="Symbol" w:hint="default"/>
      </w:rPr>
    </w:lvl>
    <w:lvl w:ilvl="1" w:tplc="C5528C54" w:tentative="1">
      <w:start w:val="1"/>
      <w:numFmt w:val="bullet"/>
      <w:lvlText w:val="o"/>
      <w:lvlJc w:val="left"/>
      <w:pPr>
        <w:ind w:left="1440" w:hanging="360"/>
      </w:pPr>
      <w:rPr>
        <w:rFonts w:ascii="Courier New" w:hAnsi="Courier New" w:cs="Courier New" w:hint="default"/>
      </w:rPr>
    </w:lvl>
    <w:lvl w:ilvl="2" w:tplc="D3E8175E" w:tentative="1">
      <w:start w:val="1"/>
      <w:numFmt w:val="bullet"/>
      <w:lvlText w:val=""/>
      <w:lvlJc w:val="left"/>
      <w:pPr>
        <w:ind w:left="2160" w:hanging="360"/>
      </w:pPr>
      <w:rPr>
        <w:rFonts w:ascii="Wingdings" w:hAnsi="Wingdings" w:hint="default"/>
      </w:rPr>
    </w:lvl>
    <w:lvl w:ilvl="3" w:tplc="F18E711A" w:tentative="1">
      <w:start w:val="1"/>
      <w:numFmt w:val="bullet"/>
      <w:lvlText w:val=""/>
      <w:lvlJc w:val="left"/>
      <w:pPr>
        <w:ind w:left="2880" w:hanging="360"/>
      </w:pPr>
      <w:rPr>
        <w:rFonts w:ascii="Symbol" w:hAnsi="Symbol" w:hint="default"/>
      </w:rPr>
    </w:lvl>
    <w:lvl w:ilvl="4" w:tplc="6B18077C" w:tentative="1">
      <w:start w:val="1"/>
      <w:numFmt w:val="bullet"/>
      <w:lvlText w:val="o"/>
      <w:lvlJc w:val="left"/>
      <w:pPr>
        <w:ind w:left="3600" w:hanging="360"/>
      </w:pPr>
      <w:rPr>
        <w:rFonts w:ascii="Courier New" w:hAnsi="Courier New" w:cs="Courier New" w:hint="default"/>
      </w:rPr>
    </w:lvl>
    <w:lvl w:ilvl="5" w:tplc="81B20D3E" w:tentative="1">
      <w:start w:val="1"/>
      <w:numFmt w:val="bullet"/>
      <w:lvlText w:val=""/>
      <w:lvlJc w:val="left"/>
      <w:pPr>
        <w:ind w:left="4320" w:hanging="360"/>
      </w:pPr>
      <w:rPr>
        <w:rFonts w:ascii="Wingdings" w:hAnsi="Wingdings" w:hint="default"/>
      </w:rPr>
    </w:lvl>
    <w:lvl w:ilvl="6" w:tplc="805CB54E" w:tentative="1">
      <w:start w:val="1"/>
      <w:numFmt w:val="bullet"/>
      <w:lvlText w:val=""/>
      <w:lvlJc w:val="left"/>
      <w:pPr>
        <w:ind w:left="5040" w:hanging="360"/>
      </w:pPr>
      <w:rPr>
        <w:rFonts w:ascii="Symbol" w:hAnsi="Symbol" w:hint="default"/>
      </w:rPr>
    </w:lvl>
    <w:lvl w:ilvl="7" w:tplc="E04EC95E" w:tentative="1">
      <w:start w:val="1"/>
      <w:numFmt w:val="bullet"/>
      <w:lvlText w:val="o"/>
      <w:lvlJc w:val="left"/>
      <w:pPr>
        <w:ind w:left="5760" w:hanging="360"/>
      </w:pPr>
      <w:rPr>
        <w:rFonts w:ascii="Courier New" w:hAnsi="Courier New" w:cs="Courier New" w:hint="default"/>
      </w:rPr>
    </w:lvl>
    <w:lvl w:ilvl="8" w:tplc="BC7686EE" w:tentative="1">
      <w:start w:val="1"/>
      <w:numFmt w:val="bullet"/>
      <w:lvlText w:val=""/>
      <w:lvlJc w:val="left"/>
      <w:pPr>
        <w:ind w:left="6480" w:hanging="360"/>
      </w:pPr>
      <w:rPr>
        <w:rFonts w:ascii="Wingdings" w:hAnsi="Wingdings" w:hint="default"/>
      </w:rPr>
    </w:lvl>
  </w:abstractNum>
  <w:abstractNum w:abstractNumId="9" w15:restartNumberingAfterBreak="0">
    <w:nsid w:val="3E7662B7"/>
    <w:multiLevelType w:val="hybridMultilevel"/>
    <w:tmpl w:val="81308E00"/>
    <w:lvl w:ilvl="0" w:tplc="525E758A">
      <w:start w:val="1"/>
      <w:numFmt w:val="decimal"/>
      <w:lvlText w:val="%1."/>
      <w:lvlJc w:val="left"/>
      <w:pPr>
        <w:ind w:left="1068" w:hanging="360"/>
      </w:pPr>
      <w:rPr>
        <w:rFonts w:hint="default"/>
      </w:rPr>
    </w:lvl>
    <w:lvl w:ilvl="1" w:tplc="ABA2F72E" w:tentative="1">
      <w:start w:val="1"/>
      <w:numFmt w:val="lowerLetter"/>
      <w:lvlText w:val="%2."/>
      <w:lvlJc w:val="left"/>
      <w:pPr>
        <w:ind w:left="1788" w:hanging="360"/>
      </w:pPr>
    </w:lvl>
    <w:lvl w:ilvl="2" w:tplc="65060C1A" w:tentative="1">
      <w:start w:val="1"/>
      <w:numFmt w:val="lowerRoman"/>
      <w:lvlText w:val="%3."/>
      <w:lvlJc w:val="right"/>
      <w:pPr>
        <w:ind w:left="2508" w:hanging="180"/>
      </w:pPr>
    </w:lvl>
    <w:lvl w:ilvl="3" w:tplc="C2B42B6E" w:tentative="1">
      <w:start w:val="1"/>
      <w:numFmt w:val="decimal"/>
      <w:lvlText w:val="%4."/>
      <w:lvlJc w:val="left"/>
      <w:pPr>
        <w:ind w:left="3228" w:hanging="360"/>
      </w:pPr>
    </w:lvl>
    <w:lvl w:ilvl="4" w:tplc="89D2B334" w:tentative="1">
      <w:start w:val="1"/>
      <w:numFmt w:val="lowerLetter"/>
      <w:lvlText w:val="%5."/>
      <w:lvlJc w:val="left"/>
      <w:pPr>
        <w:ind w:left="3948" w:hanging="360"/>
      </w:pPr>
    </w:lvl>
    <w:lvl w:ilvl="5" w:tplc="8A205DB2" w:tentative="1">
      <w:start w:val="1"/>
      <w:numFmt w:val="lowerRoman"/>
      <w:lvlText w:val="%6."/>
      <w:lvlJc w:val="right"/>
      <w:pPr>
        <w:ind w:left="4668" w:hanging="180"/>
      </w:pPr>
    </w:lvl>
    <w:lvl w:ilvl="6" w:tplc="FAC29D08" w:tentative="1">
      <w:start w:val="1"/>
      <w:numFmt w:val="decimal"/>
      <w:lvlText w:val="%7."/>
      <w:lvlJc w:val="left"/>
      <w:pPr>
        <w:ind w:left="5388" w:hanging="360"/>
      </w:pPr>
    </w:lvl>
    <w:lvl w:ilvl="7" w:tplc="E63081E8" w:tentative="1">
      <w:start w:val="1"/>
      <w:numFmt w:val="lowerLetter"/>
      <w:lvlText w:val="%8."/>
      <w:lvlJc w:val="left"/>
      <w:pPr>
        <w:ind w:left="6108" w:hanging="360"/>
      </w:pPr>
    </w:lvl>
    <w:lvl w:ilvl="8" w:tplc="31D28E46" w:tentative="1">
      <w:start w:val="1"/>
      <w:numFmt w:val="lowerRoman"/>
      <w:lvlText w:val="%9."/>
      <w:lvlJc w:val="right"/>
      <w:pPr>
        <w:ind w:left="6828" w:hanging="180"/>
      </w:pPr>
    </w:lvl>
  </w:abstractNum>
  <w:abstractNum w:abstractNumId="10" w15:restartNumberingAfterBreak="0">
    <w:nsid w:val="7CAF1B6C"/>
    <w:multiLevelType w:val="hybridMultilevel"/>
    <w:tmpl w:val="50E8609A"/>
    <w:lvl w:ilvl="0" w:tplc="1F045170">
      <w:start w:val="1"/>
      <w:numFmt w:val="bullet"/>
      <w:lvlText w:val=""/>
      <w:lvlJc w:val="left"/>
      <w:pPr>
        <w:ind w:left="804" w:hanging="360"/>
      </w:pPr>
      <w:rPr>
        <w:rFonts w:ascii="Symbol" w:hAnsi="Symbol" w:hint="default"/>
      </w:rPr>
    </w:lvl>
    <w:lvl w:ilvl="1" w:tplc="9E62C3A2" w:tentative="1">
      <w:start w:val="1"/>
      <w:numFmt w:val="bullet"/>
      <w:lvlText w:val="o"/>
      <w:lvlJc w:val="left"/>
      <w:pPr>
        <w:ind w:left="1524" w:hanging="360"/>
      </w:pPr>
      <w:rPr>
        <w:rFonts w:ascii="Courier New" w:hAnsi="Courier New" w:cs="Courier New" w:hint="default"/>
      </w:rPr>
    </w:lvl>
    <w:lvl w:ilvl="2" w:tplc="A9D02A92" w:tentative="1">
      <w:start w:val="1"/>
      <w:numFmt w:val="bullet"/>
      <w:lvlText w:val=""/>
      <w:lvlJc w:val="left"/>
      <w:pPr>
        <w:ind w:left="2244" w:hanging="360"/>
      </w:pPr>
      <w:rPr>
        <w:rFonts w:ascii="Wingdings" w:hAnsi="Wingdings" w:hint="default"/>
      </w:rPr>
    </w:lvl>
    <w:lvl w:ilvl="3" w:tplc="66B6A93E" w:tentative="1">
      <w:start w:val="1"/>
      <w:numFmt w:val="bullet"/>
      <w:lvlText w:val=""/>
      <w:lvlJc w:val="left"/>
      <w:pPr>
        <w:ind w:left="2964" w:hanging="360"/>
      </w:pPr>
      <w:rPr>
        <w:rFonts w:ascii="Symbol" w:hAnsi="Symbol" w:hint="default"/>
      </w:rPr>
    </w:lvl>
    <w:lvl w:ilvl="4" w:tplc="3ADC715A" w:tentative="1">
      <w:start w:val="1"/>
      <w:numFmt w:val="bullet"/>
      <w:lvlText w:val="o"/>
      <w:lvlJc w:val="left"/>
      <w:pPr>
        <w:ind w:left="3684" w:hanging="360"/>
      </w:pPr>
      <w:rPr>
        <w:rFonts w:ascii="Courier New" w:hAnsi="Courier New" w:cs="Courier New" w:hint="default"/>
      </w:rPr>
    </w:lvl>
    <w:lvl w:ilvl="5" w:tplc="04662D78" w:tentative="1">
      <w:start w:val="1"/>
      <w:numFmt w:val="bullet"/>
      <w:lvlText w:val=""/>
      <w:lvlJc w:val="left"/>
      <w:pPr>
        <w:ind w:left="4404" w:hanging="360"/>
      </w:pPr>
      <w:rPr>
        <w:rFonts w:ascii="Wingdings" w:hAnsi="Wingdings" w:hint="default"/>
      </w:rPr>
    </w:lvl>
    <w:lvl w:ilvl="6" w:tplc="DE04D816" w:tentative="1">
      <w:start w:val="1"/>
      <w:numFmt w:val="bullet"/>
      <w:lvlText w:val=""/>
      <w:lvlJc w:val="left"/>
      <w:pPr>
        <w:ind w:left="5124" w:hanging="360"/>
      </w:pPr>
      <w:rPr>
        <w:rFonts w:ascii="Symbol" w:hAnsi="Symbol" w:hint="default"/>
      </w:rPr>
    </w:lvl>
    <w:lvl w:ilvl="7" w:tplc="59B034AA" w:tentative="1">
      <w:start w:val="1"/>
      <w:numFmt w:val="bullet"/>
      <w:lvlText w:val="o"/>
      <w:lvlJc w:val="left"/>
      <w:pPr>
        <w:ind w:left="5844" w:hanging="360"/>
      </w:pPr>
      <w:rPr>
        <w:rFonts w:ascii="Courier New" w:hAnsi="Courier New" w:cs="Courier New" w:hint="default"/>
      </w:rPr>
    </w:lvl>
    <w:lvl w:ilvl="8" w:tplc="DB10763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0045"/>
    <w:rsid w:val="000667F2"/>
    <w:rsid w:val="00067C8C"/>
    <w:rsid w:val="00070CC8"/>
    <w:rsid w:val="0007583C"/>
    <w:rsid w:val="00083723"/>
    <w:rsid w:val="000858AA"/>
    <w:rsid w:val="00097237"/>
    <w:rsid w:val="000A6CFF"/>
    <w:rsid w:val="000B7112"/>
    <w:rsid w:val="000C38B4"/>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255E"/>
    <w:rsid w:val="00393190"/>
    <w:rsid w:val="00393422"/>
    <w:rsid w:val="003A4354"/>
    <w:rsid w:val="003A4D06"/>
    <w:rsid w:val="003B6651"/>
    <w:rsid w:val="003C3979"/>
    <w:rsid w:val="003C693B"/>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378"/>
    <w:rsid w:val="005B5B18"/>
    <w:rsid w:val="005D3BF3"/>
    <w:rsid w:val="005D5BFB"/>
    <w:rsid w:val="005E0637"/>
    <w:rsid w:val="005F5AA8"/>
    <w:rsid w:val="0060323C"/>
    <w:rsid w:val="00607627"/>
    <w:rsid w:val="00616BBA"/>
    <w:rsid w:val="006172F6"/>
    <w:rsid w:val="00623618"/>
    <w:rsid w:val="00633DE3"/>
    <w:rsid w:val="006345F5"/>
    <w:rsid w:val="00640C99"/>
    <w:rsid w:val="00644543"/>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B7B7F"/>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10BA0"/>
    <w:rsid w:val="00C26F1E"/>
    <w:rsid w:val="00C30662"/>
    <w:rsid w:val="00C30A66"/>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06A6"/>
    <w:rsid w:val="00D1697F"/>
    <w:rsid w:val="00D236C4"/>
    <w:rsid w:val="00D25DF2"/>
    <w:rsid w:val="00D31C99"/>
    <w:rsid w:val="00D436CA"/>
    <w:rsid w:val="00D66957"/>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87E56"/>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359B8"/>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A6922-B0DC-4207-A3F0-040B56BEE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1896</Words>
  <Characters>1081</Characters>
  <Application>Microsoft Office Word</Application>
  <DocSecurity>0</DocSecurity>
  <Lines>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Egita Lukjanova</cp:lastModifiedBy>
  <cp:revision>3</cp:revision>
  <cp:lastPrinted>2017-11-14T08:23:00Z</cp:lastPrinted>
  <dcterms:created xsi:type="dcterms:W3CDTF">2021-08-24T13:08:00Z</dcterms:created>
  <dcterms:modified xsi:type="dcterms:W3CDTF">2021-08-24T13:09:00Z</dcterms:modified>
</cp:coreProperties>
</file>