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83FCD9" w14:textId="0C1E1B5D" w:rsidR="00F67FB4" w:rsidRPr="00707AC6" w:rsidRDefault="00863CA0" w:rsidP="005F2868">
      <w:pPr>
        <w:widowControl w:val="0"/>
        <w:tabs>
          <w:tab w:val="left" w:pos="5670"/>
        </w:tabs>
        <w:autoSpaceDE w:val="0"/>
        <w:autoSpaceDN w:val="0"/>
        <w:spacing w:after="0" w:line="240" w:lineRule="auto"/>
        <w:jc w:val="left"/>
        <w:rPr>
          <w:rFonts w:ascii="Arial" w:hAnsi="Arial" w:cs="Arial"/>
          <w:sz w:val="22"/>
        </w:rPr>
      </w:pPr>
      <w:r>
        <w:rPr>
          <w:rFonts w:ascii="Arial" w:hAnsi="Arial" w:cs="Arial"/>
          <w:sz w:val="22"/>
        </w:rPr>
        <w:t xml:space="preserve">                                                                                        </w:t>
      </w:r>
      <w:r w:rsidR="004D6E24" w:rsidRPr="00707AC6">
        <w:rPr>
          <w:rFonts w:ascii="Arial" w:hAnsi="Arial" w:cs="Arial"/>
          <w:sz w:val="22"/>
        </w:rPr>
        <w:t xml:space="preserve">PIELIKUMS    </w:t>
      </w:r>
    </w:p>
    <w:p w14:paraId="1782E646" w14:textId="77777777" w:rsidR="00863CA0" w:rsidRDefault="00863CA0" w:rsidP="005F2868">
      <w:pPr>
        <w:tabs>
          <w:tab w:val="left" w:pos="5670"/>
        </w:tabs>
        <w:autoSpaceDN w:val="0"/>
        <w:spacing w:after="0" w:line="240" w:lineRule="auto"/>
        <w:jc w:val="left"/>
        <w:rPr>
          <w:rFonts w:ascii="Arial" w:hAnsi="Arial" w:cs="Arial"/>
          <w:sz w:val="22"/>
        </w:rPr>
      </w:pPr>
      <w:r>
        <w:rPr>
          <w:rFonts w:ascii="Arial" w:hAnsi="Arial" w:cs="Arial"/>
          <w:sz w:val="22"/>
        </w:rPr>
        <w:t xml:space="preserve">                                                                                        </w:t>
      </w:r>
      <w:r w:rsidR="004D6E24" w:rsidRPr="00707AC6">
        <w:rPr>
          <w:rFonts w:ascii="Arial" w:hAnsi="Arial" w:cs="Arial"/>
          <w:sz w:val="22"/>
        </w:rPr>
        <w:t xml:space="preserve">Liepājas </w:t>
      </w:r>
      <w:r w:rsidR="00707AC6" w:rsidRPr="00707AC6">
        <w:rPr>
          <w:rFonts w:ascii="Arial" w:hAnsi="Arial" w:cs="Arial"/>
          <w:sz w:val="22"/>
        </w:rPr>
        <w:t>valsts</w:t>
      </w:r>
      <w:r w:rsidR="004D6E24" w:rsidRPr="00707AC6">
        <w:rPr>
          <w:rFonts w:ascii="Arial" w:hAnsi="Arial" w:cs="Arial"/>
          <w:sz w:val="22"/>
        </w:rPr>
        <w:t xml:space="preserve">pilsētas </w:t>
      </w:r>
      <w:r>
        <w:rPr>
          <w:rFonts w:ascii="Arial" w:hAnsi="Arial" w:cs="Arial"/>
          <w:sz w:val="22"/>
        </w:rPr>
        <w:t xml:space="preserve">pašvaldības         </w:t>
      </w:r>
    </w:p>
    <w:p w14:paraId="18222C27" w14:textId="77777777" w:rsidR="00863CA0" w:rsidRDefault="00863CA0" w:rsidP="00863CA0">
      <w:pPr>
        <w:tabs>
          <w:tab w:val="left" w:pos="5670"/>
        </w:tabs>
        <w:autoSpaceDN w:val="0"/>
        <w:spacing w:after="0" w:line="240" w:lineRule="auto"/>
        <w:jc w:val="left"/>
        <w:rPr>
          <w:rFonts w:ascii="Arial" w:hAnsi="Arial" w:cs="Arial"/>
          <w:sz w:val="22"/>
        </w:rPr>
      </w:pPr>
      <w:r>
        <w:rPr>
          <w:rFonts w:ascii="Arial" w:hAnsi="Arial" w:cs="Arial"/>
          <w:sz w:val="22"/>
        </w:rPr>
        <w:t xml:space="preserve">                                                                                        </w:t>
      </w:r>
      <w:r w:rsidR="004D6E24" w:rsidRPr="00707AC6">
        <w:rPr>
          <w:rFonts w:ascii="Arial" w:hAnsi="Arial" w:cs="Arial"/>
          <w:sz w:val="22"/>
        </w:rPr>
        <w:t>domes 202</w:t>
      </w:r>
      <w:r w:rsidR="00707AC6" w:rsidRPr="00707AC6">
        <w:rPr>
          <w:rFonts w:ascii="Arial" w:hAnsi="Arial" w:cs="Arial"/>
          <w:sz w:val="22"/>
        </w:rPr>
        <w:t>4</w:t>
      </w:r>
      <w:r w:rsidR="004D6E24" w:rsidRPr="00707AC6">
        <w:rPr>
          <w:rFonts w:ascii="Arial" w:hAnsi="Arial" w:cs="Arial"/>
          <w:sz w:val="22"/>
        </w:rPr>
        <w:t>.</w:t>
      </w:r>
      <w:r>
        <w:rPr>
          <w:rFonts w:ascii="Arial" w:hAnsi="Arial" w:cs="Arial"/>
          <w:sz w:val="22"/>
        </w:rPr>
        <w:t> </w:t>
      </w:r>
      <w:r w:rsidR="004D6E24" w:rsidRPr="00707AC6">
        <w:rPr>
          <w:rFonts w:ascii="Arial" w:hAnsi="Arial" w:cs="Arial"/>
          <w:sz w:val="22"/>
        </w:rPr>
        <w:t xml:space="preserve">gada </w:t>
      </w:r>
      <w:r w:rsidR="00707AC6" w:rsidRPr="00707AC6">
        <w:rPr>
          <w:rFonts w:ascii="Arial" w:hAnsi="Arial" w:cs="Arial"/>
          <w:sz w:val="22"/>
        </w:rPr>
        <w:t>21.</w:t>
      </w:r>
      <w:r>
        <w:rPr>
          <w:rFonts w:ascii="Arial" w:hAnsi="Arial" w:cs="Arial"/>
          <w:sz w:val="22"/>
        </w:rPr>
        <w:t> </w:t>
      </w:r>
      <w:r w:rsidR="00707AC6" w:rsidRPr="00707AC6">
        <w:rPr>
          <w:rFonts w:ascii="Arial" w:hAnsi="Arial" w:cs="Arial"/>
          <w:sz w:val="22"/>
        </w:rPr>
        <w:t>marta</w:t>
      </w:r>
      <w:r w:rsidR="004D6E24" w:rsidRPr="00707AC6">
        <w:rPr>
          <w:rFonts w:ascii="Arial" w:hAnsi="Arial" w:cs="Arial"/>
          <w:sz w:val="22"/>
        </w:rPr>
        <w:t xml:space="preserve"> </w:t>
      </w:r>
    </w:p>
    <w:p w14:paraId="2F83FCDB" w14:textId="5983D69D" w:rsidR="00F67FB4" w:rsidRPr="00707AC6" w:rsidRDefault="00863CA0" w:rsidP="00863CA0">
      <w:pPr>
        <w:tabs>
          <w:tab w:val="left" w:pos="5670"/>
        </w:tabs>
        <w:autoSpaceDN w:val="0"/>
        <w:spacing w:after="0" w:line="240" w:lineRule="auto"/>
        <w:jc w:val="left"/>
        <w:rPr>
          <w:rFonts w:ascii="Arial" w:hAnsi="Arial" w:cs="Arial"/>
          <w:sz w:val="22"/>
        </w:rPr>
      </w:pPr>
      <w:r>
        <w:rPr>
          <w:rFonts w:ascii="Arial" w:hAnsi="Arial" w:cs="Arial"/>
          <w:sz w:val="22"/>
        </w:rPr>
        <w:t xml:space="preserve">                                                                                        </w:t>
      </w:r>
      <w:r w:rsidR="004D6E24" w:rsidRPr="00707AC6">
        <w:rPr>
          <w:rFonts w:ascii="Arial" w:hAnsi="Arial" w:cs="Arial"/>
          <w:sz w:val="22"/>
        </w:rPr>
        <w:t>lēmumam Nr.</w:t>
      </w:r>
      <w:r w:rsidR="00466EB2">
        <w:rPr>
          <w:rFonts w:ascii="Arial" w:hAnsi="Arial" w:cs="Arial"/>
          <w:sz w:val="22"/>
        </w:rPr>
        <w:t>78</w:t>
      </w:r>
      <w:r w:rsidR="000A2BB2">
        <w:rPr>
          <w:rFonts w:ascii="Arial" w:hAnsi="Arial" w:cs="Arial"/>
          <w:sz w:val="22"/>
        </w:rPr>
        <w:t>/3</w:t>
      </w:r>
    </w:p>
    <w:p w14:paraId="2F83FCDC" w14:textId="77777777" w:rsidR="00C7632A" w:rsidRDefault="00C7632A" w:rsidP="00E320F2">
      <w:pPr>
        <w:jc w:val="right"/>
        <w:rPr>
          <w:rFonts w:ascii="Arial" w:hAnsi="Arial" w:cs="Arial"/>
        </w:rPr>
      </w:pPr>
    </w:p>
    <w:p w14:paraId="2F83FCDD" w14:textId="77777777" w:rsidR="00A31536" w:rsidRPr="00251433" w:rsidRDefault="004D6E24" w:rsidP="00E320F2">
      <w:pPr>
        <w:jc w:val="right"/>
        <w:rPr>
          <w:rFonts w:ascii="Arial" w:hAnsi="Arial" w:cs="Arial"/>
        </w:rPr>
      </w:pPr>
      <w:r>
        <w:rPr>
          <w:noProof/>
          <w:lang w:eastAsia="lv-LV"/>
        </w:rPr>
        <w:drawing>
          <wp:inline distT="0" distB="0" distL="0" distR="0" wp14:anchorId="2F83FE85" wp14:editId="2F83FE86">
            <wp:extent cx="1752600" cy="5143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886123"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52600" cy="514350"/>
                    </a:xfrm>
                    <a:prstGeom prst="rect">
                      <a:avLst/>
                    </a:prstGeom>
                    <a:noFill/>
                    <a:ln>
                      <a:noFill/>
                    </a:ln>
                  </pic:spPr>
                </pic:pic>
              </a:graphicData>
            </a:graphic>
          </wp:inline>
        </w:drawing>
      </w:r>
    </w:p>
    <w:p w14:paraId="2F83FCDE" w14:textId="77777777" w:rsidR="007949E0" w:rsidRPr="007949E0" w:rsidRDefault="007949E0" w:rsidP="00E320F2">
      <w:pPr>
        <w:jc w:val="center"/>
        <w:rPr>
          <w:rFonts w:ascii="Arial" w:hAnsi="Arial" w:cs="Arial"/>
          <w:szCs w:val="24"/>
        </w:rPr>
      </w:pPr>
    </w:p>
    <w:p w14:paraId="2F83FCDF" w14:textId="53CBA2CF" w:rsidR="00E320F2" w:rsidRPr="007949E0" w:rsidRDefault="004D6E24" w:rsidP="00E320F2">
      <w:pPr>
        <w:jc w:val="center"/>
        <w:rPr>
          <w:rFonts w:ascii="Arial" w:hAnsi="Arial" w:cs="Arial"/>
          <w:szCs w:val="24"/>
        </w:rPr>
      </w:pPr>
      <w:r w:rsidRPr="007949E0">
        <w:rPr>
          <w:rFonts w:ascii="Arial" w:hAnsi="Arial" w:cs="Arial"/>
          <w:szCs w:val="24"/>
        </w:rPr>
        <w:t xml:space="preserve">Liepājas </w:t>
      </w:r>
      <w:r w:rsidR="005A20C8">
        <w:rPr>
          <w:rFonts w:ascii="Arial" w:hAnsi="Arial" w:cs="Arial"/>
          <w:szCs w:val="24"/>
        </w:rPr>
        <w:t>valsts</w:t>
      </w:r>
      <w:r w:rsidRPr="007949E0">
        <w:rPr>
          <w:rFonts w:ascii="Arial" w:hAnsi="Arial" w:cs="Arial"/>
          <w:szCs w:val="24"/>
        </w:rPr>
        <w:t>pilsētas pašvaldības aģ</w:t>
      </w:r>
      <w:r w:rsidR="00251433" w:rsidRPr="007949E0">
        <w:rPr>
          <w:rFonts w:ascii="Arial" w:hAnsi="Arial" w:cs="Arial"/>
          <w:szCs w:val="24"/>
        </w:rPr>
        <w:t>e</w:t>
      </w:r>
      <w:r w:rsidR="00422CE9" w:rsidRPr="007949E0">
        <w:rPr>
          <w:rFonts w:ascii="Arial" w:hAnsi="Arial" w:cs="Arial"/>
          <w:szCs w:val="24"/>
        </w:rPr>
        <w:t>n</w:t>
      </w:r>
      <w:r w:rsidRPr="007949E0">
        <w:rPr>
          <w:rFonts w:ascii="Arial" w:hAnsi="Arial" w:cs="Arial"/>
          <w:szCs w:val="24"/>
        </w:rPr>
        <w:t xml:space="preserve">tūra </w:t>
      </w:r>
      <w:r w:rsidR="00634769">
        <w:rPr>
          <w:rFonts w:ascii="Arial" w:hAnsi="Arial" w:cs="Arial"/>
          <w:szCs w:val="24"/>
        </w:rPr>
        <w:t>“</w:t>
      </w:r>
      <w:r w:rsidRPr="007949E0">
        <w:rPr>
          <w:rFonts w:ascii="Arial" w:hAnsi="Arial" w:cs="Arial"/>
          <w:szCs w:val="24"/>
        </w:rPr>
        <w:t xml:space="preserve">Liepājas </w:t>
      </w:r>
      <w:r w:rsidR="005A20C8">
        <w:rPr>
          <w:rFonts w:ascii="Arial" w:hAnsi="Arial" w:cs="Arial"/>
          <w:szCs w:val="24"/>
        </w:rPr>
        <w:t>S</w:t>
      </w:r>
      <w:r w:rsidRPr="007949E0">
        <w:rPr>
          <w:rFonts w:ascii="Arial" w:hAnsi="Arial" w:cs="Arial"/>
          <w:szCs w:val="24"/>
        </w:rPr>
        <w:t>abiedriskais transports”</w:t>
      </w:r>
    </w:p>
    <w:p w14:paraId="2F83FCE0" w14:textId="77777777" w:rsidR="00E320F2" w:rsidRPr="00251433" w:rsidRDefault="004D6E24" w:rsidP="00E320F2">
      <w:pPr>
        <w:jc w:val="center"/>
        <w:rPr>
          <w:rFonts w:ascii="Arial" w:hAnsi="Arial" w:cs="Arial"/>
          <w:szCs w:val="24"/>
        </w:rPr>
      </w:pPr>
      <w:r>
        <w:rPr>
          <w:rFonts w:ascii="Arial" w:hAnsi="Arial" w:cs="Arial"/>
          <w:szCs w:val="24"/>
        </w:rPr>
        <w:t>Peldu iela 5</w:t>
      </w:r>
      <w:r w:rsidRPr="00251433">
        <w:rPr>
          <w:rFonts w:ascii="Arial" w:hAnsi="Arial" w:cs="Arial"/>
          <w:szCs w:val="24"/>
        </w:rPr>
        <w:t>, Liepāja, LV-3401, Latvija</w:t>
      </w:r>
    </w:p>
    <w:p w14:paraId="2F83FCE1" w14:textId="77777777" w:rsidR="00E320F2" w:rsidRPr="00251433" w:rsidRDefault="00E320F2" w:rsidP="00E320F2">
      <w:pPr>
        <w:jc w:val="center"/>
        <w:rPr>
          <w:rFonts w:ascii="Arial" w:hAnsi="Arial" w:cs="Arial"/>
        </w:rPr>
      </w:pPr>
    </w:p>
    <w:p w14:paraId="2F83FCE2" w14:textId="77777777" w:rsidR="00E320F2" w:rsidRPr="00251433" w:rsidRDefault="00E320F2" w:rsidP="00E320F2">
      <w:pPr>
        <w:jc w:val="center"/>
        <w:rPr>
          <w:rFonts w:ascii="Arial" w:hAnsi="Arial" w:cs="Arial"/>
        </w:rPr>
      </w:pPr>
    </w:p>
    <w:p w14:paraId="2F83FCE3" w14:textId="77777777" w:rsidR="00E320F2" w:rsidRPr="00251433" w:rsidRDefault="00E320F2" w:rsidP="00E320F2">
      <w:pPr>
        <w:jc w:val="center"/>
        <w:rPr>
          <w:rFonts w:ascii="Arial" w:hAnsi="Arial" w:cs="Arial"/>
        </w:rPr>
      </w:pPr>
    </w:p>
    <w:p w14:paraId="2F83FCE4" w14:textId="77777777" w:rsidR="00E320F2" w:rsidRPr="00251433" w:rsidRDefault="00E320F2" w:rsidP="00E320F2">
      <w:pPr>
        <w:jc w:val="center"/>
        <w:rPr>
          <w:rFonts w:ascii="Arial" w:hAnsi="Arial" w:cs="Arial"/>
        </w:rPr>
      </w:pPr>
    </w:p>
    <w:p w14:paraId="2F83FCE5" w14:textId="77777777" w:rsidR="00E320F2" w:rsidRPr="00251433" w:rsidRDefault="00E320F2" w:rsidP="00F67FB4">
      <w:pPr>
        <w:rPr>
          <w:rFonts w:ascii="Arial" w:hAnsi="Arial" w:cs="Arial"/>
        </w:rPr>
      </w:pPr>
    </w:p>
    <w:p w14:paraId="2F83FCE6" w14:textId="77777777" w:rsidR="00E320F2" w:rsidRPr="00251433" w:rsidRDefault="00E320F2" w:rsidP="00E320F2">
      <w:pPr>
        <w:jc w:val="center"/>
        <w:rPr>
          <w:rFonts w:ascii="Arial" w:hAnsi="Arial" w:cs="Arial"/>
        </w:rPr>
      </w:pPr>
    </w:p>
    <w:p w14:paraId="2F83FCE7" w14:textId="6E5B503B" w:rsidR="00E320F2" w:rsidRPr="00251433" w:rsidRDefault="004D6E24" w:rsidP="00E320F2">
      <w:pPr>
        <w:jc w:val="center"/>
        <w:rPr>
          <w:rFonts w:ascii="Arial" w:hAnsi="Arial" w:cs="Arial"/>
          <w:b/>
          <w:sz w:val="56"/>
          <w:szCs w:val="56"/>
        </w:rPr>
      </w:pPr>
      <w:r w:rsidRPr="00251433">
        <w:rPr>
          <w:rFonts w:ascii="Arial" w:hAnsi="Arial" w:cs="Arial"/>
          <w:b/>
          <w:sz w:val="56"/>
          <w:szCs w:val="56"/>
        </w:rPr>
        <w:t>Vidēja termiņa darbības stratēģija 20</w:t>
      </w:r>
      <w:r w:rsidR="001C4D8B">
        <w:rPr>
          <w:rFonts w:ascii="Arial" w:hAnsi="Arial" w:cs="Arial"/>
          <w:b/>
          <w:sz w:val="56"/>
          <w:szCs w:val="56"/>
        </w:rPr>
        <w:t>2</w:t>
      </w:r>
      <w:r w:rsidR="005A20C8">
        <w:rPr>
          <w:rFonts w:ascii="Arial" w:hAnsi="Arial" w:cs="Arial"/>
          <w:b/>
          <w:sz w:val="56"/>
          <w:szCs w:val="56"/>
        </w:rPr>
        <w:t>4</w:t>
      </w:r>
      <w:r w:rsidRPr="00251433">
        <w:rPr>
          <w:rFonts w:ascii="Arial" w:hAnsi="Arial" w:cs="Arial"/>
          <w:b/>
          <w:sz w:val="56"/>
          <w:szCs w:val="56"/>
        </w:rPr>
        <w:t>.-20</w:t>
      </w:r>
      <w:r w:rsidR="003E598B" w:rsidRPr="00251433">
        <w:rPr>
          <w:rFonts w:ascii="Arial" w:hAnsi="Arial" w:cs="Arial"/>
          <w:b/>
          <w:sz w:val="56"/>
          <w:szCs w:val="56"/>
        </w:rPr>
        <w:t>2</w:t>
      </w:r>
      <w:r w:rsidR="005A20C8">
        <w:rPr>
          <w:rFonts w:ascii="Arial" w:hAnsi="Arial" w:cs="Arial"/>
          <w:b/>
          <w:sz w:val="56"/>
          <w:szCs w:val="56"/>
        </w:rPr>
        <w:t>6</w:t>
      </w:r>
      <w:r w:rsidRPr="00251433">
        <w:rPr>
          <w:rFonts w:ascii="Arial" w:hAnsi="Arial" w:cs="Arial"/>
          <w:b/>
          <w:sz w:val="56"/>
          <w:szCs w:val="56"/>
        </w:rPr>
        <w:t>.</w:t>
      </w:r>
      <w:r w:rsidR="00863CA0">
        <w:rPr>
          <w:rFonts w:ascii="Arial" w:hAnsi="Arial" w:cs="Arial"/>
          <w:b/>
          <w:sz w:val="56"/>
          <w:szCs w:val="56"/>
        </w:rPr>
        <w:t> </w:t>
      </w:r>
      <w:r w:rsidRPr="00251433">
        <w:rPr>
          <w:rFonts w:ascii="Arial" w:hAnsi="Arial" w:cs="Arial"/>
          <w:b/>
          <w:sz w:val="56"/>
          <w:szCs w:val="56"/>
        </w:rPr>
        <w:t>gadam</w:t>
      </w:r>
    </w:p>
    <w:p w14:paraId="2F83FCE8" w14:textId="77777777" w:rsidR="00E320F2" w:rsidRPr="00251433" w:rsidRDefault="00E320F2" w:rsidP="00E320F2">
      <w:pPr>
        <w:jc w:val="center"/>
        <w:rPr>
          <w:rFonts w:ascii="Arial" w:hAnsi="Arial" w:cs="Arial"/>
        </w:rPr>
      </w:pPr>
    </w:p>
    <w:p w14:paraId="2F83FCE9" w14:textId="77777777" w:rsidR="00E320F2" w:rsidRPr="00251433" w:rsidRDefault="00E320F2" w:rsidP="00E320F2">
      <w:pPr>
        <w:jc w:val="center"/>
        <w:rPr>
          <w:rFonts w:ascii="Arial" w:hAnsi="Arial" w:cs="Arial"/>
        </w:rPr>
      </w:pPr>
    </w:p>
    <w:p w14:paraId="2F83FCEA" w14:textId="77777777" w:rsidR="00E320F2" w:rsidRPr="00251433" w:rsidRDefault="00E320F2" w:rsidP="00E320F2">
      <w:pPr>
        <w:jc w:val="center"/>
        <w:rPr>
          <w:rFonts w:ascii="Arial" w:hAnsi="Arial" w:cs="Arial"/>
        </w:rPr>
      </w:pPr>
    </w:p>
    <w:p w14:paraId="2F83FCEB" w14:textId="77777777" w:rsidR="00E320F2" w:rsidRPr="00251433" w:rsidRDefault="00E320F2" w:rsidP="00E320F2">
      <w:pPr>
        <w:jc w:val="center"/>
        <w:rPr>
          <w:rFonts w:ascii="Arial" w:hAnsi="Arial" w:cs="Arial"/>
        </w:rPr>
      </w:pPr>
    </w:p>
    <w:p w14:paraId="2F83FCEC" w14:textId="77777777" w:rsidR="00E320F2" w:rsidRPr="00251433" w:rsidRDefault="00E320F2" w:rsidP="00E320F2">
      <w:pPr>
        <w:jc w:val="center"/>
        <w:rPr>
          <w:rFonts w:ascii="Arial" w:hAnsi="Arial" w:cs="Arial"/>
        </w:rPr>
      </w:pPr>
    </w:p>
    <w:p w14:paraId="2F83FCED" w14:textId="77777777" w:rsidR="00E320F2" w:rsidRPr="00251433" w:rsidRDefault="00E320F2" w:rsidP="00E320F2">
      <w:pPr>
        <w:jc w:val="center"/>
        <w:rPr>
          <w:rFonts w:ascii="Arial" w:hAnsi="Arial" w:cs="Arial"/>
        </w:rPr>
      </w:pPr>
    </w:p>
    <w:p w14:paraId="2F83FCEE" w14:textId="77777777" w:rsidR="00E320F2" w:rsidRPr="00251433" w:rsidRDefault="00E320F2" w:rsidP="00E320F2">
      <w:pPr>
        <w:jc w:val="center"/>
        <w:rPr>
          <w:rFonts w:ascii="Arial" w:hAnsi="Arial" w:cs="Arial"/>
        </w:rPr>
      </w:pPr>
    </w:p>
    <w:p w14:paraId="2F83FCEF" w14:textId="77777777" w:rsidR="00E320F2" w:rsidRDefault="00E320F2" w:rsidP="00E320F2">
      <w:pPr>
        <w:jc w:val="center"/>
        <w:rPr>
          <w:rFonts w:ascii="Arial" w:hAnsi="Arial" w:cs="Arial"/>
        </w:rPr>
      </w:pPr>
    </w:p>
    <w:p w14:paraId="0983DEAC" w14:textId="77777777" w:rsidR="00707AC6" w:rsidRPr="00251433" w:rsidRDefault="00707AC6" w:rsidP="00E320F2">
      <w:pPr>
        <w:jc w:val="center"/>
        <w:rPr>
          <w:rFonts w:ascii="Arial" w:hAnsi="Arial" w:cs="Arial"/>
        </w:rPr>
      </w:pPr>
    </w:p>
    <w:p w14:paraId="2F83FCF0" w14:textId="77777777" w:rsidR="00634769" w:rsidRDefault="004D6E24" w:rsidP="00E320F2">
      <w:pPr>
        <w:jc w:val="center"/>
        <w:rPr>
          <w:rFonts w:ascii="Arial" w:hAnsi="Arial" w:cs="Arial"/>
          <w:szCs w:val="24"/>
        </w:rPr>
      </w:pPr>
      <w:r w:rsidRPr="00251433">
        <w:rPr>
          <w:rFonts w:ascii="Arial" w:hAnsi="Arial" w:cs="Arial"/>
          <w:szCs w:val="24"/>
        </w:rPr>
        <w:t xml:space="preserve">Liepāja </w:t>
      </w:r>
    </w:p>
    <w:p w14:paraId="2F83FCF2" w14:textId="2302183F" w:rsidR="00E2324A" w:rsidRPr="00707AC6" w:rsidRDefault="004D6E24" w:rsidP="00707AC6">
      <w:pPr>
        <w:jc w:val="center"/>
        <w:rPr>
          <w:rFonts w:ascii="Arial" w:eastAsia="Times New Roman" w:hAnsi="Arial" w:cs="Arial"/>
          <w:b/>
          <w:bCs/>
          <w:caps/>
          <w:kern w:val="32"/>
          <w:sz w:val="28"/>
          <w:szCs w:val="32"/>
        </w:rPr>
      </w:pPr>
      <w:r w:rsidRPr="00251433">
        <w:rPr>
          <w:rFonts w:ascii="Arial" w:hAnsi="Arial" w:cs="Arial"/>
          <w:szCs w:val="24"/>
        </w:rPr>
        <w:t>20</w:t>
      </w:r>
      <w:r w:rsidR="00654D44">
        <w:rPr>
          <w:rFonts w:ascii="Arial" w:hAnsi="Arial" w:cs="Arial"/>
          <w:szCs w:val="24"/>
        </w:rPr>
        <w:t>2</w:t>
      </w:r>
      <w:r w:rsidR="005A20C8">
        <w:rPr>
          <w:rFonts w:ascii="Arial" w:hAnsi="Arial" w:cs="Arial"/>
          <w:szCs w:val="24"/>
        </w:rPr>
        <w:t>4</w:t>
      </w:r>
    </w:p>
    <w:p w14:paraId="2F83FCF3" w14:textId="77777777" w:rsidR="00C8316C" w:rsidRPr="004F39D5" w:rsidRDefault="004D6E24" w:rsidP="008D1EED">
      <w:pPr>
        <w:pStyle w:val="Virsraksts1"/>
        <w:numPr>
          <w:ilvl w:val="0"/>
          <w:numId w:val="0"/>
        </w:numPr>
        <w:spacing w:after="240" w:line="360" w:lineRule="auto"/>
        <w:jc w:val="center"/>
        <w:rPr>
          <w:rFonts w:ascii="Arial" w:hAnsi="Arial" w:cs="Arial"/>
        </w:rPr>
      </w:pPr>
      <w:r w:rsidRPr="00E2324A">
        <w:br w:type="page"/>
      </w:r>
      <w:bookmarkStart w:id="0" w:name="_Toc256000001"/>
      <w:bookmarkStart w:id="1" w:name="_Toc427740051"/>
      <w:bookmarkStart w:id="2" w:name="_Toc427834842"/>
      <w:bookmarkStart w:id="3" w:name="_Toc427849681"/>
      <w:bookmarkStart w:id="4" w:name="_Toc428168912"/>
      <w:bookmarkStart w:id="5" w:name="_Toc428173011"/>
      <w:bookmarkStart w:id="6" w:name="_Toc505764938"/>
      <w:bookmarkStart w:id="7" w:name="_Toc505765015"/>
      <w:bookmarkStart w:id="8" w:name="_Toc505765142"/>
      <w:bookmarkStart w:id="9" w:name="_Toc508808403"/>
      <w:bookmarkStart w:id="10" w:name="_Toc160018674"/>
      <w:bookmarkStart w:id="11" w:name="_Toc160020529"/>
      <w:bookmarkStart w:id="12" w:name="_Toc160020584"/>
      <w:r w:rsidR="003A338B" w:rsidRPr="006C77DC">
        <w:rPr>
          <w:rFonts w:ascii="Arial" w:hAnsi="Arial" w:cs="Arial"/>
        </w:rPr>
        <w:lastRenderedPageBreak/>
        <w:t>SATURS</w:t>
      </w:r>
      <w:bookmarkEnd w:id="0"/>
      <w:bookmarkEnd w:id="1"/>
      <w:bookmarkEnd w:id="2"/>
      <w:bookmarkEnd w:id="3"/>
      <w:bookmarkEnd w:id="4"/>
      <w:bookmarkEnd w:id="5"/>
      <w:bookmarkEnd w:id="6"/>
      <w:bookmarkEnd w:id="7"/>
      <w:bookmarkEnd w:id="8"/>
      <w:bookmarkEnd w:id="9"/>
      <w:bookmarkEnd w:id="10"/>
      <w:bookmarkEnd w:id="11"/>
      <w:bookmarkEnd w:id="12"/>
    </w:p>
    <w:sdt>
      <w:sdtPr>
        <w:rPr>
          <w:rFonts w:ascii="Calibri" w:eastAsia="Calibri" w:hAnsi="Calibri"/>
          <w:b w:val="0"/>
          <w:bCs w:val="0"/>
          <w:color w:val="auto"/>
          <w:sz w:val="24"/>
          <w:szCs w:val="22"/>
          <w:lang w:val="lv-LV" w:eastAsia="en-US"/>
        </w:rPr>
        <w:id w:val="-1709873827"/>
        <w:docPartObj>
          <w:docPartGallery w:val="Table of Contents"/>
          <w:docPartUnique/>
        </w:docPartObj>
      </w:sdtPr>
      <w:sdtContent>
        <w:p w14:paraId="75C7EDBD" w14:textId="7DB030A7" w:rsidR="009E0235" w:rsidRPr="00EF22F2" w:rsidRDefault="009E0235" w:rsidP="004F39D5">
          <w:pPr>
            <w:pStyle w:val="Saturardtjavirsraksts"/>
            <w:spacing w:before="0" w:line="360" w:lineRule="auto"/>
            <w:rPr>
              <w:rFonts w:ascii="Arial" w:eastAsiaTheme="minorEastAsia" w:hAnsi="Arial" w:cs="Arial"/>
              <w:b w:val="0"/>
              <w:bCs w:val="0"/>
              <w:noProof/>
              <w:color w:val="auto"/>
              <w:kern w:val="2"/>
              <w:sz w:val="22"/>
              <w:szCs w:val="22"/>
              <w:lang w:eastAsia="lv-LV"/>
              <w14:ligatures w14:val="standardContextual"/>
            </w:rPr>
          </w:pPr>
          <w:r w:rsidRPr="004F39D5">
            <w:rPr>
              <w:rFonts w:ascii="Arial" w:hAnsi="Arial" w:cs="Arial"/>
              <w:b w:val="0"/>
              <w:bCs w:val="0"/>
              <w:color w:val="auto"/>
              <w:sz w:val="22"/>
              <w:szCs w:val="22"/>
            </w:rPr>
            <w:fldChar w:fldCharType="begin"/>
          </w:r>
          <w:r w:rsidRPr="004F39D5">
            <w:rPr>
              <w:rFonts w:ascii="Arial" w:hAnsi="Arial" w:cs="Arial"/>
              <w:b w:val="0"/>
              <w:bCs w:val="0"/>
              <w:color w:val="auto"/>
              <w:sz w:val="22"/>
              <w:szCs w:val="22"/>
            </w:rPr>
            <w:instrText xml:space="preserve"> TOC \o "1-3" \h \z \u </w:instrText>
          </w:r>
          <w:r w:rsidRPr="004F39D5">
            <w:rPr>
              <w:rFonts w:ascii="Arial" w:hAnsi="Arial" w:cs="Arial"/>
              <w:b w:val="0"/>
              <w:bCs w:val="0"/>
              <w:color w:val="auto"/>
              <w:sz w:val="22"/>
              <w:szCs w:val="22"/>
            </w:rPr>
            <w:fldChar w:fldCharType="separate"/>
          </w:r>
          <w:hyperlink w:anchor="_Toc160020585" w:history="1">
            <w:r w:rsidRPr="00EF22F2">
              <w:rPr>
                <w:rStyle w:val="Hipersaite"/>
                <w:rFonts w:ascii="Arial" w:hAnsi="Arial" w:cs="Arial"/>
                <w:b w:val="0"/>
                <w:bCs w:val="0"/>
                <w:noProof/>
                <w:color w:val="auto"/>
                <w:sz w:val="22"/>
                <w:szCs w:val="22"/>
              </w:rPr>
              <w:t>1.</w:t>
            </w:r>
            <w:r w:rsidRPr="00EF22F2">
              <w:rPr>
                <w:rFonts w:ascii="Arial" w:eastAsiaTheme="minorEastAsia" w:hAnsi="Arial" w:cs="Arial"/>
                <w:b w:val="0"/>
                <w:bCs w:val="0"/>
                <w:noProof/>
                <w:color w:val="auto"/>
                <w:kern w:val="2"/>
                <w:sz w:val="22"/>
                <w:szCs w:val="22"/>
                <w:lang w:eastAsia="lv-LV"/>
                <w14:ligatures w14:val="standardContextual"/>
              </w:rPr>
              <w:tab/>
            </w:r>
            <w:r w:rsidRPr="00EF22F2">
              <w:rPr>
                <w:rStyle w:val="Hipersaite"/>
                <w:rFonts w:ascii="Arial" w:hAnsi="Arial" w:cs="Arial"/>
                <w:b w:val="0"/>
                <w:bCs w:val="0"/>
                <w:noProof/>
                <w:color w:val="auto"/>
                <w:sz w:val="22"/>
                <w:szCs w:val="22"/>
              </w:rPr>
              <w:t>Aģentūras mērķi, darbības virzieni un vidēja termiņa prioritātes</w:t>
            </w:r>
            <w:r w:rsidRPr="00EF22F2">
              <w:rPr>
                <w:rFonts w:ascii="Arial" w:hAnsi="Arial" w:cs="Arial"/>
                <w:b w:val="0"/>
                <w:bCs w:val="0"/>
                <w:noProof/>
                <w:webHidden/>
                <w:color w:val="auto"/>
                <w:sz w:val="22"/>
                <w:szCs w:val="22"/>
              </w:rPr>
              <w:tab/>
            </w:r>
            <w:r w:rsidRPr="00EF22F2">
              <w:rPr>
                <w:rFonts w:ascii="Arial" w:hAnsi="Arial" w:cs="Arial"/>
                <w:b w:val="0"/>
                <w:bCs w:val="0"/>
                <w:noProof/>
                <w:webHidden/>
                <w:color w:val="auto"/>
                <w:sz w:val="22"/>
                <w:szCs w:val="22"/>
              </w:rPr>
              <w:tab/>
            </w:r>
            <w:r w:rsidR="004F39D5" w:rsidRPr="00EF22F2">
              <w:rPr>
                <w:rFonts w:ascii="Arial" w:hAnsi="Arial" w:cs="Arial"/>
                <w:b w:val="0"/>
                <w:bCs w:val="0"/>
                <w:noProof/>
                <w:webHidden/>
                <w:color w:val="auto"/>
                <w:sz w:val="22"/>
                <w:szCs w:val="22"/>
              </w:rPr>
              <w:t xml:space="preserve"> </w:t>
            </w:r>
            <w:r w:rsidRPr="00EF22F2">
              <w:rPr>
                <w:rFonts w:ascii="Arial" w:hAnsi="Arial" w:cs="Arial"/>
                <w:b w:val="0"/>
                <w:bCs w:val="0"/>
                <w:noProof/>
                <w:webHidden/>
                <w:color w:val="auto"/>
                <w:sz w:val="22"/>
                <w:szCs w:val="22"/>
              </w:rPr>
              <w:tab/>
              <w:t xml:space="preserve">    </w:t>
            </w:r>
            <w:r w:rsidR="004F39D5" w:rsidRPr="00EF22F2">
              <w:rPr>
                <w:rFonts w:ascii="Arial" w:hAnsi="Arial" w:cs="Arial"/>
                <w:b w:val="0"/>
                <w:bCs w:val="0"/>
                <w:noProof/>
                <w:webHidden/>
                <w:color w:val="auto"/>
                <w:sz w:val="22"/>
                <w:szCs w:val="22"/>
              </w:rPr>
              <w:t xml:space="preserve"> </w:t>
            </w:r>
            <w:r w:rsidRPr="00EF22F2">
              <w:rPr>
                <w:rFonts w:ascii="Arial" w:hAnsi="Arial" w:cs="Arial"/>
                <w:b w:val="0"/>
                <w:bCs w:val="0"/>
                <w:noProof/>
                <w:webHidden/>
                <w:color w:val="auto"/>
                <w:sz w:val="22"/>
                <w:szCs w:val="22"/>
              </w:rPr>
              <w:fldChar w:fldCharType="begin"/>
            </w:r>
            <w:r w:rsidRPr="00EF22F2">
              <w:rPr>
                <w:rFonts w:ascii="Arial" w:hAnsi="Arial" w:cs="Arial"/>
                <w:b w:val="0"/>
                <w:bCs w:val="0"/>
                <w:noProof/>
                <w:webHidden/>
                <w:color w:val="auto"/>
                <w:sz w:val="22"/>
                <w:szCs w:val="22"/>
              </w:rPr>
              <w:instrText xml:space="preserve"> PAGEREF _Toc160020585 \h </w:instrText>
            </w:r>
            <w:r w:rsidRPr="00EF22F2">
              <w:rPr>
                <w:rFonts w:ascii="Arial" w:hAnsi="Arial" w:cs="Arial"/>
                <w:b w:val="0"/>
                <w:bCs w:val="0"/>
                <w:noProof/>
                <w:webHidden/>
                <w:color w:val="auto"/>
                <w:sz w:val="22"/>
                <w:szCs w:val="22"/>
              </w:rPr>
            </w:r>
            <w:r w:rsidRPr="00EF22F2">
              <w:rPr>
                <w:rFonts w:ascii="Arial" w:hAnsi="Arial" w:cs="Arial"/>
                <w:b w:val="0"/>
                <w:bCs w:val="0"/>
                <w:webHidden/>
                <w:color w:val="auto"/>
                <w:sz w:val="22"/>
                <w:szCs w:val="22"/>
              </w:rPr>
              <w:fldChar w:fldCharType="separate"/>
            </w:r>
            <w:r w:rsidRPr="00EF22F2">
              <w:rPr>
                <w:rFonts w:ascii="Arial" w:hAnsi="Arial" w:cs="Arial"/>
                <w:b w:val="0"/>
                <w:bCs w:val="0"/>
                <w:noProof/>
                <w:webHidden/>
                <w:color w:val="auto"/>
                <w:sz w:val="22"/>
                <w:szCs w:val="22"/>
              </w:rPr>
              <w:t>3</w:t>
            </w:r>
            <w:r w:rsidRPr="00EF22F2">
              <w:rPr>
                <w:rFonts w:ascii="Arial" w:hAnsi="Arial" w:cs="Arial"/>
                <w:b w:val="0"/>
                <w:bCs w:val="0"/>
                <w:noProof/>
                <w:webHidden/>
                <w:color w:val="auto"/>
                <w:sz w:val="22"/>
                <w:szCs w:val="22"/>
              </w:rPr>
              <w:fldChar w:fldCharType="end"/>
            </w:r>
          </w:hyperlink>
        </w:p>
        <w:p w14:paraId="11F85AA2" w14:textId="4487F255" w:rsidR="009E0235" w:rsidRPr="00EF22F2" w:rsidRDefault="00000000" w:rsidP="004F39D5">
          <w:pPr>
            <w:pStyle w:val="Saturs2"/>
            <w:tabs>
              <w:tab w:val="left" w:pos="880"/>
              <w:tab w:val="right" w:leader="dot" w:pos="9061"/>
            </w:tabs>
            <w:spacing w:after="0" w:line="360" w:lineRule="auto"/>
            <w:ind w:left="0"/>
            <w:rPr>
              <w:rFonts w:ascii="Arial" w:eastAsiaTheme="minorEastAsia" w:hAnsi="Arial" w:cs="Arial"/>
              <w:noProof/>
              <w:kern w:val="2"/>
              <w:sz w:val="22"/>
              <w:lang w:eastAsia="lv-LV"/>
              <w14:ligatures w14:val="standardContextual"/>
            </w:rPr>
          </w:pPr>
          <w:hyperlink w:anchor="_Toc160020586" w:history="1">
            <w:r w:rsidR="009E0235" w:rsidRPr="00EF22F2">
              <w:rPr>
                <w:rStyle w:val="Hipersaite"/>
                <w:rFonts w:ascii="Arial" w:hAnsi="Arial" w:cs="Arial"/>
                <w:noProof/>
                <w:color w:val="auto"/>
                <w:sz w:val="22"/>
              </w:rPr>
              <w:t>1.1</w:t>
            </w:r>
            <w:r w:rsidR="009E0235" w:rsidRPr="00EF22F2">
              <w:rPr>
                <w:rFonts w:ascii="Arial" w:eastAsiaTheme="minorEastAsia" w:hAnsi="Arial" w:cs="Arial"/>
                <w:noProof/>
                <w:kern w:val="2"/>
                <w:sz w:val="22"/>
                <w:lang w:eastAsia="lv-LV"/>
                <w14:ligatures w14:val="standardContextual"/>
              </w:rPr>
              <w:tab/>
            </w:r>
            <w:r w:rsidR="009E0235" w:rsidRPr="00EF22F2">
              <w:rPr>
                <w:rStyle w:val="Hipersaite"/>
                <w:rFonts w:ascii="Arial" w:hAnsi="Arial" w:cs="Arial"/>
                <w:noProof/>
                <w:color w:val="auto"/>
                <w:sz w:val="22"/>
              </w:rPr>
              <w:t>Aģentūras juridiskais statuss, darbības mērķi</w:t>
            </w:r>
            <w:r w:rsidR="009E0235" w:rsidRPr="00EF22F2">
              <w:rPr>
                <w:rFonts w:ascii="Arial" w:hAnsi="Arial" w:cs="Arial"/>
                <w:noProof/>
                <w:webHidden/>
                <w:sz w:val="22"/>
              </w:rPr>
              <w:tab/>
            </w:r>
            <w:r w:rsidR="009E0235" w:rsidRPr="00EF22F2">
              <w:rPr>
                <w:rFonts w:ascii="Arial" w:hAnsi="Arial" w:cs="Arial"/>
                <w:noProof/>
                <w:webHidden/>
                <w:sz w:val="22"/>
              </w:rPr>
              <w:fldChar w:fldCharType="begin"/>
            </w:r>
            <w:r w:rsidR="009E0235" w:rsidRPr="00EF22F2">
              <w:rPr>
                <w:rFonts w:ascii="Arial" w:hAnsi="Arial" w:cs="Arial"/>
                <w:noProof/>
                <w:webHidden/>
                <w:sz w:val="22"/>
              </w:rPr>
              <w:instrText xml:space="preserve"> PAGEREF _Toc160020586 \h </w:instrText>
            </w:r>
            <w:r w:rsidR="009E0235" w:rsidRPr="00EF22F2">
              <w:rPr>
                <w:rFonts w:ascii="Arial" w:hAnsi="Arial" w:cs="Arial"/>
                <w:noProof/>
                <w:webHidden/>
                <w:sz w:val="22"/>
              </w:rPr>
            </w:r>
            <w:r w:rsidR="009E0235" w:rsidRPr="00EF22F2">
              <w:rPr>
                <w:rFonts w:ascii="Arial" w:hAnsi="Arial" w:cs="Arial"/>
                <w:noProof/>
                <w:webHidden/>
                <w:sz w:val="22"/>
              </w:rPr>
              <w:fldChar w:fldCharType="separate"/>
            </w:r>
            <w:r w:rsidR="009E0235" w:rsidRPr="00EF22F2">
              <w:rPr>
                <w:rFonts w:ascii="Arial" w:hAnsi="Arial" w:cs="Arial"/>
                <w:noProof/>
                <w:webHidden/>
                <w:sz w:val="22"/>
              </w:rPr>
              <w:t>3</w:t>
            </w:r>
            <w:r w:rsidR="009E0235" w:rsidRPr="00EF22F2">
              <w:rPr>
                <w:rFonts w:ascii="Arial" w:hAnsi="Arial" w:cs="Arial"/>
                <w:noProof/>
                <w:webHidden/>
                <w:sz w:val="22"/>
              </w:rPr>
              <w:fldChar w:fldCharType="end"/>
            </w:r>
          </w:hyperlink>
        </w:p>
        <w:p w14:paraId="7FB9ACC6" w14:textId="6322B8DE" w:rsidR="009E0235" w:rsidRPr="00EF22F2" w:rsidRDefault="00000000" w:rsidP="004F39D5">
          <w:pPr>
            <w:pStyle w:val="Saturs2"/>
            <w:tabs>
              <w:tab w:val="left" w:pos="880"/>
              <w:tab w:val="right" w:leader="dot" w:pos="9061"/>
            </w:tabs>
            <w:spacing w:after="0" w:line="360" w:lineRule="auto"/>
            <w:ind w:left="0"/>
            <w:rPr>
              <w:rFonts w:ascii="Arial" w:eastAsiaTheme="minorEastAsia" w:hAnsi="Arial" w:cs="Arial"/>
              <w:noProof/>
              <w:kern w:val="2"/>
              <w:sz w:val="22"/>
              <w:lang w:eastAsia="lv-LV"/>
              <w14:ligatures w14:val="standardContextual"/>
            </w:rPr>
          </w:pPr>
          <w:hyperlink w:anchor="_Toc160020587" w:history="1">
            <w:r w:rsidR="009E0235" w:rsidRPr="00EF22F2">
              <w:rPr>
                <w:rStyle w:val="Hipersaite"/>
                <w:rFonts w:ascii="Arial" w:hAnsi="Arial" w:cs="Arial"/>
                <w:noProof/>
                <w:color w:val="auto"/>
                <w:sz w:val="22"/>
              </w:rPr>
              <w:t>1.2</w:t>
            </w:r>
            <w:r w:rsidR="009E0235" w:rsidRPr="00EF22F2">
              <w:rPr>
                <w:rFonts w:ascii="Arial" w:eastAsiaTheme="minorEastAsia" w:hAnsi="Arial" w:cs="Arial"/>
                <w:noProof/>
                <w:kern w:val="2"/>
                <w:sz w:val="22"/>
                <w:lang w:eastAsia="lv-LV"/>
                <w14:ligatures w14:val="standardContextual"/>
              </w:rPr>
              <w:tab/>
            </w:r>
            <w:r w:rsidR="009E0235" w:rsidRPr="00EF22F2">
              <w:rPr>
                <w:rStyle w:val="Hipersaite"/>
                <w:rFonts w:ascii="Arial" w:hAnsi="Arial" w:cs="Arial"/>
                <w:noProof/>
                <w:color w:val="auto"/>
                <w:sz w:val="22"/>
              </w:rPr>
              <w:t>Aģentūras struktūra</w:t>
            </w:r>
            <w:r w:rsidR="009E0235" w:rsidRPr="00EF22F2">
              <w:rPr>
                <w:rFonts w:ascii="Arial" w:hAnsi="Arial" w:cs="Arial"/>
                <w:noProof/>
                <w:webHidden/>
                <w:sz w:val="22"/>
              </w:rPr>
              <w:tab/>
            </w:r>
            <w:r w:rsidR="009E0235" w:rsidRPr="00EF22F2">
              <w:rPr>
                <w:rFonts w:ascii="Arial" w:hAnsi="Arial" w:cs="Arial"/>
                <w:noProof/>
                <w:webHidden/>
                <w:sz w:val="22"/>
              </w:rPr>
              <w:fldChar w:fldCharType="begin"/>
            </w:r>
            <w:r w:rsidR="009E0235" w:rsidRPr="00EF22F2">
              <w:rPr>
                <w:rFonts w:ascii="Arial" w:hAnsi="Arial" w:cs="Arial"/>
                <w:noProof/>
                <w:webHidden/>
                <w:sz w:val="22"/>
              </w:rPr>
              <w:instrText xml:space="preserve"> PAGEREF _Toc160020587 \h </w:instrText>
            </w:r>
            <w:r w:rsidR="009E0235" w:rsidRPr="00EF22F2">
              <w:rPr>
                <w:rFonts w:ascii="Arial" w:hAnsi="Arial" w:cs="Arial"/>
                <w:noProof/>
                <w:webHidden/>
                <w:sz w:val="22"/>
              </w:rPr>
            </w:r>
            <w:r w:rsidR="009E0235" w:rsidRPr="00EF22F2">
              <w:rPr>
                <w:rFonts w:ascii="Arial" w:hAnsi="Arial" w:cs="Arial"/>
                <w:noProof/>
                <w:webHidden/>
                <w:sz w:val="22"/>
              </w:rPr>
              <w:fldChar w:fldCharType="separate"/>
            </w:r>
            <w:r w:rsidR="009E0235" w:rsidRPr="00EF22F2">
              <w:rPr>
                <w:rFonts w:ascii="Arial" w:hAnsi="Arial" w:cs="Arial"/>
                <w:noProof/>
                <w:webHidden/>
                <w:sz w:val="22"/>
              </w:rPr>
              <w:t>4</w:t>
            </w:r>
            <w:r w:rsidR="009E0235" w:rsidRPr="00EF22F2">
              <w:rPr>
                <w:rFonts w:ascii="Arial" w:hAnsi="Arial" w:cs="Arial"/>
                <w:noProof/>
                <w:webHidden/>
                <w:sz w:val="22"/>
              </w:rPr>
              <w:fldChar w:fldCharType="end"/>
            </w:r>
          </w:hyperlink>
        </w:p>
        <w:p w14:paraId="1126236A" w14:textId="0D3F8C87" w:rsidR="009E0235" w:rsidRPr="00EF22F2" w:rsidRDefault="00000000" w:rsidP="004F39D5">
          <w:pPr>
            <w:pStyle w:val="Saturs2"/>
            <w:tabs>
              <w:tab w:val="left" w:pos="880"/>
              <w:tab w:val="right" w:leader="dot" w:pos="9061"/>
            </w:tabs>
            <w:spacing w:after="0" w:line="360" w:lineRule="auto"/>
            <w:ind w:left="0"/>
            <w:rPr>
              <w:rFonts w:ascii="Arial" w:eastAsiaTheme="minorEastAsia" w:hAnsi="Arial" w:cs="Arial"/>
              <w:noProof/>
              <w:kern w:val="2"/>
              <w:sz w:val="22"/>
              <w:lang w:eastAsia="lv-LV"/>
              <w14:ligatures w14:val="standardContextual"/>
            </w:rPr>
          </w:pPr>
          <w:hyperlink w:anchor="_Toc160020588" w:history="1">
            <w:r w:rsidR="009E0235" w:rsidRPr="00EF22F2">
              <w:rPr>
                <w:rStyle w:val="Hipersaite"/>
                <w:rFonts w:ascii="Arial" w:hAnsi="Arial" w:cs="Arial"/>
                <w:noProof/>
                <w:color w:val="auto"/>
                <w:sz w:val="22"/>
              </w:rPr>
              <w:t>1.3</w:t>
            </w:r>
            <w:r w:rsidR="009E0235" w:rsidRPr="00EF22F2">
              <w:rPr>
                <w:rFonts w:ascii="Arial" w:eastAsiaTheme="minorEastAsia" w:hAnsi="Arial" w:cs="Arial"/>
                <w:noProof/>
                <w:kern w:val="2"/>
                <w:sz w:val="22"/>
                <w:lang w:eastAsia="lv-LV"/>
                <w14:ligatures w14:val="standardContextual"/>
              </w:rPr>
              <w:tab/>
            </w:r>
            <w:r w:rsidR="009E0235" w:rsidRPr="00EF22F2">
              <w:rPr>
                <w:rStyle w:val="Hipersaite"/>
                <w:rFonts w:ascii="Arial" w:hAnsi="Arial" w:cs="Arial"/>
                <w:noProof/>
                <w:color w:val="auto"/>
                <w:sz w:val="22"/>
              </w:rPr>
              <w:t>Aģentūras darbības virzieni</w:t>
            </w:r>
            <w:r w:rsidR="009E0235" w:rsidRPr="00EF22F2">
              <w:rPr>
                <w:rFonts w:ascii="Arial" w:hAnsi="Arial" w:cs="Arial"/>
                <w:noProof/>
                <w:webHidden/>
                <w:sz w:val="22"/>
              </w:rPr>
              <w:tab/>
            </w:r>
            <w:r w:rsidR="009E0235" w:rsidRPr="00EF22F2">
              <w:rPr>
                <w:rFonts w:ascii="Arial" w:hAnsi="Arial" w:cs="Arial"/>
                <w:noProof/>
                <w:webHidden/>
                <w:sz w:val="22"/>
              </w:rPr>
              <w:fldChar w:fldCharType="begin"/>
            </w:r>
            <w:r w:rsidR="009E0235" w:rsidRPr="00EF22F2">
              <w:rPr>
                <w:rFonts w:ascii="Arial" w:hAnsi="Arial" w:cs="Arial"/>
                <w:noProof/>
                <w:webHidden/>
                <w:sz w:val="22"/>
              </w:rPr>
              <w:instrText xml:space="preserve"> PAGEREF _Toc160020588 \h </w:instrText>
            </w:r>
            <w:r w:rsidR="009E0235" w:rsidRPr="00EF22F2">
              <w:rPr>
                <w:rFonts w:ascii="Arial" w:hAnsi="Arial" w:cs="Arial"/>
                <w:noProof/>
                <w:webHidden/>
                <w:sz w:val="22"/>
              </w:rPr>
            </w:r>
            <w:r w:rsidR="009E0235" w:rsidRPr="00EF22F2">
              <w:rPr>
                <w:rFonts w:ascii="Arial" w:hAnsi="Arial" w:cs="Arial"/>
                <w:noProof/>
                <w:webHidden/>
                <w:sz w:val="22"/>
              </w:rPr>
              <w:fldChar w:fldCharType="separate"/>
            </w:r>
            <w:r w:rsidR="009E0235" w:rsidRPr="00EF22F2">
              <w:rPr>
                <w:rFonts w:ascii="Arial" w:hAnsi="Arial" w:cs="Arial"/>
                <w:noProof/>
                <w:webHidden/>
                <w:sz w:val="22"/>
              </w:rPr>
              <w:t>5</w:t>
            </w:r>
            <w:r w:rsidR="009E0235" w:rsidRPr="00EF22F2">
              <w:rPr>
                <w:rFonts w:ascii="Arial" w:hAnsi="Arial" w:cs="Arial"/>
                <w:noProof/>
                <w:webHidden/>
                <w:sz w:val="22"/>
              </w:rPr>
              <w:fldChar w:fldCharType="end"/>
            </w:r>
          </w:hyperlink>
        </w:p>
        <w:p w14:paraId="7F295A2B" w14:textId="1735C3C3" w:rsidR="009E0235" w:rsidRPr="00EF22F2" w:rsidRDefault="00000000" w:rsidP="004F39D5">
          <w:pPr>
            <w:pStyle w:val="Saturs2"/>
            <w:tabs>
              <w:tab w:val="left" w:pos="880"/>
              <w:tab w:val="right" w:leader="dot" w:pos="9061"/>
            </w:tabs>
            <w:spacing w:after="0" w:line="360" w:lineRule="auto"/>
            <w:ind w:left="0"/>
            <w:rPr>
              <w:rFonts w:ascii="Arial" w:eastAsiaTheme="minorEastAsia" w:hAnsi="Arial" w:cs="Arial"/>
              <w:noProof/>
              <w:kern w:val="2"/>
              <w:sz w:val="22"/>
              <w:lang w:eastAsia="lv-LV"/>
              <w14:ligatures w14:val="standardContextual"/>
            </w:rPr>
          </w:pPr>
          <w:hyperlink w:anchor="_Toc160020589" w:history="1">
            <w:r w:rsidR="009E0235" w:rsidRPr="00EF22F2">
              <w:rPr>
                <w:rStyle w:val="Hipersaite"/>
                <w:rFonts w:ascii="Arial" w:hAnsi="Arial" w:cs="Arial"/>
                <w:noProof/>
                <w:color w:val="auto"/>
                <w:sz w:val="22"/>
              </w:rPr>
              <w:t>1.4</w:t>
            </w:r>
            <w:r w:rsidR="009E0235" w:rsidRPr="00EF22F2">
              <w:rPr>
                <w:rFonts w:ascii="Arial" w:eastAsiaTheme="minorEastAsia" w:hAnsi="Arial" w:cs="Arial"/>
                <w:noProof/>
                <w:kern w:val="2"/>
                <w:sz w:val="22"/>
                <w:lang w:eastAsia="lv-LV"/>
                <w14:ligatures w14:val="standardContextual"/>
              </w:rPr>
              <w:tab/>
            </w:r>
            <w:r w:rsidR="009E0235" w:rsidRPr="00EF22F2">
              <w:rPr>
                <w:rStyle w:val="Hipersaite"/>
                <w:rFonts w:ascii="Arial" w:hAnsi="Arial" w:cs="Arial"/>
                <w:noProof/>
                <w:color w:val="auto"/>
                <w:sz w:val="22"/>
              </w:rPr>
              <w:t>Aģentūras vidējā termiņa prioritātes</w:t>
            </w:r>
            <w:r w:rsidR="009E0235" w:rsidRPr="00EF22F2">
              <w:rPr>
                <w:rFonts w:ascii="Arial" w:hAnsi="Arial" w:cs="Arial"/>
                <w:noProof/>
                <w:webHidden/>
                <w:sz w:val="22"/>
              </w:rPr>
              <w:tab/>
            </w:r>
            <w:r w:rsidR="009E0235" w:rsidRPr="00EF22F2">
              <w:rPr>
                <w:rFonts w:ascii="Arial" w:hAnsi="Arial" w:cs="Arial"/>
                <w:noProof/>
                <w:webHidden/>
                <w:sz w:val="22"/>
              </w:rPr>
              <w:fldChar w:fldCharType="begin"/>
            </w:r>
            <w:r w:rsidR="009E0235" w:rsidRPr="00EF22F2">
              <w:rPr>
                <w:rFonts w:ascii="Arial" w:hAnsi="Arial" w:cs="Arial"/>
                <w:noProof/>
                <w:webHidden/>
                <w:sz w:val="22"/>
              </w:rPr>
              <w:instrText xml:space="preserve"> PAGEREF _Toc160020589 \h </w:instrText>
            </w:r>
            <w:r w:rsidR="009E0235" w:rsidRPr="00EF22F2">
              <w:rPr>
                <w:rFonts w:ascii="Arial" w:hAnsi="Arial" w:cs="Arial"/>
                <w:noProof/>
                <w:webHidden/>
                <w:sz w:val="22"/>
              </w:rPr>
            </w:r>
            <w:r w:rsidR="009E0235" w:rsidRPr="00EF22F2">
              <w:rPr>
                <w:rFonts w:ascii="Arial" w:hAnsi="Arial" w:cs="Arial"/>
                <w:noProof/>
                <w:webHidden/>
                <w:sz w:val="22"/>
              </w:rPr>
              <w:fldChar w:fldCharType="separate"/>
            </w:r>
            <w:r w:rsidR="009E0235" w:rsidRPr="00EF22F2">
              <w:rPr>
                <w:rFonts w:ascii="Arial" w:hAnsi="Arial" w:cs="Arial"/>
                <w:noProof/>
                <w:webHidden/>
                <w:sz w:val="22"/>
              </w:rPr>
              <w:t>5</w:t>
            </w:r>
            <w:r w:rsidR="009E0235" w:rsidRPr="00EF22F2">
              <w:rPr>
                <w:rFonts w:ascii="Arial" w:hAnsi="Arial" w:cs="Arial"/>
                <w:noProof/>
                <w:webHidden/>
                <w:sz w:val="22"/>
              </w:rPr>
              <w:fldChar w:fldCharType="end"/>
            </w:r>
          </w:hyperlink>
        </w:p>
        <w:p w14:paraId="78F68BB7" w14:textId="175D7374" w:rsidR="009E0235" w:rsidRPr="00EF22F2" w:rsidRDefault="00000000" w:rsidP="004F39D5">
          <w:pPr>
            <w:pStyle w:val="Saturs1"/>
            <w:spacing w:after="0" w:line="360" w:lineRule="auto"/>
            <w:rPr>
              <w:rFonts w:eastAsiaTheme="minorEastAsia"/>
              <w:kern w:val="2"/>
              <w:lang w:eastAsia="lv-LV"/>
              <w14:ligatures w14:val="standardContextual"/>
            </w:rPr>
          </w:pPr>
          <w:hyperlink w:anchor="_Toc160020604" w:history="1">
            <w:r w:rsidR="009E0235" w:rsidRPr="00EF22F2">
              <w:rPr>
                <w:rStyle w:val="Hipersaite"/>
                <w:color w:val="auto"/>
              </w:rPr>
              <w:t>3.</w:t>
            </w:r>
            <w:r w:rsidR="009E0235" w:rsidRPr="00EF22F2">
              <w:rPr>
                <w:rFonts w:eastAsiaTheme="minorEastAsia"/>
                <w:kern w:val="2"/>
                <w:lang w:eastAsia="lv-LV"/>
                <w14:ligatures w14:val="standardContextual"/>
              </w:rPr>
              <w:tab/>
            </w:r>
            <w:r w:rsidR="009E0235" w:rsidRPr="00EF22F2">
              <w:rPr>
                <w:rStyle w:val="Hipersaite"/>
                <w:color w:val="auto"/>
              </w:rPr>
              <w:t>Aģentūras sasniegtie un plānotie darbības rezultāti</w:t>
            </w:r>
            <w:r w:rsidR="009E0235" w:rsidRPr="00EF22F2">
              <w:rPr>
                <w:webHidden/>
              </w:rPr>
              <w:tab/>
            </w:r>
            <w:r w:rsidR="009E0235" w:rsidRPr="00EF22F2">
              <w:rPr>
                <w:webHidden/>
              </w:rPr>
              <w:tab/>
            </w:r>
            <w:r w:rsidR="009E0235" w:rsidRPr="00EF22F2">
              <w:rPr>
                <w:webHidden/>
              </w:rPr>
              <w:tab/>
            </w:r>
            <w:r w:rsidR="009E0235" w:rsidRPr="00EF22F2">
              <w:rPr>
                <w:webHidden/>
              </w:rPr>
              <w:tab/>
            </w:r>
            <w:r w:rsidR="009E0235" w:rsidRPr="00EF22F2">
              <w:rPr>
                <w:webHidden/>
              </w:rPr>
              <w:tab/>
              <w:t xml:space="preserve">   </w:t>
            </w:r>
            <w:r w:rsidR="009E0235" w:rsidRPr="00EF22F2">
              <w:rPr>
                <w:webHidden/>
              </w:rPr>
              <w:fldChar w:fldCharType="begin"/>
            </w:r>
            <w:r w:rsidR="009E0235" w:rsidRPr="00EF22F2">
              <w:rPr>
                <w:webHidden/>
              </w:rPr>
              <w:instrText xml:space="preserve"> PAGEREF _Toc160020604 \h </w:instrText>
            </w:r>
            <w:r w:rsidR="009E0235" w:rsidRPr="00EF22F2">
              <w:rPr>
                <w:webHidden/>
              </w:rPr>
            </w:r>
            <w:r w:rsidR="009E0235" w:rsidRPr="00EF22F2">
              <w:rPr>
                <w:webHidden/>
              </w:rPr>
              <w:fldChar w:fldCharType="separate"/>
            </w:r>
            <w:r w:rsidR="009E0235" w:rsidRPr="00EF22F2">
              <w:rPr>
                <w:webHidden/>
              </w:rPr>
              <w:t>12</w:t>
            </w:r>
            <w:r w:rsidR="009E0235" w:rsidRPr="00EF22F2">
              <w:rPr>
                <w:webHidden/>
              </w:rPr>
              <w:fldChar w:fldCharType="end"/>
            </w:r>
          </w:hyperlink>
        </w:p>
        <w:p w14:paraId="255AD1F2" w14:textId="754D4732" w:rsidR="009E0235" w:rsidRPr="00EF22F2" w:rsidRDefault="00000000" w:rsidP="004F39D5">
          <w:pPr>
            <w:pStyle w:val="Saturs2"/>
            <w:tabs>
              <w:tab w:val="left" w:pos="880"/>
              <w:tab w:val="right" w:leader="dot" w:pos="9061"/>
            </w:tabs>
            <w:spacing w:after="0" w:line="360" w:lineRule="auto"/>
            <w:ind w:left="0"/>
            <w:rPr>
              <w:rFonts w:ascii="Arial" w:eastAsiaTheme="minorEastAsia" w:hAnsi="Arial" w:cs="Arial"/>
              <w:noProof/>
              <w:kern w:val="2"/>
              <w:sz w:val="22"/>
              <w:lang w:eastAsia="lv-LV"/>
              <w14:ligatures w14:val="standardContextual"/>
            </w:rPr>
          </w:pPr>
          <w:hyperlink w:anchor="_Toc160020605" w:history="1">
            <w:r w:rsidR="009E0235" w:rsidRPr="00EF22F2">
              <w:rPr>
                <w:rStyle w:val="Hipersaite"/>
                <w:rFonts w:ascii="Arial" w:hAnsi="Arial" w:cs="Arial"/>
                <w:noProof/>
                <w:color w:val="auto"/>
                <w:sz w:val="22"/>
              </w:rPr>
              <w:t>3.1.</w:t>
            </w:r>
            <w:r w:rsidR="009E0235" w:rsidRPr="00EF22F2">
              <w:rPr>
                <w:rFonts w:ascii="Arial" w:eastAsiaTheme="minorEastAsia" w:hAnsi="Arial" w:cs="Arial"/>
                <w:noProof/>
                <w:kern w:val="2"/>
                <w:sz w:val="22"/>
                <w:lang w:eastAsia="lv-LV"/>
                <w14:ligatures w14:val="standardContextual"/>
              </w:rPr>
              <w:tab/>
            </w:r>
            <w:r w:rsidR="009E0235" w:rsidRPr="00EF22F2">
              <w:rPr>
                <w:rStyle w:val="Hipersaite"/>
                <w:rFonts w:ascii="Arial" w:hAnsi="Arial" w:cs="Arial"/>
                <w:noProof/>
                <w:color w:val="auto"/>
                <w:sz w:val="22"/>
              </w:rPr>
              <w:t>Atskaite par sasniegtajām darbībām 2021.-2023.gada stratēģijā</w:t>
            </w:r>
            <w:r w:rsidR="009E0235" w:rsidRPr="00EF22F2">
              <w:rPr>
                <w:rFonts w:ascii="Arial" w:hAnsi="Arial" w:cs="Arial"/>
                <w:noProof/>
                <w:webHidden/>
                <w:sz w:val="22"/>
              </w:rPr>
              <w:tab/>
            </w:r>
            <w:r w:rsidR="009E0235" w:rsidRPr="00EF22F2">
              <w:rPr>
                <w:rFonts w:ascii="Arial" w:hAnsi="Arial" w:cs="Arial"/>
                <w:noProof/>
                <w:webHidden/>
                <w:sz w:val="22"/>
              </w:rPr>
              <w:fldChar w:fldCharType="begin"/>
            </w:r>
            <w:r w:rsidR="009E0235" w:rsidRPr="00EF22F2">
              <w:rPr>
                <w:rFonts w:ascii="Arial" w:hAnsi="Arial" w:cs="Arial"/>
                <w:noProof/>
                <w:webHidden/>
                <w:sz w:val="22"/>
              </w:rPr>
              <w:instrText xml:space="preserve"> PAGEREF _Toc160020605 \h </w:instrText>
            </w:r>
            <w:r w:rsidR="009E0235" w:rsidRPr="00EF22F2">
              <w:rPr>
                <w:rFonts w:ascii="Arial" w:hAnsi="Arial" w:cs="Arial"/>
                <w:noProof/>
                <w:webHidden/>
                <w:sz w:val="22"/>
              </w:rPr>
            </w:r>
            <w:r w:rsidR="009E0235" w:rsidRPr="00EF22F2">
              <w:rPr>
                <w:rFonts w:ascii="Arial" w:hAnsi="Arial" w:cs="Arial"/>
                <w:noProof/>
                <w:webHidden/>
                <w:sz w:val="22"/>
              </w:rPr>
              <w:fldChar w:fldCharType="separate"/>
            </w:r>
            <w:r w:rsidR="009E0235" w:rsidRPr="00EF22F2">
              <w:rPr>
                <w:rFonts w:ascii="Arial" w:hAnsi="Arial" w:cs="Arial"/>
                <w:noProof/>
                <w:webHidden/>
                <w:sz w:val="22"/>
              </w:rPr>
              <w:t>12</w:t>
            </w:r>
            <w:r w:rsidR="009E0235" w:rsidRPr="00EF22F2">
              <w:rPr>
                <w:rFonts w:ascii="Arial" w:hAnsi="Arial" w:cs="Arial"/>
                <w:noProof/>
                <w:webHidden/>
                <w:sz w:val="22"/>
              </w:rPr>
              <w:fldChar w:fldCharType="end"/>
            </w:r>
          </w:hyperlink>
        </w:p>
        <w:p w14:paraId="283506B5" w14:textId="12FE0026" w:rsidR="009E0235" w:rsidRPr="00EF22F2" w:rsidRDefault="00000000" w:rsidP="004F39D5">
          <w:pPr>
            <w:pStyle w:val="Saturs2"/>
            <w:tabs>
              <w:tab w:val="left" w:pos="880"/>
              <w:tab w:val="right" w:leader="dot" w:pos="9061"/>
            </w:tabs>
            <w:spacing w:after="0" w:line="360" w:lineRule="auto"/>
            <w:ind w:left="0"/>
            <w:rPr>
              <w:rFonts w:ascii="Arial" w:eastAsiaTheme="minorEastAsia" w:hAnsi="Arial" w:cs="Arial"/>
              <w:noProof/>
              <w:kern w:val="2"/>
              <w:sz w:val="22"/>
              <w:lang w:eastAsia="lv-LV"/>
              <w14:ligatures w14:val="standardContextual"/>
            </w:rPr>
          </w:pPr>
          <w:hyperlink w:anchor="_Toc160020606" w:history="1">
            <w:r w:rsidR="009E0235" w:rsidRPr="00EF22F2">
              <w:rPr>
                <w:rStyle w:val="Hipersaite"/>
                <w:rFonts w:ascii="Arial" w:hAnsi="Arial" w:cs="Arial"/>
                <w:noProof/>
                <w:color w:val="auto"/>
                <w:sz w:val="22"/>
              </w:rPr>
              <w:t>3.2.</w:t>
            </w:r>
            <w:r w:rsidR="009E0235" w:rsidRPr="00EF22F2">
              <w:rPr>
                <w:rFonts w:ascii="Arial" w:eastAsiaTheme="minorEastAsia" w:hAnsi="Arial" w:cs="Arial"/>
                <w:noProof/>
                <w:kern w:val="2"/>
                <w:sz w:val="22"/>
                <w:lang w:eastAsia="lv-LV"/>
                <w14:ligatures w14:val="standardContextual"/>
              </w:rPr>
              <w:tab/>
            </w:r>
            <w:r w:rsidR="009E0235" w:rsidRPr="00EF22F2">
              <w:rPr>
                <w:rStyle w:val="Hipersaite"/>
                <w:rFonts w:ascii="Arial" w:hAnsi="Arial" w:cs="Arial"/>
                <w:noProof/>
                <w:color w:val="auto"/>
                <w:sz w:val="22"/>
              </w:rPr>
              <w:t>Plānotās darbības 2024.-2026.gada stratēģijā</w:t>
            </w:r>
            <w:r w:rsidR="009E0235" w:rsidRPr="00EF22F2">
              <w:rPr>
                <w:rFonts w:ascii="Arial" w:hAnsi="Arial" w:cs="Arial"/>
                <w:noProof/>
                <w:webHidden/>
                <w:sz w:val="22"/>
              </w:rPr>
              <w:tab/>
            </w:r>
            <w:r w:rsidR="009E0235" w:rsidRPr="00EF22F2">
              <w:rPr>
                <w:rFonts w:ascii="Arial" w:hAnsi="Arial" w:cs="Arial"/>
                <w:noProof/>
                <w:webHidden/>
                <w:sz w:val="22"/>
              </w:rPr>
              <w:fldChar w:fldCharType="begin"/>
            </w:r>
            <w:r w:rsidR="009E0235" w:rsidRPr="00EF22F2">
              <w:rPr>
                <w:rFonts w:ascii="Arial" w:hAnsi="Arial" w:cs="Arial"/>
                <w:noProof/>
                <w:webHidden/>
                <w:sz w:val="22"/>
              </w:rPr>
              <w:instrText xml:space="preserve"> PAGEREF _Toc160020606 \h </w:instrText>
            </w:r>
            <w:r w:rsidR="009E0235" w:rsidRPr="00EF22F2">
              <w:rPr>
                <w:rFonts w:ascii="Arial" w:hAnsi="Arial" w:cs="Arial"/>
                <w:noProof/>
                <w:webHidden/>
                <w:sz w:val="22"/>
              </w:rPr>
            </w:r>
            <w:r w:rsidR="009E0235" w:rsidRPr="00EF22F2">
              <w:rPr>
                <w:rFonts w:ascii="Arial" w:hAnsi="Arial" w:cs="Arial"/>
                <w:noProof/>
                <w:webHidden/>
                <w:sz w:val="22"/>
              </w:rPr>
              <w:fldChar w:fldCharType="separate"/>
            </w:r>
            <w:r w:rsidR="009E0235" w:rsidRPr="00EF22F2">
              <w:rPr>
                <w:rFonts w:ascii="Arial" w:hAnsi="Arial" w:cs="Arial"/>
                <w:noProof/>
                <w:webHidden/>
                <w:sz w:val="22"/>
              </w:rPr>
              <w:t>21</w:t>
            </w:r>
            <w:r w:rsidR="009E0235" w:rsidRPr="00EF22F2">
              <w:rPr>
                <w:rFonts w:ascii="Arial" w:hAnsi="Arial" w:cs="Arial"/>
                <w:noProof/>
                <w:webHidden/>
                <w:sz w:val="22"/>
              </w:rPr>
              <w:fldChar w:fldCharType="end"/>
            </w:r>
          </w:hyperlink>
        </w:p>
        <w:p w14:paraId="154F26C6" w14:textId="6710A56D" w:rsidR="009E0235" w:rsidRPr="00EF22F2" w:rsidRDefault="00000000" w:rsidP="004F39D5">
          <w:pPr>
            <w:pStyle w:val="Saturs1"/>
            <w:spacing w:after="0" w:line="360" w:lineRule="auto"/>
            <w:rPr>
              <w:rFonts w:eastAsiaTheme="minorEastAsia"/>
              <w:kern w:val="2"/>
              <w:lang w:eastAsia="lv-LV"/>
              <w14:ligatures w14:val="standardContextual"/>
            </w:rPr>
          </w:pPr>
          <w:hyperlink w:anchor="_Toc160020607" w:history="1">
            <w:r w:rsidR="009E0235" w:rsidRPr="00EF22F2">
              <w:rPr>
                <w:rStyle w:val="Hipersaite"/>
                <w:color w:val="auto"/>
              </w:rPr>
              <w:t>4.</w:t>
            </w:r>
            <w:r w:rsidR="009E0235" w:rsidRPr="00EF22F2">
              <w:rPr>
                <w:rFonts w:eastAsiaTheme="minorEastAsia"/>
                <w:kern w:val="2"/>
                <w:lang w:eastAsia="lv-LV"/>
                <w14:ligatures w14:val="standardContextual"/>
              </w:rPr>
              <w:tab/>
            </w:r>
            <w:r w:rsidR="009E0235" w:rsidRPr="00EF22F2">
              <w:rPr>
                <w:rStyle w:val="Hipersaite"/>
                <w:color w:val="auto"/>
              </w:rPr>
              <w:t>Aģentūras klientu apmierinātības rādītāji par saņemtajiem pakalpojumiem un sniegtās informācijas pieejamība</w:t>
            </w:r>
            <w:r w:rsidR="009E0235" w:rsidRPr="00EF22F2">
              <w:rPr>
                <w:webHidden/>
              </w:rPr>
              <w:tab/>
            </w:r>
            <w:r w:rsidR="009E0235" w:rsidRPr="00EF22F2">
              <w:rPr>
                <w:webHidden/>
              </w:rPr>
              <w:tab/>
            </w:r>
            <w:r w:rsidR="009E0235" w:rsidRPr="00EF22F2">
              <w:rPr>
                <w:webHidden/>
              </w:rPr>
              <w:tab/>
            </w:r>
            <w:r w:rsidR="009E0235" w:rsidRPr="00EF22F2">
              <w:rPr>
                <w:webHidden/>
              </w:rPr>
              <w:tab/>
            </w:r>
            <w:r w:rsidR="009E0235" w:rsidRPr="00EF22F2">
              <w:rPr>
                <w:webHidden/>
              </w:rPr>
              <w:tab/>
            </w:r>
            <w:r w:rsidR="009E0235" w:rsidRPr="00EF22F2">
              <w:rPr>
                <w:webHidden/>
              </w:rPr>
              <w:tab/>
            </w:r>
            <w:r w:rsidR="009E0235" w:rsidRPr="00EF22F2">
              <w:rPr>
                <w:webHidden/>
              </w:rPr>
              <w:tab/>
            </w:r>
            <w:r w:rsidR="009E0235" w:rsidRPr="00EF22F2">
              <w:rPr>
                <w:webHidden/>
              </w:rPr>
              <w:tab/>
            </w:r>
            <w:r w:rsidR="009E0235" w:rsidRPr="00EF22F2">
              <w:rPr>
                <w:webHidden/>
              </w:rPr>
              <w:tab/>
              <w:t xml:space="preserve">   </w:t>
            </w:r>
            <w:r w:rsidR="009E0235" w:rsidRPr="00EF22F2">
              <w:rPr>
                <w:webHidden/>
              </w:rPr>
              <w:fldChar w:fldCharType="begin"/>
            </w:r>
            <w:r w:rsidR="009E0235" w:rsidRPr="00EF22F2">
              <w:rPr>
                <w:webHidden/>
              </w:rPr>
              <w:instrText xml:space="preserve"> PAGEREF _Toc160020607 \h </w:instrText>
            </w:r>
            <w:r w:rsidR="009E0235" w:rsidRPr="00EF22F2">
              <w:rPr>
                <w:webHidden/>
              </w:rPr>
            </w:r>
            <w:r w:rsidR="009E0235" w:rsidRPr="00EF22F2">
              <w:rPr>
                <w:webHidden/>
              </w:rPr>
              <w:fldChar w:fldCharType="separate"/>
            </w:r>
            <w:r w:rsidR="009E0235" w:rsidRPr="00EF22F2">
              <w:rPr>
                <w:webHidden/>
              </w:rPr>
              <w:t>27</w:t>
            </w:r>
            <w:r w:rsidR="009E0235" w:rsidRPr="00EF22F2">
              <w:rPr>
                <w:webHidden/>
              </w:rPr>
              <w:fldChar w:fldCharType="end"/>
            </w:r>
          </w:hyperlink>
        </w:p>
        <w:p w14:paraId="188F2551" w14:textId="522DBC21" w:rsidR="009E0235" w:rsidRPr="00EF22F2" w:rsidRDefault="00000000" w:rsidP="004F39D5">
          <w:pPr>
            <w:pStyle w:val="Saturs1"/>
            <w:spacing w:after="0" w:line="360" w:lineRule="auto"/>
            <w:rPr>
              <w:rFonts w:eastAsiaTheme="minorEastAsia"/>
              <w:kern w:val="2"/>
              <w:lang w:eastAsia="lv-LV"/>
              <w14:ligatures w14:val="standardContextual"/>
            </w:rPr>
          </w:pPr>
          <w:hyperlink w:anchor="_Toc160020608" w:history="1">
            <w:r w:rsidR="009E0235" w:rsidRPr="00EF22F2">
              <w:rPr>
                <w:rStyle w:val="Hipersaite"/>
                <w:color w:val="auto"/>
              </w:rPr>
              <w:t>5.</w:t>
            </w:r>
            <w:r w:rsidR="009E0235" w:rsidRPr="00EF22F2">
              <w:rPr>
                <w:rFonts w:eastAsiaTheme="minorEastAsia"/>
                <w:kern w:val="2"/>
                <w:lang w:eastAsia="lv-LV"/>
                <w14:ligatures w14:val="standardContextual"/>
              </w:rPr>
              <w:tab/>
            </w:r>
            <w:r w:rsidR="009E0235" w:rsidRPr="00EF22F2">
              <w:rPr>
                <w:rStyle w:val="Hipersaite"/>
                <w:color w:val="auto"/>
              </w:rPr>
              <w:t>Aģentūras finansējuma izlietojuma pamatprincipi, ieņēmuma avoti un ieņēmumu izlietojums</w:t>
            </w:r>
            <w:r w:rsidR="009E0235" w:rsidRPr="00EF22F2">
              <w:rPr>
                <w:webHidden/>
              </w:rPr>
              <w:tab/>
            </w:r>
            <w:r w:rsidR="009E0235" w:rsidRPr="00EF22F2">
              <w:rPr>
                <w:webHidden/>
              </w:rPr>
              <w:tab/>
            </w:r>
            <w:r w:rsidR="009E0235" w:rsidRPr="00EF22F2">
              <w:rPr>
                <w:webHidden/>
              </w:rPr>
              <w:tab/>
            </w:r>
            <w:r w:rsidR="009E0235" w:rsidRPr="00EF22F2">
              <w:rPr>
                <w:webHidden/>
              </w:rPr>
              <w:tab/>
            </w:r>
            <w:r w:rsidR="009E0235" w:rsidRPr="00EF22F2">
              <w:rPr>
                <w:webHidden/>
              </w:rPr>
              <w:tab/>
            </w:r>
            <w:r w:rsidR="009E0235" w:rsidRPr="00EF22F2">
              <w:rPr>
                <w:webHidden/>
              </w:rPr>
              <w:tab/>
            </w:r>
            <w:r w:rsidR="009E0235" w:rsidRPr="00EF22F2">
              <w:rPr>
                <w:webHidden/>
              </w:rPr>
              <w:tab/>
            </w:r>
            <w:r w:rsidR="009E0235" w:rsidRPr="00EF22F2">
              <w:rPr>
                <w:webHidden/>
              </w:rPr>
              <w:tab/>
            </w:r>
            <w:r w:rsidR="009E0235" w:rsidRPr="00EF22F2">
              <w:rPr>
                <w:webHidden/>
              </w:rPr>
              <w:tab/>
            </w:r>
            <w:r w:rsidR="009E0235" w:rsidRPr="00EF22F2">
              <w:rPr>
                <w:webHidden/>
              </w:rPr>
              <w:tab/>
            </w:r>
            <w:r w:rsidR="009E0235" w:rsidRPr="00EF22F2">
              <w:rPr>
                <w:webHidden/>
              </w:rPr>
              <w:tab/>
              <w:t xml:space="preserve">   </w:t>
            </w:r>
            <w:r w:rsidR="009E0235" w:rsidRPr="00EF22F2">
              <w:rPr>
                <w:webHidden/>
              </w:rPr>
              <w:fldChar w:fldCharType="begin"/>
            </w:r>
            <w:r w:rsidR="009E0235" w:rsidRPr="00EF22F2">
              <w:rPr>
                <w:webHidden/>
              </w:rPr>
              <w:instrText xml:space="preserve"> PAGEREF _Toc160020608 \h </w:instrText>
            </w:r>
            <w:r w:rsidR="009E0235" w:rsidRPr="00EF22F2">
              <w:rPr>
                <w:webHidden/>
              </w:rPr>
            </w:r>
            <w:r w:rsidR="009E0235" w:rsidRPr="00EF22F2">
              <w:rPr>
                <w:webHidden/>
              </w:rPr>
              <w:fldChar w:fldCharType="separate"/>
            </w:r>
            <w:r w:rsidR="009E0235" w:rsidRPr="00EF22F2">
              <w:rPr>
                <w:webHidden/>
              </w:rPr>
              <w:t>32</w:t>
            </w:r>
            <w:r w:rsidR="009E0235" w:rsidRPr="00EF22F2">
              <w:rPr>
                <w:webHidden/>
              </w:rPr>
              <w:fldChar w:fldCharType="end"/>
            </w:r>
          </w:hyperlink>
        </w:p>
        <w:p w14:paraId="35A84F57" w14:textId="630C25E1" w:rsidR="009E0235" w:rsidRPr="00EF22F2" w:rsidRDefault="00000000" w:rsidP="004F39D5">
          <w:pPr>
            <w:pStyle w:val="Saturs2"/>
            <w:tabs>
              <w:tab w:val="left" w:pos="880"/>
              <w:tab w:val="right" w:leader="dot" w:pos="9061"/>
            </w:tabs>
            <w:spacing w:after="0" w:line="360" w:lineRule="auto"/>
            <w:ind w:left="0"/>
            <w:rPr>
              <w:rFonts w:ascii="Arial" w:eastAsiaTheme="minorEastAsia" w:hAnsi="Arial" w:cs="Arial"/>
              <w:noProof/>
              <w:kern w:val="2"/>
              <w:sz w:val="22"/>
              <w:lang w:eastAsia="lv-LV"/>
              <w14:ligatures w14:val="standardContextual"/>
            </w:rPr>
          </w:pPr>
          <w:hyperlink w:anchor="_Toc160020609" w:history="1">
            <w:r w:rsidR="009E0235" w:rsidRPr="00EF22F2">
              <w:rPr>
                <w:rStyle w:val="Hipersaite"/>
                <w:rFonts w:ascii="Arial" w:hAnsi="Arial" w:cs="Arial"/>
                <w:noProof/>
                <w:color w:val="auto"/>
                <w:sz w:val="22"/>
              </w:rPr>
              <w:t>5.1.</w:t>
            </w:r>
            <w:r w:rsidR="009E0235" w:rsidRPr="00EF22F2">
              <w:rPr>
                <w:rFonts w:ascii="Arial" w:eastAsiaTheme="minorEastAsia" w:hAnsi="Arial" w:cs="Arial"/>
                <w:noProof/>
                <w:kern w:val="2"/>
                <w:sz w:val="22"/>
                <w:lang w:eastAsia="lv-LV"/>
                <w14:ligatures w14:val="standardContextual"/>
              </w:rPr>
              <w:tab/>
            </w:r>
            <w:r w:rsidR="009E0235" w:rsidRPr="00EF22F2">
              <w:rPr>
                <w:rStyle w:val="Hipersaite"/>
                <w:rFonts w:ascii="Arial" w:hAnsi="Arial" w:cs="Arial"/>
                <w:noProof/>
                <w:color w:val="auto"/>
                <w:sz w:val="22"/>
              </w:rPr>
              <w:t>Izdevumu izlietojums</w:t>
            </w:r>
            <w:r w:rsidR="009E0235" w:rsidRPr="00EF22F2">
              <w:rPr>
                <w:rFonts w:ascii="Arial" w:hAnsi="Arial" w:cs="Arial"/>
                <w:noProof/>
                <w:webHidden/>
                <w:sz w:val="22"/>
              </w:rPr>
              <w:tab/>
            </w:r>
            <w:r w:rsidR="009E0235" w:rsidRPr="00EF22F2">
              <w:rPr>
                <w:rFonts w:ascii="Arial" w:hAnsi="Arial" w:cs="Arial"/>
                <w:noProof/>
                <w:webHidden/>
                <w:sz w:val="22"/>
              </w:rPr>
              <w:fldChar w:fldCharType="begin"/>
            </w:r>
            <w:r w:rsidR="009E0235" w:rsidRPr="00EF22F2">
              <w:rPr>
                <w:rFonts w:ascii="Arial" w:hAnsi="Arial" w:cs="Arial"/>
                <w:noProof/>
                <w:webHidden/>
                <w:sz w:val="22"/>
              </w:rPr>
              <w:instrText xml:space="preserve"> PAGEREF _Toc160020609 \h </w:instrText>
            </w:r>
            <w:r w:rsidR="009E0235" w:rsidRPr="00EF22F2">
              <w:rPr>
                <w:rFonts w:ascii="Arial" w:hAnsi="Arial" w:cs="Arial"/>
                <w:noProof/>
                <w:webHidden/>
                <w:sz w:val="22"/>
              </w:rPr>
            </w:r>
            <w:r w:rsidR="009E0235" w:rsidRPr="00EF22F2">
              <w:rPr>
                <w:rFonts w:ascii="Arial" w:hAnsi="Arial" w:cs="Arial"/>
                <w:noProof/>
                <w:webHidden/>
                <w:sz w:val="22"/>
              </w:rPr>
              <w:fldChar w:fldCharType="separate"/>
            </w:r>
            <w:r w:rsidR="009E0235" w:rsidRPr="00EF22F2">
              <w:rPr>
                <w:rFonts w:ascii="Arial" w:hAnsi="Arial" w:cs="Arial"/>
                <w:noProof/>
                <w:webHidden/>
                <w:sz w:val="22"/>
              </w:rPr>
              <w:t>32</w:t>
            </w:r>
            <w:r w:rsidR="009E0235" w:rsidRPr="00EF22F2">
              <w:rPr>
                <w:rFonts w:ascii="Arial" w:hAnsi="Arial" w:cs="Arial"/>
                <w:noProof/>
                <w:webHidden/>
                <w:sz w:val="22"/>
              </w:rPr>
              <w:fldChar w:fldCharType="end"/>
            </w:r>
          </w:hyperlink>
        </w:p>
        <w:p w14:paraId="14F888BC" w14:textId="531F1578" w:rsidR="009E0235" w:rsidRPr="00EF22F2" w:rsidRDefault="00000000" w:rsidP="004F39D5">
          <w:pPr>
            <w:pStyle w:val="Saturs2"/>
            <w:tabs>
              <w:tab w:val="left" w:pos="880"/>
              <w:tab w:val="right" w:leader="dot" w:pos="9061"/>
            </w:tabs>
            <w:spacing w:after="0" w:line="360" w:lineRule="auto"/>
            <w:ind w:left="0"/>
            <w:rPr>
              <w:rFonts w:ascii="Arial" w:eastAsiaTheme="minorEastAsia" w:hAnsi="Arial" w:cs="Arial"/>
              <w:noProof/>
              <w:kern w:val="2"/>
              <w:sz w:val="22"/>
              <w:lang w:eastAsia="lv-LV"/>
              <w14:ligatures w14:val="standardContextual"/>
            </w:rPr>
          </w:pPr>
          <w:hyperlink w:anchor="_Toc160020611" w:history="1">
            <w:r w:rsidR="009E0235" w:rsidRPr="00EF22F2">
              <w:rPr>
                <w:rStyle w:val="Hipersaite"/>
                <w:rFonts w:ascii="Arial" w:hAnsi="Arial" w:cs="Arial"/>
                <w:noProof/>
                <w:color w:val="auto"/>
                <w:sz w:val="22"/>
              </w:rPr>
              <w:t>5.2.</w:t>
            </w:r>
            <w:r w:rsidR="009E0235" w:rsidRPr="00EF22F2">
              <w:rPr>
                <w:rFonts w:ascii="Arial" w:eastAsiaTheme="minorEastAsia" w:hAnsi="Arial" w:cs="Arial"/>
                <w:noProof/>
                <w:kern w:val="2"/>
                <w:sz w:val="22"/>
                <w:lang w:eastAsia="lv-LV"/>
                <w14:ligatures w14:val="standardContextual"/>
              </w:rPr>
              <w:tab/>
            </w:r>
            <w:r w:rsidR="009E0235" w:rsidRPr="00EF22F2">
              <w:rPr>
                <w:rStyle w:val="Hipersaite"/>
                <w:rFonts w:ascii="Arial" w:hAnsi="Arial" w:cs="Arial"/>
                <w:noProof/>
                <w:color w:val="auto"/>
                <w:sz w:val="22"/>
              </w:rPr>
              <w:t>Ieņēmumu struktūra</w:t>
            </w:r>
            <w:r w:rsidR="009E0235" w:rsidRPr="00EF22F2">
              <w:rPr>
                <w:rFonts w:ascii="Arial" w:hAnsi="Arial" w:cs="Arial"/>
                <w:noProof/>
                <w:webHidden/>
                <w:sz w:val="22"/>
              </w:rPr>
              <w:tab/>
            </w:r>
            <w:r w:rsidR="009E0235" w:rsidRPr="00EF22F2">
              <w:rPr>
                <w:rFonts w:ascii="Arial" w:hAnsi="Arial" w:cs="Arial"/>
                <w:noProof/>
                <w:webHidden/>
                <w:sz w:val="22"/>
              </w:rPr>
              <w:fldChar w:fldCharType="begin"/>
            </w:r>
            <w:r w:rsidR="009E0235" w:rsidRPr="00EF22F2">
              <w:rPr>
                <w:rFonts w:ascii="Arial" w:hAnsi="Arial" w:cs="Arial"/>
                <w:noProof/>
                <w:webHidden/>
                <w:sz w:val="22"/>
              </w:rPr>
              <w:instrText xml:space="preserve"> PAGEREF _Toc160020611 \h </w:instrText>
            </w:r>
            <w:r w:rsidR="009E0235" w:rsidRPr="00EF22F2">
              <w:rPr>
                <w:rFonts w:ascii="Arial" w:hAnsi="Arial" w:cs="Arial"/>
                <w:noProof/>
                <w:webHidden/>
                <w:sz w:val="22"/>
              </w:rPr>
            </w:r>
            <w:r w:rsidR="009E0235" w:rsidRPr="00EF22F2">
              <w:rPr>
                <w:rFonts w:ascii="Arial" w:hAnsi="Arial" w:cs="Arial"/>
                <w:noProof/>
                <w:webHidden/>
                <w:sz w:val="22"/>
              </w:rPr>
              <w:fldChar w:fldCharType="separate"/>
            </w:r>
            <w:r w:rsidR="009E0235" w:rsidRPr="00EF22F2">
              <w:rPr>
                <w:rFonts w:ascii="Arial" w:hAnsi="Arial" w:cs="Arial"/>
                <w:noProof/>
                <w:webHidden/>
                <w:sz w:val="22"/>
              </w:rPr>
              <w:t>33</w:t>
            </w:r>
            <w:r w:rsidR="009E0235" w:rsidRPr="00EF22F2">
              <w:rPr>
                <w:rFonts w:ascii="Arial" w:hAnsi="Arial" w:cs="Arial"/>
                <w:noProof/>
                <w:webHidden/>
                <w:sz w:val="22"/>
              </w:rPr>
              <w:fldChar w:fldCharType="end"/>
            </w:r>
          </w:hyperlink>
        </w:p>
        <w:p w14:paraId="1DA25CC1" w14:textId="6B47772B" w:rsidR="009E0235" w:rsidRPr="00EF22F2" w:rsidRDefault="00000000" w:rsidP="004F39D5">
          <w:pPr>
            <w:pStyle w:val="Saturs1"/>
            <w:spacing w:after="0" w:line="360" w:lineRule="auto"/>
            <w:rPr>
              <w:rFonts w:eastAsiaTheme="minorEastAsia"/>
              <w:kern w:val="2"/>
              <w:lang w:eastAsia="lv-LV"/>
              <w14:ligatures w14:val="standardContextual"/>
            </w:rPr>
          </w:pPr>
          <w:hyperlink w:anchor="_Toc160020612" w:history="1">
            <w:r w:rsidR="009E0235" w:rsidRPr="00EF22F2">
              <w:rPr>
                <w:rStyle w:val="Hipersaite"/>
                <w:color w:val="auto"/>
              </w:rPr>
              <w:t>6.</w:t>
            </w:r>
            <w:r w:rsidR="009E0235" w:rsidRPr="00EF22F2">
              <w:rPr>
                <w:rFonts w:eastAsiaTheme="minorEastAsia"/>
                <w:kern w:val="2"/>
                <w:lang w:eastAsia="lv-LV"/>
                <w14:ligatures w14:val="standardContextual"/>
              </w:rPr>
              <w:tab/>
            </w:r>
            <w:r w:rsidR="009E0235" w:rsidRPr="00EF22F2">
              <w:rPr>
                <w:rStyle w:val="Hipersaite"/>
                <w:color w:val="auto"/>
              </w:rPr>
              <w:t>Aģentūrai piešķirtā finansējuma nepieciešamības pamatojums turpmākajam plānošanas periodam</w:t>
            </w:r>
            <w:r w:rsidR="009E0235" w:rsidRPr="00EF22F2">
              <w:rPr>
                <w:webHidden/>
              </w:rPr>
              <w:tab/>
            </w:r>
            <w:r w:rsidR="009E0235" w:rsidRPr="00EF22F2">
              <w:rPr>
                <w:webHidden/>
              </w:rPr>
              <w:tab/>
            </w:r>
            <w:r w:rsidR="009E0235" w:rsidRPr="00EF22F2">
              <w:rPr>
                <w:webHidden/>
              </w:rPr>
              <w:tab/>
            </w:r>
            <w:r w:rsidR="009E0235" w:rsidRPr="00EF22F2">
              <w:rPr>
                <w:webHidden/>
              </w:rPr>
              <w:tab/>
            </w:r>
            <w:r w:rsidR="009E0235" w:rsidRPr="00EF22F2">
              <w:rPr>
                <w:webHidden/>
              </w:rPr>
              <w:tab/>
            </w:r>
            <w:r w:rsidR="009E0235" w:rsidRPr="00EF22F2">
              <w:rPr>
                <w:webHidden/>
              </w:rPr>
              <w:tab/>
            </w:r>
            <w:r w:rsidR="009E0235" w:rsidRPr="00EF22F2">
              <w:rPr>
                <w:webHidden/>
              </w:rPr>
              <w:tab/>
            </w:r>
            <w:r w:rsidR="009E0235" w:rsidRPr="00EF22F2">
              <w:rPr>
                <w:webHidden/>
              </w:rPr>
              <w:tab/>
            </w:r>
            <w:r w:rsidR="009E0235" w:rsidRPr="00EF22F2">
              <w:rPr>
                <w:webHidden/>
              </w:rPr>
              <w:tab/>
            </w:r>
            <w:r w:rsidR="009E0235" w:rsidRPr="00EF22F2">
              <w:rPr>
                <w:webHidden/>
              </w:rPr>
              <w:tab/>
            </w:r>
            <w:r w:rsidR="009E0235" w:rsidRPr="00EF22F2">
              <w:rPr>
                <w:webHidden/>
              </w:rPr>
              <w:tab/>
              <w:t xml:space="preserve">  </w:t>
            </w:r>
            <w:r w:rsidR="004F39D5" w:rsidRPr="00EF22F2">
              <w:rPr>
                <w:webHidden/>
              </w:rPr>
              <w:t xml:space="preserve"> </w:t>
            </w:r>
            <w:r w:rsidR="009E0235" w:rsidRPr="00EF22F2">
              <w:rPr>
                <w:webHidden/>
              </w:rPr>
              <w:fldChar w:fldCharType="begin"/>
            </w:r>
            <w:r w:rsidR="009E0235" w:rsidRPr="00EF22F2">
              <w:rPr>
                <w:webHidden/>
              </w:rPr>
              <w:instrText xml:space="preserve"> PAGEREF _Toc160020612 \h </w:instrText>
            </w:r>
            <w:r w:rsidR="009E0235" w:rsidRPr="00EF22F2">
              <w:rPr>
                <w:webHidden/>
              </w:rPr>
            </w:r>
            <w:r w:rsidR="009E0235" w:rsidRPr="00EF22F2">
              <w:rPr>
                <w:webHidden/>
              </w:rPr>
              <w:fldChar w:fldCharType="separate"/>
            </w:r>
            <w:r w:rsidR="009E0235" w:rsidRPr="00EF22F2">
              <w:rPr>
                <w:webHidden/>
              </w:rPr>
              <w:t>36</w:t>
            </w:r>
            <w:r w:rsidR="009E0235" w:rsidRPr="00EF22F2">
              <w:rPr>
                <w:webHidden/>
              </w:rPr>
              <w:fldChar w:fldCharType="end"/>
            </w:r>
          </w:hyperlink>
        </w:p>
        <w:p w14:paraId="78CD2463" w14:textId="2FB39A3E" w:rsidR="009E0235" w:rsidRPr="00EF22F2" w:rsidRDefault="00000000" w:rsidP="004F39D5">
          <w:pPr>
            <w:pStyle w:val="Saturs1"/>
            <w:spacing w:after="0" w:line="360" w:lineRule="auto"/>
            <w:rPr>
              <w:rFonts w:eastAsiaTheme="minorEastAsia"/>
              <w:kern w:val="2"/>
              <w:lang w:eastAsia="lv-LV"/>
              <w14:ligatures w14:val="standardContextual"/>
            </w:rPr>
          </w:pPr>
          <w:hyperlink w:anchor="_Toc160020613" w:history="1">
            <w:r w:rsidR="009E0235" w:rsidRPr="00EF22F2">
              <w:rPr>
                <w:rStyle w:val="Hipersaite"/>
                <w:color w:val="auto"/>
              </w:rPr>
              <w:t>7.</w:t>
            </w:r>
            <w:r w:rsidR="009E0235" w:rsidRPr="00EF22F2">
              <w:rPr>
                <w:rFonts w:eastAsiaTheme="minorEastAsia"/>
                <w:kern w:val="2"/>
                <w:lang w:eastAsia="lv-LV"/>
                <w14:ligatures w14:val="standardContextual"/>
              </w:rPr>
              <w:tab/>
            </w:r>
            <w:r w:rsidR="009E0235" w:rsidRPr="00EF22F2">
              <w:rPr>
                <w:rStyle w:val="Hipersaite"/>
                <w:color w:val="auto"/>
              </w:rPr>
              <w:t xml:space="preserve">Aģentūras stratēģijas aktualizēšanas un īstenošanas novērtēšanas kārtība               </w:t>
            </w:r>
            <w:r w:rsidR="009E0235" w:rsidRPr="00EF22F2">
              <w:rPr>
                <w:webHidden/>
              </w:rPr>
              <w:tab/>
            </w:r>
            <w:r w:rsidR="004F39D5" w:rsidRPr="00EF22F2">
              <w:rPr>
                <w:webHidden/>
              </w:rPr>
              <w:t xml:space="preserve">   </w:t>
            </w:r>
            <w:r w:rsidR="009E0235" w:rsidRPr="00EF22F2">
              <w:rPr>
                <w:webHidden/>
              </w:rPr>
              <w:fldChar w:fldCharType="begin"/>
            </w:r>
            <w:r w:rsidR="009E0235" w:rsidRPr="00EF22F2">
              <w:rPr>
                <w:webHidden/>
              </w:rPr>
              <w:instrText xml:space="preserve"> PAGEREF _Toc160020613 \h </w:instrText>
            </w:r>
            <w:r w:rsidR="009E0235" w:rsidRPr="00EF22F2">
              <w:rPr>
                <w:webHidden/>
              </w:rPr>
            </w:r>
            <w:r w:rsidR="009E0235" w:rsidRPr="00EF22F2">
              <w:rPr>
                <w:webHidden/>
              </w:rPr>
              <w:fldChar w:fldCharType="separate"/>
            </w:r>
            <w:r w:rsidR="009E0235" w:rsidRPr="00EF22F2">
              <w:rPr>
                <w:webHidden/>
              </w:rPr>
              <w:t>37</w:t>
            </w:r>
            <w:r w:rsidR="009E0235" w:rsidRPr="00EF22F2">
              <w:rPr>
                <w:webHidden/>
              </w:rPr>
              <w:fldChar w:fldCharType="end"/>
            </w:r>
          </w:hyperlink>
        </w:p>
        <w:p w14:paraId="5699C700" w14:textId="0A7FD0A4" w:rsidR="009E0235" w:rsidRDefault="009E0235">
          <w:r w:rsidRPr="004F39D5">
            <w:rPr>
              <w:rFonts w:ascii="Arial" w:hAnsi="Arial" w:cs="Arial"/>
              <w:sz w:val="22"/>
            </w:rPr>
            <w:fldChar w:fldCharType="end"/>
          </w:r>
        </w:p>
      </w:sdtContent>
    </w:sdt>
    <w:p w14:paraId="2F83FD01" w14:textId="4070A087" w:rsidR="00990AD6" w:rsidRPr="00FB7522" w:rsidRDefault="004D6E24" w:rsidP="006C77DC">
      <w:pPr>
        <w:pStyle w:val="Saturs2"/>
        <w:tabs>
          <w:tab w:val="right" w:leader="dot" w:pos="9061"/>
        </w:tabs>
        <w:spacing w:line="360" w:lineRule="auto"/>
        <w:rPr>
          <w:rFonts w:ascii="Arial" w:hAnsi="Arial" w:cs="Arial"/>
          <w:noProof/>
          <w:sz w:val="22"/>
        </w:rPr>
      </w:pPr>
      <w:r w:rsidRPr="00FB7522">
        <w:rPr>
          <w:rFonts w:ascii="Arial" w:hAnsi="Arial" w:cs="Arial"/>
          <w:noProof/>
          <w:sz w:val="22"/>
          <w:highlight w:val="yellow"/>
        </w:rPr>
        <w:fldChar w:fldCharType="begin"/>
      </w:r>
      <w:r w:rsidRPr="00FB7522">
        <w:rPr>
          <w:rFonts w:ascii="Arial" w:hAnsi="Arial" w:cs="Arial"/>
          <w:noProof/>
          <w:sz w:val="22"/>
          <w:highlight w:val="yellow"/>
        </w:rPr>
        <w:instrText xml:space="preserve"> TOC \t "Heading 1;2;Heading 2;3;Header;1" </w:instrText>
      </w:r>
      <w:r w:rsidR="00000000">
        <w:rPr>
          <w:rFonts w:ascii="Arial" w:hAnsi="Arial" w:cs="Arial"/>
          <w:noProof/>
          <w:sz w:val="22"/>
          <w:highlight w:val="yellow"/>
        </w:rPr>
        <w:fldChar w:fldCharType="separate"/>
      </w:r>
      <w:r w:rsidRPr="00FB7522">
        <w:rPr>
          <w:rFonts w:ascii="Arial" w:hAnsi="Arial" w:cs="Arial"/>
          <w:noProof/>
          <w:sz w:val="22"/>
          <w:highlight w:val="yellow"/>
        </w:rPr>
        <w:fldChar w:fldCharType="end"/>
      </w:r>
    </w:p>
    <w:p w14:paraId="2F83FD02" w14:textId="77777777" w:rsidR="003A338B" w:rsidRPr="00C8316C" w:rsidRDefault="003A338B" w:rsidP="00C8316C">
      <w:pPr>
        <w:rPr>
          <w:rFonts w:ascii="Arial" w:hAnsi="Arial" w:cs="Arial"/>
          <w:sz w:val="22"/>
        </w:rPr>
      </w:pPr>
    </w:p>
    <w:p w14:paraId="2F83FD03" w14:textId="77777777" w:rsidR="004162FC" w:rsidRPr="00CB77B7" w:rsidRDefault="004D6E24" w:rsidP="009E0235">
      <w:pPr>
        <w:pStyle w:val="Virsraksts1"/>
        <w:numPr>
          <w:ilvl w:val="1"/>
          <w:numId w:val="32"/>
        </w:numPr>
        <w:tabs>
          <w:tab w:val="left" w:pos="426"/>
        </w:tabs>
        <w:spacing w:after="240" w:line="360" w:lineRule="auto"/>
        <w:ind w:left="0" w:firstLine="0"/>
        <w:rPr>
          <w:rFonts w:ascii="Arial" w:hAnsi="Arial" w:cs="Arial"/>
        </w:rPr>
      </w:pPr>
      <w:r w:rsidRPr="00251433">
        <w:br w:type="page"/>
      </w:r>
      <w:bookmarkStart w:id="13" w:name="_Toc256000002"/>
      <w:bookmarkStart w:id="14" w:name="_Toc505764939"/>
      <w:bookmarkStart w:id="15" w:name="_Toc505765016"/>
      <w:bookmarkStart w:id="16" w:name="_Toc508808404"/>
      <w:bookmarkStart w:id="17" w:name="_Toc160020585"/>
      <w:r w:rsidRPr="00CB77B7">
        <w:rPr>
          <w:rFonts w:ascii="Arial" w:hAnsi="Arial" w:cs="Arial"/>
        </w:rPr>
        <w:lastRenderedPageBreak/>
        <w:t xml:space="preserve">Aģentūras </w:t>
      </w:r>
      <w:r w:rsidR="00407EE3" w:rsidRPr="00CB77B7">
        <w:rPr>
          <w:rFonts w:ascii="Arial" w:hAnsi="Arial" w:cs="Arial"/>
        </w:rPr>
        <w:t xml:space="preserve">mērķi, </w:t>
      </w:r>
      <w:r w:rsidR="005824DF" w:rsidRPr="00CB77B7">
        <w:rPr>
          <w:rFonts w:ascii="Arial" w:hAnsi="Arial" w:cs="Arial"/>
        </w:rPr>
        <w:t>darbības virzien</w:t>
      </w:r>
      <w:r w:rsidRPr="00CB77B7">
        <w:rPr>
          <w:rFonts w:ascii="Arial" w:hAnsi="Arial" w:cs="Arial"/>
        </w:rPr>
        <w:t>i</w:t>
      </w:r>
      <w:r w:rsidR="005824DF" w:rsidRPr="00CB77B7">
        <w:rPr>
          <w:rFonts w:ascii="Arial" w:hAnsi="Arial" w:cs="Arial"/>
        </w:rPr>
        <w:t xml:space="preserve"> un vidēja termiņa prioritātes</w:t>
      </w:r>
      <w:bookmarkEnd w:id="13"/>
      <w:bookmarkEnd w:id="14"/>
      <w:bookmarkEnd w:id="15"/>
      <w:bookmarkEnd w:id="16"/>
      <w:bookmarkEnd w:id="17"/>
    </w:p>
    <w:p w14:paraId="2F83FD04" w14:textId="6BB1A772" w:rsidR="008D43DB" w:rsidRPr="006C77DC" w:rsidRDefault="004D6E24" w:rsidP="00A1563B">
      <w:pPr>
        <w:pStyle w:val="Virsraksts2"/>
        <w:numPr>
          <w:ilvl w:val="1"/>
          <w:numId w:val="43"/>
        </w:numPr>
        <w:spacing w:after="240" w:line="360" w:lineRule="auto"/>
        <w:ind w:left="1134" w:hanging="567"/>
        <w:rPr>
          <w:rFonts w:ascii="Arial" w:hAnsi="Arial" w:cs="Arial"/>
          <w:b/>
          <w:bCs/>
        </w:rPr>
      </w:pPr>
      <w:bookmarkStart w:id="18" w:name="_Toc256000003"/>
      <w:bookmarkStart w:id="19" w:name="_Toc505764940"/>
      <w:bookmarkStart w:id="20" w:name="_Toc505765017"/>
      <w:bookmarkStart w:id="21" w:name="_Toc508808405"/>
      <w:bookmarkStart w:id="22" w:name="_Toc160020586"/>
      <w:r w:rsidRPr="006C77DC">
        <w:rPr>
          <w:rFonts w:ascii="Arial" w:hAnsi="Arial" w:cs="Arial"/>
          <w:b/>
          <w:bCs/>
        </w:rPr>
        <w:t>Aģentūras juridi</w:t>
      </w:r>
      <w:r w:rsidR="00407EE3" w:rsidRPr="006C77DC">
        <w:rPr>
          <w:rFonts w:ascii="Arial" w:hAnsi="Arial" w:cs="Arial"/>
          <w:b/>
          <w:bCs/>
        </w:rPr>
        <w:t>skais statuss,</w:t>
      </w:r>
      <w:r w:rsidRPr="006C77DC">
        <w:rPr>
          <w:rFonts w:ascii="Arial" w:hAnsi="Arial" w:cs="Arial"/>
          <w:b/>
          <w:bCs/>
        </w:rPr>
        <w:t xml:space="preserve"> darbības mērķi</w:t>
      </w:r>
      <w:bookmarkEnd w:id="18"/>
      <w:bookmarkEnd w:id="19"/>
      <w:bookmarkEnd w:id="20"/>
      <w:bookmarkEnd w:id="21"/>
      <w:bookmarkEnd w:id="22"/>
    </w:p>
    <w:p w14:paraId="2F83FD05" w14:textId="2F198284" w:rsidR="00FD6D45" w:rsidRPr="00677CC3" w:rsidRDefault="004D6E24" w:rsidP="005F2868">
      <w:pPr>
        <w:pStyle w:val="Pamatteksts"/>
        <w:spacing w:line="360" w:lineRule="auto"/>
        <w:ind w:firstLine="567"/>
        <w:jc w:val="both"/>
        <w:rPr>
          <w:rFonts w:ascii="Arial" w:hAnsi="Arial" w:cs="Arial"/>
          <w:sz w:val="22"/>
          <w:szCs w:val="22"/>
        </w:rPr>
      </w:pPr>
      <w:r w:rsidRPr="00677CC3">
        <w:rPr>
          <w:rFonts w:ascii="Arial" w:hAnsi="Arial" w:cs="Arial"/>
          <w:sz w:val="22"/>
          <w:szCs w:val="22"/>
        </w:rPr>
        <w:t xml:space="preserve">Liepājas </w:t>
      </w:r>
      <w:r w:rsidR="004E51F5" w:rsidRPr="00677CC3">
        <w:rPr>
          <w:rFonts w:ascii="Arial" w:hAnsi="Arial" w:cs="Arial"/>
          <w:sz w:val="22"/>
          <w:szCs w:val="22"/>
        </w:rPr>
        <w:t>valsts</w:t>
      </w:r>
      <w:r w:rsidRPr="00677CC3">
        <w:rPr>
          <w:rFonts w:ascii="Arial" w:hAnsi="Arial" w:cs="Arial"/>
          <w:sz w:val="22"/>
          <w:szCs w:val="22"/>
        </w:rPr>
        <w:t xml:space="preserve">pilsētas pašvaldības aģentūra </w:t>
      </w:r>
      <w:r w:rsidR="00EF0F5A" w:rsidRPr="00677CC3">
        <w:rPr>
          <w:rFonts w:ascii="Arial" w:hAnsi="Arial" w:cs="Arial"/>
          <w:sz w:val="22"/>
          <w:szCs w:val="22"/>
        </w:rPr>
        <w:t>“</w:t>
      </w:r>
      <w:r w:rsidRPr="00677CC3">
        <w:rPr>
          <w:rFonts w:ascii="Arial" w:hAnsi="Arial" w:cs="Arial"/>
          <w:sz w:val="22"/>
          <w:szCs w:val="22"/>
        </w:rPr>
        <w:t xml:space="preserve">Liepājas </w:t>
      </w:r>
      <w:r w:rsidR="004E51F5" w:rsidRPr="00677CC3">
        <w:rPr>
          <w:rFonts w:ascii="Arial" w:hAnsi="Arial" w:cs="Arial"/>
          <w:sz w:val="22"/>
          <w:szCs w:val="22"/>
        </w:rPr>
        <w:t>S</w:t>
      </w:r>
      <w:r w:rsidRPr="00677CC3">
        <w:rPr>
          <w:rFonts w:ascii="Arial" w:hAnsi="Arial" w:cs="Arial"/>
          <w:sz w:val="22"/>
          <w:szCs w:val="22"/>
        </w:rPr>
        <w:t xml:space="preserve">abiedriskais transports” </w:t>
      </w:r>
      <w:r w:rsidR="00E72032" w:rsidRPr="00677CC3">
        <w:rPr>
          <w:rFonts w:ascii="Arial" w:hAnsi="Arial" w:cs="Arial"/>
          <w:sz w:val="22"/>
          <w:szCs w:val="22"/>
        </w:rPr>
        <w:t xml:space="preserve">(turpmāk </w:t>
      </w:r>
      <w:r w:rsidR="00BE4CB6" w:rsidRPr="00677CC3">
        <w:rPr>
          <w:rFonts w:ascii="Arial" w:hAnsi="Arial" w:cs="Arial"/>
          <w:sz w:val="22"/>
          <w:szCs w:val="22"/>
        </w:rPr>
        <w:t xml:space="preserve">arī </w:t>
      </w:r>
      <w:r w:rsidR="00863CA0">
        <w:rPr>
          <w:rFonts w:ascii="Arial" w:hAnsi="Arial" w:cs="Arial"/>
          <w:sz w:val="22"/>
          <w:szCs w:val="22"/>
        </w:rPr>
        <w:t>–</w:t>
      </w:r>
      <w:r w:rsidRPr="00677CC3">
        <w:rPr>
          <w:rFonts w:ascii="Arial" w:hAnsi="Arial" w:cs="Arial"/>
          <w:sz w:val="22"/>
          <w:szCs w:val="22"/>
        </w:rPr>
        <w:t xml:space="preserve"> </w:t>
      </w:r>
      <w:r w:rsidR="00E72032" w:rsidRPr="00677CC3">
        <w:rPr>
          <w:rFonts w:ascii="Arial" w:hAnsi="Arial" w:cs="Arial"/>
          <w:sz w:val="22"/>
          <w:szCs w:val="22"/>
        </w:rPr>
        <w:t xml:space="preserve">Aģentūra) izveidota ar Liepājas pilsētas </w:t>
      </w:r>
      <w:r w:rsidR="00407EE3" w:rsidRPr="00677CC3">
        <w:rPr>
          <w:rFonts w:ascii="Arial" w:hAnsi="Arial" w:cs="Arial"/>
          <w:sz w:val="22"/>
          <w:szCs w:val="22"/>
        </w:rPr>
        <w:t>d</w:t>
      </w:r>
      <w:r w:rsidR="00E72032" w:rsidRPr="00677CC3">
        <w:rPr>
          <w:rFonts w:ascii="Arial" w:hAnsi="Arial" w:cs="Arial"/>
          <w:sz w:val="22"/>
          <w:szCs w:val="22"/>
        </w:rPr>
        <w:t>omes 2011.</w:t>
      </w:r>
      <w:r w:rsidR="00863CA0">
        <w:rPr>
          <w:rFonts w:ascii="Arial" w:hAnsi="Arial" w:cs="Arial"/>
          <w:sz w:val="22"/>
          <w:szCs w:val="22"/>
        </w:rPr>
        <w:t> </w:t>
      </w:r>
      <w:r w:rsidR="00E72032" w:rsidRPr="00677CC3">
        <w:rPr>
          <w:rFonts w:ascii="Arial" w:hAnsi="Arial" w:cs="Arial"/>
          <w:sz w:val="22"/>
          <w:szCs w:val="22"/>
        </w:rPr>
        <w:t>gada 12.</w:t>
      </w:r>
      <w:r w:rsidR="00863CA0">
        <w:rPr>
          <w:rFonts w:ascii="Arial" w:hAnsi="Arial" w:cs="Arial"/>
          <w:sz w:val="22"/>
          <w:szCs w:val="22"/>
        </w:rPr>
        <w:t> </w:t>
      </w:r>
      <w:r w:rsidR="00E72032" w:rsidRPr="00677CC3">
        <w:rPr>
          <w:rFonts w:ascii="Arial" w:hAnsi="Arial" w:cs="Arial"/>
          <w:sz w:val="22"/>
          <w:szCs w:val="22"/>
        </w:rPr>
        <w:t xml:space="preserve">maija lēmumu </w:t>
      </w:r>
      <w:r w:rsidR="00407EE3" w:rsidRPr="00677CC3">
        <w:rPr>
          <w:rFonts w:ascii="Arial" w:hAnsi="Arial" w:cs="Arial"/>
          <w:sz w:val="22"/>
          <w:szCs w:val="22"/>
        </w:rPr>
        <w:t>Nr.180</w:t>
      </w:r>
      <w:r w:rsidR="005A20C8" w:rsidRPr="00677CC3">
        <w:rPr>
          <w:rFonts w:ascii="Arial" w:hAnsi="Arial" w:cs="Arial"/>
          <w:sz w:val="22"/>
          <w:szCs w:val="22"/>
        </w:rPr>
        <w:t xml:space="preserve"> “Par Liepājas pilsētas pašvaldības aģentūras </w:t>
      </w:r>
      <w:r w:rsidR="00F02FD8" w:rsidRPr="00677CC3">
        <w:rPr>
          <w:rFonts w:ascii="Arial" w:hAnsi="Arial" w:cs="Arial"/>
          <w:sz w:val="22"/>
          <w:szCs w:val="22"/>
        </w:rPr>
        <w:t>“</w:t>
      </w:r>
      <w:r w:rsidR="005A20C8" w:rsidRPr="00677CC3">
        <w:rPr>
          <w:rFonts w:ascii="Arial" w:hAnsi="Arial" w:cs="Arial"/>
          <w:sz w:val="22"/>
          <w:szCs w:val="22"/>
        </w:rPr>
        <w:t>LIEPĀJAS SABIEDRISKAIS TRANSPORTS</w:t>
      </w:r>
      <w:r w:rsidR="00F02FD8" w:rsidRPr="00677CC3">
        <w:rPr>
          <w:rFonts w:ascii="Arial" w:hAnsi="Arial" w:cs="Arial"/>
          <w:sz w:val="22"/>
          <w:szCs w:val="22"/>
        </w:rPr>
        <w:t>”</w:t>
      </w:r>
      <w:r w:rsidR="005A20C8" w:rsidRPr="00677CC3">
        <w:rPr>
          <w:rFonts w:ascii="Arial" w:hAnsi="Arial" w:cs="Arial"/>
          <w:sz w:val="22"/>
          <w:szCs w:val="22"/>
        </w:rPr>
        <w:t xml:space="preserve"> izveidi”,</w:t>
      </w:r>
      <w:r w:rsidR="00407EE3" w:rsidRPr="00677CC3">
        <w:rPr>
          <w:rFonts w:ascii="Arial" w:hAnsi="Arial" w:cs="Arial"/>
          <w:sz w:val="22"/>
          <w:szCs w:val="22"/>
        </w:rPr>
        <w:t xml:space="preserve"> </w:t>
      </w:r>
      <w:r w:rsidR="00E72032" w:rsidRPr="00677CC3">
        <w:rPr>
          <w:rFonts w:ascii="Arial" w:hAnsi="Arial" w:cs="Arial"/>
          <w:sz w:val="22"/>
          <w:szCs w:val="22"/>
        </w:rPr>
        <w:t xml:space="preserve">un </w:t>
      </w:r>
      <w:r w:rsidR="005A20C8" w:rsidRPr="00677CC3">
        <w:rPr>
          <w:rFonts w:ascii="Arial" w:hAnsi="Arial" w:cs="Arial"/>
          <w:sz w:val="22"/>
          <w:szCs w:val="22"/>
        </w:rPr>
        <w:t xml:space="preserve">tās </w:t>
      </w:r>
      <w:r w:rsidR="00E72032" w:rsidRPr="00677CC3">
        <w:rPr>
          <w:rFonts w:ascii="Arial" w:hAnsi="Arial" w:cs="Arial"/>
          <w:sz w:val="22"/>
          <w:szCs w:val="22"/>
        </w:rPr>
        <w:t>darbība uzsāka 2011.</w:t>
      </w:r>
      <w:r w:rsidR="00863CA0">
        <w:rPr>
          <w:rFonts w:ascii="Arial" w:hAnsi="Arial" w:cs="Arial"/>
          <w:sz w:val="22"/>
          <w:szCs w:val="22"/>
        </w:rPr>
        <w:t> </w:t>
      </w:r>
      <w:r w:rsidR="00E72032" w:rsidRPr="00677CC3">
        <w:rPr>
          <w:rFonts w:ascii="Arial" w:hAnsi="Arial" w:cs="Arial"/>
          <w:sz w:val="22"/>
          <w:szCs w:val="22"/>
        </w:rPr>
        <w:t>gada 1.</w:t>
      </w:r>
      <w:r w:rsidR="00863CA0">
        <w:rPr>
          <w:rFonts w:ascii="Arial" w:hAnsi="Arial" w:cs="Arial"/>
          <w:sz w:val="22"/>
          <w:szCs w:val="22"/>
        </w:rPr>
        <w:t> </w:t>
      </w:r>
      <w:r w:rsidR="00E72032" w:rsidRPr="00677CC3">
        <w:rPr>
          <w:rFonts w:ascii="Arial" w:hAnsi="Arial" w:cs="Arial"/>
          <w:sz w:val="22"/>
          <w:szCs w:val="22"/>
        </w:rPr>
        <w:t xml:space="preserve">jūnijā. </w:t>
      </w:r>
      <w:r w:rsidR="001C1F82" w:rsidRPr="00677CC3">
        <w:rPr>
          <w:rFonts w:ascii="Arial" w:hAnsi="Arial" w:cs="Arial"/>
          <w:sz w:val="22"/>
          <w:szCs w:val="22"/>
        </w:rPr>
        <w:t xml:space="preserve">Aģentūra ir pašvaldības </w:t>
      </w:r>
      <w:r w:rsidR="00693829">
        <w:rPr>
          <w:rFonts w:ascii="Arial" w:hAnsi="Arial" w:cs="Arial"/>
          <w:sz w:val="22"/>
          <w:szCs w:val="22"/>
        </w:rPr>
        <w:t xml:space="preserve">domes </w:t>
      </w:r>
      <w:r w:rsidR="001C1F82" w:rsidRPr="00677CC3">
        <w:rPr>
          <w:rFonts w:ascii="Arial" w:hAnsi="Arial" w:cs="Arial"/>
          <w:sz w:val="22"/>
          <w:szCs w:val="22"/>
        </w:rPr>
        <w:t xml:space="preserve">izveidota </w:t>
      </w:r>
      <w:r w:rsidR="00693829">
        <w:rPr>
          <w:rFonts w:ascii="Arial" w:hAnsi="Arial" w:cs="Arial"/>
          <w:sz w:val="22"/>
          <w:szCs w:val="22"/>
        </w:rPr>
        <w:t>pastarpinātās pārvaldes iestāde</w:t>
      </w:r>
      <w:r w:rsidR="001C1F82" w:rsidRPr="00677CC3">
        <w:rPr>
          <w:rFonts w:ascii="Arial" w:hAnsi="Arial" w:cs="Arial"/>
          <w:sz w:val="22"/>
          <w:szCs w:val="22"/>
        </w:rPr>
        <w:t xml:space="preserve">, </w:t>
      </w:r>
      <w:r w:rsidR="005A20C8" w:rsidRPr="00677CC3">
        <w:rPr>
          <w:rFonts w:ascii="Arial" w:hAnsi="Arial" w:cs="Arial"/>
          <w:sz w:val="22"/>
          <w:szCs w:val="22"/>
        </w:rPr>
        <w:t xml:space="preserve">kas </w:t>
      </w:r>
      <w:r w:rsidR="00E72032" w:rsidRPr="00677CC3">
        <w:rPr>
          <w:rFonts w:ascii="Arial" w:hAnsi="Arial" w:cs="Arial"/>
          <w:sz w:val="22"/>
          <w:szCs w:val="22"/>
        </w:rPr>
        <w:t xml:space="preserve">darbojas uz Publisko aģentūru likuma un Liepājas </w:t>
      </w:r>
      <w:r w:rsidR="00693829">
        <w:rPr>
          <w:rFonts w:ascii="Arial" w:hAnsi="Arial" w:cs="Arial"/>
          <w:sz w:val="22"/>
          <w:szCs w:val="22"/>
        </w:rPr>
        <w:t>valsts</w:t>
      </w:r>
      <w:r w:rsidR="00EF0F5A" w:rsidRPr="00677CC3">
        <w:rPr>
          <w:rFonts w:ascii="Arial" w:hAnsi="Arial" w:cs="Arial"/>
          <w:sz w:val="22"/>
          <w:szCs w:val="22"/>
        </w:rPr>
        <w:t>pilsētas pašvaldības aģentūras “</w:t>
      </w:r>
      <w:r w:rsidR="00E72032" w:rsidRPr="00677CC3">
        <w:rPr>
          <w:rFonts w:ascii="Arial" w:hAnsi="Arial" w:cs="Arial"/>
          <w:sz w:val="22"/>
          <w:szCs w:val="22"/>
        </w:rPr>
        <w:t xml:space="preserve">Liepājas </w:t>
      </w:r>
      <w:r w:rsidR="004E51F5" w:rsidRPr="00677CC3">
        <w:rPr>
          <w:rFonts w:ascii="Arial" w:hAnsi="Arial" w:cs="Arial"/>
          <w:sz w:val="22"/>
          <w:szCs w:val="22"/>
        </w:rPr>
        <w:t>S</w:t>
      </w:r>
      <w:r w:rsidR="00E72032" w:rsidRPr="00677CC3">
        <w:rPr>
          <w:rFonts w:ascii="Arial" w:hAnsi="Arial" w:cs="Arial"/>
          <w:sz w:val="22"/>
          <w:szCs w:val="22"/>
        </w:rPr>
        <w:t>ab</w:t>
      </w:r>
      <w:r w:rsidR="00407EE3" w:rsidRPr="00677CC3">
        <w:rPr>
          <w:rFonts w:ascii="Arial" w:hAnsi="Arial" w:cs="Arial"/>
          <w:sz w:val="22"/>
          <w:szCs w:val="22"/>
        </w:rPr>
        <w:t>iedriskais transports” n</w:t>
      </w:r>
      <w:r w:rsidR="00E72032" w:rsidRPr="00677CC3">
        <w:rPr>
          <w:rFonts w:ascii="Arial" w:hAnsi="Arial" w:cs="Arial"/>
          <w:sz w:val="22"/>
          <w:szCs w:val="22"/>
        </w:rPr>
        <w:t>olikuma pamata. Aģentūru izveido, reorganizē un likvidē Liepājas</w:t>
      </w:r>
      <w:r w:rsidR="004E51F5" w:rsidRPr="00677CC3">
        <w:rPr>
          <w:rFonts w:ascii="Arial" w:hAnsi="Arial" w:cs="Arial"/>
          <w:sz w:val="22"/>
          <w:szCs w:val="22"/>
        </w:rPr>
        <w:t xml:space="preserve"> valsts</w:t>
      </w:r>
      <w:r w:rsidR="00E72032" w:rsidRPr="00677CC3">
        <w:rPr>
          <w:rFonts w:ascii="Arial" w:hAnsi="Arial" w:cs="Arial"/>
          <w:sz w:val="22"/>
          <w:szCs w:val="22"/>
        </w:rPr>
        <w:t xml:space="preserve">pilsētas </w:t>
      </w:r>
      <w:r w:rsidR="000C2776">
        <w:rPr>
          <w:rFonts w:ascii="Arial" w:hAnsi="Arial" w:cs="Arial"/>
          <w:sz w:val="22"/>
          <w:szCs w:val="22"/>
        </w:rPr>
        <w:t xml:space="preserve">pašvaldības </w:t>
      </w:r>
      <w:r w:rsidR="00E72032" w:rsidRPr="00677CC3">
        <w:rPr>
          <w:rFonts w:ascii="Arial" w:hAnsi="Arial" w:cs="Arial"/>
          <w:sz w:val="22"/>
          <w:szCs w:val="22"/>
        </w:rPr>
        <w:t>dome</w:t>
      </w:r>
      <w:r w:rsidR="00E60071" w:rsidRPr="00677CC3">
        <w:rPr>
          <w:rFonts w:ascii="Arial" w:hAnsi="Arial" w:cs="Arial"/>
          <w:sz w:val="22"/>
          <w:szCs w:val="22"/>
        </w:rPr>
        <w:t xml:space="preserve"> </w:t>
      </w:r>
      <w:r w:rsidR="000C2776">
        <w:rPr>
          <w:rFonts w:ascii="Arial" w:hAnsi="Arial" w:cs="Arial"/>
          <w:sz w:val="22"/>
          <w:szCs w:val="22"/>
        </w:rPr>
        <w:t xml:space="preserve">(turpmāk arī – dome) </w:t>
      </w:r>
      <w:r w:rsidR="00E60071" w:rsidRPr="00677CC3">
        <w:rPr>
          <w:rFonts w:ascii="Arial" w:hAnsi="Arial" w:cs="Arial"/>
          <w:sz w:val="22"/>
          <w:szCs w:val="22"/>
        </w:rPr>
        <w:t xml:space="preserve">un tā atrodas </w:t>
      </w:r>
      <w:r w:rsidR="00E427F4" w:rsidRPr="00677CC3">
        <w:rPr>
          <w:rFonts w:ascii="Arial" w:hAnsi="Arial" w:cs="Arial"/>
          <w:sz w:val="22"/>
          <w:szCs w:val="22"/>
        </w:rPr>
        <w:t xml:space="preserve">Liepājas </w:t>
      </w:r>
      <w:r w:rsidR="000C2776">
        <w:rPr>
          <w:rFonts w:ascii="Arial" w:hAnsi="Arial" w:cs="Arial"/>
          <w:sz w:val="22"/>
          <w:szCs w:val="22"/>
        </w:rPr>
        <w:t>valsts</w:t>
      </w:r>
      <w:r w:rsidR="00E427F4" w:rsidRPr="00677CC3">
        <w:rPr>
          <w:rFonts w:ascii="Arial" w:hAnsi="Arial" w:cs="Arial"/>
          <w:sz w:val="22"/>
          <w:szCs w:val="22"/>
        </w:rPr>
        <w:t>pilsētas p</w:t>
      </w:r>
      <w:r w:rsidR="00E60071" w:rsidRPr="00677CC3">
        <w:rPr>
          <w:rFonts w:ascii="Arial" w:hAnsi="Arial" w:cs="Arial"/>
          <w:sz w:val="22"/>
          <w:szCs w:val="22"/>
        </w:rPr>
        <w:t xml:space="preserve">ašvaldības </w:t>
      </w:r>
      <w:r w:rsidR="009D3C3C">
        <w:rPr>
          <w:rFonts w:ascii="Arial" w:hAnsi="Arial" w:cs="Arial"/>
          <w:sz w:val="22"/>
          <w:szCs w:val="22"/>
        </w:rPr>
        <w:t xml:space="preserve">(turpmāk arī – pašvaldība) </w:t>
      </w:r>
      <w:r w:rsidR="00E60071" w:rsidRPr="00677CC3">
        <w:rPr>
          <w:rFonts w:ascii="Arial" w:hAnsi="Arial" w:cs="Arial"/>
          <w:sz w:val="22"/>
          <w:szCs w:val="22"/>
        </w:rPr>
        <w:t>izpilddirektora vietnieka īpašum</w:t>
      </w:r>
      <w:r w:rsidR="00E427F4" w:rsidRPr="00677CC3">
        <w:rPr>
          <w:rFonts w:ascii="Arial" w:hAnsi="Arial" w:cs="Arial"/>
          <w:sz w:val="22"/>
          <w:szCs w:val="22"/>
        </w:rPr>
        <w:t>u</w:t>
      </w:r>
      <w:r w:rsidR="00E60071" w:rsidRPr="00677CC3">
        <w:rPr>
          <w:rFonts w:ascii="Arial" w:hAnsi="Arial" w:cs="Arial"/>
          <w:sz w:val="22"/>
          <w:szCs w:val="22"/>
        </w:rPr>
        <w:t xml:space="preserve"> jautājumos</w:t>
      </w:r>
      <w:r w:rsidR="000C2776">
        <w:rPr>
          <w:rFonts w:ascii="Arial" w:hAnsi="Arial" w:cs="Arial"/>
          <w:sz w:val="22"/>
          <w:szCs w:val="22"/>
        </w:rPr>
        <w:t xml:space="preserve"> </w:t>
      </w:r>
      <w:r w:rsidR="00E60071" w:rsidRPr="00677CC3">
        <w:rPr>
          <w:rFonts w:ascii="Arial" w:hAnsi="Arial" w:cs="Arial"/>
          <w:sz w:val="22"/>
          <w:szCs w:val="22"/>
        </w:rPr>
        <w:t>pārraudzībā.</w:t>
      </w:r>
      <w:r w:rsidRPr="00677CC3">
        <w:rPr>
          <w:rFonts w:ascii="Arial" w:hAnsi="Arial" w:cs="Arial"/>
          <w:sz w:val="22"/>
          <w:szCs w:val="22"/>
        </w:rPr>
        <w:t xml:space="preserve"> </w:t>
      </w:r>
    </w:p>
    <w:p w14:paraId="2F83FD06" w14:textId="2F60445C" w:rsidR="00813002" w:rsidRPr="00677CC3" w:rsidRDefault="004D6E24" w:rsidP="00813002">
      <w:pPr>
        <w:pStyle w:val="Pamatteksts"/>
        <w:spacing w:line="360" w:lineRule="auto"/>
        <w:ind w:firstLine="567"/>
        <w:jc w:val="both"/>
        <w:rPr>
          <w:rFonts w:ascii="Arial" w:hAnsi="Arial" w:cs="Arial"/>
          <w:sz w:val="22"/>
          <w:szCs w:val="22"/>
        </w:rPr>
      </w:pPr>
      <w:r w:rsidRPr="00677CC3">
        <w:rPr>
          <w:rFonts w:ascii="Arial" w:hAnsi="Arial" w:cs="Arial"/>
          <w:sz w:val="22"/>
          <w:szCs w:val="22"/>
        </w:rPr>
        <w:t xml:space="preserve">Aģentūras adrese </w:t>
      </w:r>
      <w:r w:rsidR="00863CA0">
        <w:rPr>
          <w:rFonts w:ascii="Arial" w:hAnsi="Arial" w:cs="Arial"/>
          <w:sz w:val="22"/>
          <w:szCs w:val="22"/>
        </w:rPr>
        <w:t>–</w:t>
      </w:r>
      <w:r w:rsidR="00A64ECC" w:rsidRPr="00677CC3">
        <w:rPr>
          <w:rFonts w:ascii="Arial" w:hAnsi="Arial" w:cs="Arial"/>
          <w:sz w:val="22"/>
          <w:szCs w:val="22"/>
        </w:rPr>
        <w:t xml:space="preserve"> </w:t>
      </w:r>
      <w:r w:rsidR="001C4D8B" w:rsidRPr="00677CC3">
        <w:rPr>
          <w:rFonts w:ascii="Arial" w:hAnsi="Arial" w:cs="Arial"/>
          <w:sz w:val="22"/>
          <w:szCs w:val="22"/>
        </w:rPr>
        <w:t>Peldu iela 5</w:t>
      </w:r>
      <w:r w:rsidRPr="00677CC3">
        <w:rPr>
          <w:rFonts w:ascii="Arial" w:hAnsi="Arial" w:cs="Arial"/>
          <w:sz w:val="22"/>
          <w:szCs w:val="22"/>
        </w:rPr>
        <w:t>, Liepāja, LV-3401</w:t>
      </w:r>
      <w:r w:rsidR="005F2868">
        <w:rPr>
          <w:rFonts w:ascii="Arial" w:hAnsi="Arial" w:cs="Arial"/>
          <w:sz w:val="22"/>
          <w:szCs w:val="22"/>
        </w:rPr>
        <w:t>.</w:t>
      </w:r>
    </w:p>
    <w:p w14:paraId="2F83FD07" w14:textId="5609776E" w:rsidR="00813002" w:rsidRPr="00677CC3" w:rsidRDefault="004D6E24" w:rsidP="00813002">
      <w:pPr>
        <w:pStyle w:val="Pamatteksts"/>
        <w:spacing w:line="360" w:lineRule="auto"/>
        <w:ind w:firstLine="567"/>
        <w:jc w:val="both"/>
        <w:rPr>
          <w:rFonts w:ascii="Arial" w:hAnsi="Arial" w:cs="Arial"/>
          <w:sz w:val="22"/>
          <w:szCs w:val="22"/>
        </w:rPr>
      </w:pPr>
      <w:r w:rsidRPr="00677CC3">
        <w:rPr>
          <w:rFonts w:ascii="Arial" w:hAnsi="Arial" w:cs="Arial"/>
          <w:sz w:val="22"/>
          <w:szCs w:val="22"/>
        </w:rPr>
        <w:t xml:space="preserve">Aģentūras </w:t>
      </w:r>
      <w:r w:rsidR="007949E0" w:rsidRPr="00677CC3">
        <w:rPr>
          <w:rFonts w:ascii="Arial" w:hAnsi="Arial" w:cs="Arial"/>
          <w:sz w:val="22"/>
          <w:szCs w:val="22"/>
        </w:rPr>
        <w:t>pamatfunkcija</w:t>
      </w:r>
      <w:r w:rsidR="008D43DB" w:rsidRPr="00677CC3">
        <w:rPr>
          <w:rFonts w:ascii="Arial" w:hAnsi="Arial" w:cs="Arial"/>
          <w:sz w:val="22"/>
          <w:szCs w:val="22"/>
        </w:rPr>
        <w:t xml:space="preserve"> ir </w:t>
      </w:r>
      <w:r w:rsidR="00467398" w:rsidRPr="00677CC3">
        <w:rPr>
          <w:rFonts w:ascii="Arial" w:hAnsi="Arial" w:cs="Arial"/>
          <w:sz w:val="22"/>
          <w:szCs w:val="22"/>
        </w:rPr>
        <w:t>nodrošināt</w:t>
      </w:r>
      <w:r w:rsidR="008D43DB" w:rsidRPr="00677CC3">
        <w:rPr>
          <w:rFonts w:ascii="Arial" w:hAnsi="Arial" w:cs="Arial"/>
          <w:sz w:val="22"/>
          <w:szCs w:val="22"/>
        </w:rPr>
        <w:t xml:space="preserve"> sabiedrisk</w:t>
      </w:r>
      <w:r w:rsidR="003E598B" w:rsidRPr="00677CC3">
        <w:rPr>
          <w:rFonts w:ascii="Arial" w:hAnsi="Arial" w:cs="Arial"/>
          <w:sz w:val="22"/>
          <w:szCs w:val="22"/>
        </w:rPr>
        <w:t>ā</w:t>
      </w:r>
      <w:r w:rsidR="008D43DB" w:rsidRPr="00677CC3">
        <w:rPr>
          <w:rFonts w:ascii="Arial" w:hAnsi="Arial" w:cs="Arial"/>
          <w:sz w:val="22"/>
          <w:szCs w:val="22"/>
        </w:rPr>
        <w:t xml:space="preserve"> transport</w:t>
      </w:r>
      <w:r w:rsidR="003E598B" w:rsidRPr="00677CC3">
        <w:rPr>
          <w:rFonts w:ascii="Arial" w:hAnsi="Arial" w:cs="Arial"/>
          <w:sz w:val="22"/>
          <w:szCs w:val="22"/>
        </w:rPr>
        <w:t xml:space="preserve">a pakalpojumu Liepājas </w:t>
      </w:r>
      <w:r w:rsidR="000C2776">
        <w:rPr>
          <w:rFonts w:ascii="Arial" w:hAnsi="Arial" w:cs="Arial"/>
          <w:sz w:val="22"/>
          <w:szCs w:val="22"/>
        </w:rPr>
        <w:t>valsts</w:t>
      </w:r>
      <w:r w:rsidR="008D43DB" w:rsidRPr="00677CC3">
        <w:rPr>
          <w:rFonts w:ascii="Arial" w:hAnsi="Arial" w:cs="Arial"/>
          <w:sz w:val="22"/>
          <w:szCs w:val="22"/>
        </w:rPr>
        <w:t xml:space="preserve">pilsētā un veicināt tā izmantošanu. </w:t>
      </w:r>
    </w:p>
    <w:p w14:paraId="1881BB15" w14:textId="77777777" w:rsidR="00646FFE" w:rsidRPr="00677CC3" w:rsidRDefault="004D6E24" w:rsidP="00813002">
      <w:pPr>
        <w:pStyle w:val="Pamatteksts"/>
        <w:spacing w:line="360" w:lineRule="auto"/>
        <w:ind w:firstLine="567"/>
        <w:jc w:val="both"/>
        <w:rPr>
          <w:rFonts w:ascii="Arial" w:hAnsi="Arial" w:cs="Arial"/>
          <w:sz w:val="22"/>
          <w:szCs w:val="22"/>
        </w:rPr>
      </w:pPr>
      <w:r w:rsidRPr="00677CC3">
        <w:rPr>
          <w:rFonts w:ascii="Arial" w:hAnsi="Arial" w:cs="Arial"/>
          <w:sz w:val="22"/>
          <w:szCs w:val="22"/>
        </w:rPr>
        <w:t xml:space="preserve">Aģentūras </w:t>
      </w:r>
      <w:r w:rsidR="00415FD4" w:rsidRPr="00677CC3">
        <w:rPr>
          <w:rFonts w:ascii="Arial" w:hAnsi="Arial" w:cs="Arial"/>
          <w:sz w:val="22"/>
          <w:szCs w:val="22"/>
        </w:rPr>
        <w:t>virs</w:t>
      </w:r>
      <w:r w:rsidRPr="00677CC3">
        <w:rPr>
          <w:rFonts w:ascii="Arial" w:hAnsi="Arial" w:cs="Arial"/>
          <w:sz w:val="22"/>
          <w:szCs w:val="22"/>
        </w:rPr>
        <w:t xml:space="preserve">mērķis ir sniegt pēc iespējas finansiāli efektīvāku, sabiedrībai pieejamu, mūsdienīgu un kvalitatīvu sabiedriskā transporta pakalpojumu. </w:t>
      </w:r>
    </w:p>
    <w:p w14:paraId="2F83FD08" w14:textId="092042A4" w:rsidR="00AB37B9" w:rsidRPr="00677CC3" w:rsidRDefault="00AB37B9" w:rsidP="00813002">
      <w:pPr>
        <w:pStyle w:val="Pamatteksts"/>
        <w:spacing w:line="360" w:lineRule="auto"/>
        <w:ind w:firstLine="567"/>
        <w:jc w:val="both"/>
        <w:rPr>
          <w:rFonts w:ascii="Arial" w:hAnsi="Arial" w:cs="Arial"/>
          <w:sz w:val="22"/>
          <w:szCs w:val="22"/>
        </w:rPr>
        <w:sectPr w:rsidR="00AB37B9" w:rsidRPr="00677CC3" w:rsidSect="00EB27BA">
          <w:footerReference w:type="default" r:id="rId9"/>
          <w:pgSz w:w="11906" w:h="16838"/>
          <w:pgMar w:top="1134" w:right="1134" w:bottom="1134" w:left="1701" w:header="709" w:footer="709" w:gutter="0"/>
          <w:cols w:space="708"/>
          <w:titlePg/>
          <w:docGrid w:linePitch="360"/>
        </w:sectPr>
      </w:pPr>
      <w:r w:rsidRPr="00677CC3">
        <w:rPr>
          <w:rFonts w:ascii="Arial" w:hAnsi="Arial" w:cs="Arial"/>
          <w:sz w:val="22"/>
          <w:szCs w:val="22"/>
        </w:rPr>
        <w:t xml:space="preserve">Savus uzdevumus un funkcijas Aģentūra veic domes apstiprinātā finansējuma ietvaros. Aģentūra savā darbībā ievēro Latvijas Republikas Satversmi, Latvijas Republikas likumus, Ministru kabineta un Liepājas </w:t>
      </w:r>
      <w:r w:rsidR="005F2868">
        <w:rPr>
          <w:rFonts w:ascii="Arial" w:hAnsi="Arial" w:cs="Arial"/>
          <w:sz w:val="22"/>
          <w:szCs w:val="22"/>
        </w:rPr>
        <w:t>valsts</w:t>
      </w:r>
      <w:r w:rsidRPr="00677CC3">
        <w:rPr>
          <w:rFonts w:ascii="Arial" w:hAnsi="Arial" w:cs="Arial"/>
          <w:sz w:val="22"/>
          <w:szCs w:val="22"/>
        </w:rPr>
        <w:t xml:space="preserve">pilsētas </w:t>
      </w:r>
      <w:r w:rsidR="000C2776">
        <w:rPr>
          <w:rFonts w:ascii="Arial" w:hAnsi="Arial" w:cs="Arial"/>
          <w:sz w:val="22"/>
          <w:szCs w:val="22"/>
        </w:rPr>
        <w:t xml:space="preserve">pašvaldības </w:t>
      </w:r>
      <w:r w:rsidRPr="00677CC3">
        <w:rPr>
          <w:rFonts w:ascii="Arial" w:hAnsi="Arial" w:cs="Arial"/>
          <w:sz w:val="22"/>
          <w:szCs w:val="22"/>
        </w:rPr>
        <w:t>domes normatīvos aktus.</w:t>
      </w:r>
    </w:p>
    <w:p w14:paraId="2F83FD09" w14:textId="3DD153D3" w:rsidR="005D7B5D" w:rsidRPr="006C77DC" w:rsidRDefault="00940BC1" w:rsidP="00A1563B">
      <w:pPr>
        <w:pStyle w:val="Virsraksts2"/>
        <w:numPr>
          <w:ilvl w:val="1"/>
          <w:numId w:val="43"/>
        </w:numPr>
        <w:spacing w:after="240"/>
        <w:ind w:left="1134" w:hanging="567"/>
        <w:rPr>
          <w:rFonts w:ascii="Arial" w:hAnsi="Arial" w:cs="Arial"/>
          <w:b/>
          <w:bCs/>
          <w:noProof/>
        </w:rPr>
      </w:pPr>
      <w:bookmarkStart w:id="23" w:name="_Toc256000004"/>
      <w:bookmarkStart w:id="24" w:name="_Toc160020587"/>
      <w:r w:rsidRPr="006C77DC">
        <w:rPr>
          <w:rFonts w:ascii="Arial" w:hAnsi="Arial" w:cs="Arial"/>
          <w:b/>
          <w:bCs/>
        </w:rPr>
        <w:lastRenderedPageBreak/>
        <w:t xml:space="preserve">Aģentūras </w:t>
      </w:r>
      <w:r w:rsidR="001C1F82" w:rsidRPr="006C77DC">
        <w:rPr>
          <w:rFonts w:ascii="Arial" w:hAnsi="Arial" w:cs="Arial"/>
          <w:b/>
          <w:bCs/>
        </w:rPr>
        <w:t>struktūra</w:t>
      </w:r>
      <w:bookmarkEnd w:id="23"/>
      <w:bookmarkEnd w:id="24"/>
    </w:p>
    <w:p w14:paraId="2F83FD14" w14:textId="3D70688D" w:rsidR="00813002" w:rsidRDefault="004A6807" w:rsidP="00203E0A">
      <w:pPr>
        <w:rPr>
          <w:rFonts w:ascii="Arial" w:hAnsi="Arial" w:cs="Arial"/>
          <w:sz w:val="22"/>
        </w:rPr>
      </w:pPr>
      <w:r w:rsidRPr="00AB37B9">
        <w:rPr>
          <w:rFonts w:ascii="Arial" w:hAnsi="Arial" w:cs="Arial"/>
          <w:b/>
          <w:noProof/>
        </w:rPr>
        <w:drawing>
          <wp:anchor distT="0" distB="0" distL="114300" distR="114300" simplePos="0" relativeHeight="251661312" behindDoc="0" locked="0" layoutInCell="1" allowOverlap="1" wp14:anchorId="5DCE3939" wp14:editId="50DCFC0D">
            <wp:simplePos x="0" y="0"/>
            <wp:positionH relativeFrom="margin">
              <wp:align>center</wp:align>
            </wp:positionH>
            <wp:positionV relativeFrom="paragraph">
              <wp:posOffset>204470</wp:posOffset>
            </wp:positionV>
            <wp:extent cx="7780020" cy="4343400"/>
            <wp:effectExtent l="0" t="0" r="0" b="0"/>
            <wp:wrapSquare wrapText="bothSides"/>
            <wp:docPr id="107040550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405504" name=""/>
                    <pic:cNvPicPr/>
                  </pic:nvPicPr>
                  <pic:blipFill>
                    <a:blip r:embed="rId10">
                      <a:extLst>
                        <a:ext uri="{28A0092B-C50C-407E-A947-70E740481C1C}">
                          <a14:useLocalDpi xmlns:a14="http://schemas.microsoft.com/office/drawing/2010/main" val="0"/>
                        </a:ext>
                      </a:extLst>
                    </a:blip>
                    <a:stretch>
                      <a:fillRect/>
                    </a:stretch>
                  </pic:blipFill>
                  <pic:spPr>
                    <a:xfrm>
                      <a:off x="0" y="0"/>
                      <a:ext cx="7780020" cy="4343400"/>
                    </a:xfrm>
                    <a:prstGeom prst="rect">
                      <a:avLst/>
                    </a:prstGeom>
                  </pic:spPr>
                </pic:pic>
              </a:graphicData>
            </a:graphic>
            <wp14:sizeRelH relativeFrom="margin">
              <wp14:pctWidth>0</wp14:pctWidth>
            </wp14:sizeRelH>
            <wp14:sizeRelV relativeFrom="margin">
              <wp14:pctHeight>0</wp14:pctHeight>
            </wp14:sizeRelV>
          </wp:anchor>
        </w:drawing>
      </w:r>
    </w:p>
    <w:p w14:paraId="2F83FD15" w14:textId="77777777" w:rsidR="00813002" w:rsidRDefault="00813002" w:rsidP="00203E0A">
      <w:pPr>
        <w:rPr>
          <w:rFonts w:ascii="Arial" w:hAnsi="Arial" w:cs="Arial"/>
          <w:sz w:val="22"/>
        </w:rPr>
      </w:pPr>
    </w:p>
    <w:p w14:paraId="2F83FD16" w14:textId="7C545B97" w:rsidR="00203E0A" w:rsidRPr="00FE7FE8" w:rsidRDefault="004D6E24" w:rsidP="0030609D">
      <w:pPr>
        <w:spacing w:before="100" w:beforeAutospacing="1" w:after="100" w:afterAutospacing="1"/>
        <w:ind w:firstLine="1843"/>
        <w:rPr>
          <w:rFonts w:ascii="Arial" w:hAnsi="Arial" w:cs="Arial"/>
          <w:i/>
          <w:iCs/>
          <w:sz w:val="20"/>
          <w:szCs w:val="20"/>
        </w:rPr>
      </w:pPr>
      <w:r w:rsidRPr="00FE7FE8">
        <w:rPr>
          <w:rFonts w:ascii="Arial" w:hAnsi="Arial" w:cs="Arial"/>
          <w:i/>
          <w:iCs/>
          <w:sz w:val="20"/>
          <w:szCs w:val="20"/>
        </w:rPr>
        <w:t>1.att</w:t>
      </w:r>
      <w:r w:rsidR="00FE7FE8" w:rsidRPr="00FE7FE8">
        <w:rPr>
          <w:rFonts w:ascii="Arial" w:hAnsi="Arial" w:cs="Arial"/>
          <w:i/>
          <w:iCs/>
          <w:sz w:val="20"/>
          <w:szCs w:val="20"/>
        </w:rPr>
        <w:t>ēls.</w:t>
      </w:r>
      <w:r w:rsidRPr="00FE7FE8">
        <w:rPr>
          <w:rFonts w:ascii="Arial" w:hAnsi="Arial" w:cs="Arial"/>
          <w:i/>
          <w:iCs/>
          <w:sz w:val="20"/>
          <w:szCs w:val="20"/>
        </w:rPr>
        <w:t xml:space="preserve"> Aģentūras struktūra</w:t>
      </w:r>
    </w:p>
    <w:p w14:paraId="2F83FD17" w14:textId="77777777" w:rsidR="00646FFE" w:rsidRDefault="00646FFE" w:rsidP="00E72032">
      <w:pPr>
        <w:rPr>
          <w:rFonts w:ascii="Arial" w:hAnsi="Arial" w:cs="Arial"/>
        </w:rPr>
        <w:sectPr w:rsidR="00646FFE" w:rsidSect="00EB27BA">
          <w:pgSz w:w="16838" w:h="11906" w:orient="landscape"/>
          <w:pgMar w:top="1701" w:right="1134" w:bottom="1134" w:left="1134" w:header="709" w:footer="709" w:gutter="0"/>
          <w:cols w:space="708"/>
          <w:docGrid w:linePitch="360"/>
        </w:sectPr>
      </w:pPr>
    </w:p>
    <w:p w14:paraId="2F83FD19" w14:textId="63A56909" w:rsidR="00E72032" w:rsidRPr="006C77DC" w:rsidRDefault="004D6E24" w:rsidP="00A1563B">
      <w:pPr>
        <w:pStyle w:val="Virsraksts2"/>
        <w:numPr>
          <w:ilvl w:val="1"/>
          <w:numId w:val="43"/>
        </w:numPr>
        <w:spacing w:after="240"/>
        <w:ind w:left="1134" w:hanging="567"/>
        <w:rPr>
          <w:rFonts w:ascii="Arial" w:hAnsi="Arial" w:cs="Arial"/>
          <w:b/>
          <w:bCs/>
          <w:color w:val="FF0000"/>
        </w:rPr>
      </w:pPr>
      <w:bookmarkStart w:id="25" w:name="_Toc256000005"/>
      <w:bookmarkStart w:id="26" w:name="_Toc505764941"/>
      <w:bookmarkStart w:id="27" w:name="_Toc505765018"/>
      <w:bookmarkStart w:id="28" w:name="_Toc508808406"/>
      <w:bookmarkStart w:id="29" w:name="_Toc160020588"/>
      <w:r w:rsidRPr="006C77DC">
        <w:rPr>
          <w:rFonts w:ascii="Arial" w:hAnsi="Arial" w:cs="Arial"/>
          <w:b/>
          <w:bCs/>
        </w:rPr>
        <w:lastRenderedPageBreak/>
        <w:t xml:space="preserve">Aģentūras darbības </w:t>
      </w:r>
      <w:r w:rsidR="00D21D07" w:rsidRPr="006C77DC">
        <w:rPr>
          <w:rFonts w:ascii="Arial" w:hAnsi="Arial" w:cs="Arial"/>
          <w:b/>
          <w:bCs/>
        </w:rPr>
        <w:t>virzieni</w:t>
      </w:r>
      <w:bookmarkEnd w:id="25"/>
      <w:bookmarkEnd w:id="26"/>
      <w:bookmarkEnd w:id="27"/>
      <w:bookmarkEnd w:id="28"/>
      <w:bookmarkEnd w:id="29"/>
    </w:p>
    <w:p w14:paraId="2F83FD1A" w14:textId="56130A6E" w:rsidR="00415FD4" w:rsidRPr="003E7887" w:rsidRDefault="007949E0" w:rsidP="004D00C9">
      <w:pPr>
        <w:spacing w:after="0" w:line="360" w:lineRule="auto"/>
        <w:ind w:firstLine="567"/>
        <w:rPr>
          <w:rFonts w:ascii="Arial" w:hAnsi="Arial" w:cs="Arial"/>
          <w:sz w:val="22"/>
        </w:rPr>
      </w:pPr>
      <w:r w:rsidRPr="003E7887">
        <w:rPr>
          <w:rFonts w:ascii="Arial" w:hAnsi="Arial" w:cs="Arial"/>
          <w:sz w:val="22"/>
        </w:rPr>
        <w:t>Pamatfunkcij</w:t>
      </w:r>
      <w:r w:rsidR="005F2868">
        <w:rPr>
          <w:rFonts w:ascii="Arial" w:hAnsi="Arial" w:cs="Arial"/>
          <w:sz w:val="22"/>
        </w:rPr>
        <w:t>u</w:t>
      </w:r>
      <w:r w:rsidRPr="003E7887">
        <w:rPr>
          <w:rFonts w:ascii="Arial" w:hAnsi="Arial" w:cs="Arial"/>
          <w:sz w:val="22"/>
        </w:rPr>
        <w:t xml:space="preserve"> izpildē </w:t>
      </w:r>
      <w:r w:rsidR="00857E1C" w:rsidRPr="003E7887">
        <w:rPr>
          <w:rFonts w:ascii="Arial" w:hAnsi="Arial" w:cs="Arial"/>
          <w:sz w:val="22"/>
        </w:rPr>
        <w:t xml:space="preserve">Aģentūrai ir </w:t>
      </w:r>
      <w:r w:rsidR="00407EE3" w:rsidRPr="003E7887">
        <w:rPr>
          <w:rFonts w:ascii="Arial" w:hAnsi="Arial" w:cs="Arial"/>
          <w:sz w:val="22"/>
        </w:rPr>
        <w:t>šādi</w:t>
      </w:r>
      <w:r w:rsidR="00B05756" w:rsidRPr="003E7887">
        <w:rPr>
          <w:rFonts w:ascii="Arial" w:hAnsi="Arial" w:cs="Arial"/>
          <w:sz w:val="22"/>
        </w:rPr>
        <w:t xml:space="preserve"> </w:t>
      </w:r>
      <w:r w:rsidR="005F2868">
        <w:rPr>
          <w:rFonts w:ascii="Arial" w:hAnsi="Arial" w:cs="Arial"/>
          <w:sz w:val="22"/>
        </w:rPr>
        <w:t xml:space="preserve">galvenie </w:t>
      </w:r>
      <w:r w:rsidR="00857E1C" w:rsidRPr="003E7887">
        <w:rPr>
          <w:rFonts w:ascii="Arial" w:hAnsi="Arial" w:cs="Arial"/>
          <w:sz w:val="22"/>
        </w:rPr>
        <w:t>darbības pamatvirzieni:</w:t>
      </w:r>
    </w:p>
    <w:p w14:paraId="18EE3898" w14:textId="77777777" w:rsidR="003E7887" w:rsidRPr="003E7887" w:rsidRDefault="003E7887" w:rsidP="003E7887">
      <w:pPr>
        <w:pStyle w:val="Sarakstarindkopa"/>
        <w:numPr>
          <w:ilvl w:val="0"/>
          <w:numId w:val="39"/>
        </w:numPr>
        <w:spacing w:after="0" w:line="360" w:lineRule="auto"/>
        <w:ind w:left="0" w:firstLine="927"/>
        <w:rPr>
          <w:rFonts w:ascii="Arial" w:hAnsi="Arial" w:cs="Arial"/>
          <w:sz w:val="22"/>
        </w:rPr>
      </w:pPr>
      <w:r w:rsidRPr="003E7887">
        <w:rPr>
          <w:rFonts w:ascii="Arial" w:hAnsi="Arial" w:cs="Arial"/>
          <w:sz w:val="22"/>
        </w:rPr>
        <w:t xml:space="preserve">nodrošināt sabiedriskā transporta pakalpojumu organizēšanu Liepājas valstspilsētas sabiedriskā transporta maršrutu tīklā, tai skaitā nodrošināt līgumu un vienošanos noslēgšanu un to nosacījumu izpildes aktualizēšanu un uzraudzību par pārvadājumu veikšanu saskaņā ar normatīvajiem aktiem; </w:t>
      </w:r>
    </w:p>
    <w:p w14:paraId="31C838AE" w14:textId="77777777" w:rsidR="003E7887" w:rsidRPr="003E7887" w:rsidRDefault="003E7887" w:rsidP="003E7887">
      <w:pPr>
        <w:pStyle w:val="Sarakstarindkopa"/>
        <w:numPr>
          <w:ilvl w:val="0"/>
          <w:numId w:val="39"/>
        </w:numPr>
        <w:spacing w:after="0" w:line="360" w:lineRule="auto"/>
        <w:ind w:left="0" w:firstLine="927"/>
        <w:rPr>
          <w:rFonts w:ascii="Arial" w:hAnsi="Arial" w:cs="Arial"/>
          <w:sz w:val="22"/>
        </w:rPr>
      </w:pPr>
      <w:r w:rsidRPr="003E7887">
        <w:rPr>
          <w:rFonts w:ascii="Arial" w:hAnsi="Arial" w:cs="Arial"/>
          <w:sz w:val="22"/>
        </w:rPr>
        <w:t xml:space="preserve">uzraudzīt normatīvo aktu ievērošanu sabiedriskā transporta nozarē Liepājas valstspilsētas sabiedriskā transporta maršrutu tīklā; </w:t>
      </w:r>
    </w:p>
    <w:p w14:paraId="0D6CF20B" w14:textId="77777777" w:rsidR="003E7887" w:rsidRPr="003E7887" w:rsidRDefault="003E7887" w:rsidP="003E7887">
      <w:pPr>
        <w:pStyle w:val="Sarakstarindkopa"/>
        <w:numPr>
          <w:ilvl w:val="0"/>
          <w:numId w:val="39"/>
        </w:numPr>
        <w:spacing w:after="0" w:line="360" w:lineRule="auto"/>
        <w:ind w:left="0" w:firstLine="927"/>
        <w:rPr>
          <w:rFonts w:ascii="Arial" w:hAnsi="Arial" w:cs="Arial"/>
          <w:sz w:val="22"/>
        </w:rPr>
      </w:pPr>
      <w:r w:rsidRPr="003E7887">
        <w:rPr>
          <w:rFonts w:ascii="Arial" w:hAnsi="Arial" w:cs="Arial"/>
          <w:sz w:val="22"/>
        </w:rPr>
        <w:t xml:space="preserve">organizēt pasažieru plūsmu izpēti un plānot optimāla, pieprasījumam atbilstoša sabiedriskā transporta maršrutu tīkla attīstību; </w:t>
      </w:r>
    </w:p>
    <w:p w14:paraId="1AF285C6" w14:textId="77777777" w:rsidR="003E7887" w:rsidRPr="003E7887" w:rsidRDefault="003E7887" w:rsidP="003E7887">
      <w:pPr>
        <w:pStyle w:val="Sarakstarindkopa"/>
        <w:numPr>
          <w:ilvl w:val="0"/>
          <w:numId w:val="39"/>
        </w:numPr>
        <w:spacing w:after="0" w:line="360" w:lineRule="auto"/>
        <w:ind w:left="0" w:firstLine="927"/>
        <w:rPr>
          <w:rFonts w:ascii="Arial" w:hAnsi="Arial" w:cs="Arial"/>
          <w:sz w:val="22"/>
        </w:rPr>
      </w:pPr>
      <w:r w:rsidRPr="003E7887">
        <w:rPr>
          <w:rFonts w:ascii="Arial" w:hAnsi="Arial" w:cs="Arial"/>
          <w:sz w:val="22"/>
        </w:rPr>
        <w:t>nodrošināt sabiedriskā transporta pakalpojumu sniegšanas standartu un sabiedriskā transporta lietošanas noteikumu izstrādi;</w:t>
      </w:r>
    </w:p>
    <w:p w14:paraId="417F7540" w14:textId="77777777" w:rsidR="003E7887" w:rsidRPr="003E7887" w:rsidRDefault="003E7887" w:rsidP="003E7887">
      <w:pPr>
        <w:pStyle w:val="Sarakstarindkopa"/>
        <w:numPr>
          <w:ilvl w:val="0"/>
          <w:numId w:val="39"/>
        </w:numPr>
        <w:spacing w:after="0" w:line="360" w:lineRule="auto"/>
        <w:ind w:left="0" w:firstLine="927"/>
        <w:rPr>
          <w:rFonts w:ascii="Arial" w:hAnsi="Arial" w:cs="Arial"/>
          <w:sz w:val="22"/>
        </w:rPr>
      </w:pPr>
      <w:r w:rsidRPr="003E7887">
        <w:rPr>
          <w:rFonts w:ascii="Arial" w:hAnsi="Arial" w:cs="Arial"/>
          <w:sz w:val="22"/>
        </w:rPr>
        <w:t xml:space="preserve">nodrošināt un koordinēt sadarbību ar sabiedriskā transporta pakalpojumu sniedzējiem, valsts un pašvaldības institūcijām; </w:t>
      </w:r>
    </w:p>
    <w:p w14:paraId="701387E9" w14:textId="77777777" w:rsidR="003E7887" w:rsidRPr="003E7887" w:rsidRDefault="003E7887" w:rsidP="003E7887">
      <w:pPr>
        <w:pStyle w:val="Sarakstarindkopa"/>
        <w:numPr>
          <w:ilvl w:val="0"/>
          <w:numId w:val="39"/>
        </w:numPr>
        <w:spacing w:after="0" w:line="360" w:lineRule="auto"/>
        <w:ind w:left="0" w:firstLine="927"/>
        <w:rPr>
          <w:rFonts w:ascii="Arial" w:hAnsi="Arial" w:cs="Arial"/>
          <w:sz w:val="22"/>
        </w:rPr>
      </w:pPr>
      <w:r w:rsidRPr="003E7887">
        <w:rPr>
          <w:rFonts w:ascii="Arial" w:hAnsi="Arial" w:cs="Arial"/>
          <w:sz w:val="22"/>
        </w:rPr>
        <w:t xml:space="preserve">sekmēt sabiedriskā transporta modernizāciju, ekonomiski pamatotas un efektīvas sabiedriskā transporta pakalpojuma apmaksas sistēmas izveidi; </w:t>
      </w:r>
    </w:p>
    <w:p w14:paraId="370D08B9" w14:textId="5CEB6959" w:rsidR="003E7887" w:rsidRPr="003E7887" w:rsidRDefault="003E7887" w:rsidP="003E7887">
      <w:pPr>
        <w:pStyle w:val="Sarakstarindkopa"/>
        <w:numPr>
          <w:ilvl w:val="0"/>
          <w:numId w:val="39"/>
        </w:numPr>
        <w:spacing w:after="0" w:line="360" w:lineRule="auto"/>
        <w:ind w:left="0" w:firstLine="927"/>
        <w:rPr>
          <w:rFonts w:ascii="Arial" w:hAnsi="Arial" w:cs="Arial"/>
          <w:sz w:val="22"/>
        </w:rPr>
      </w:pPr>
      <w:r w:rsidRPr="003E7887">
        <w:rPr>
          <w:rFonts w:ascii="Arial" w:hAnsi="Arial" w:cs="Arial"/>
          <w:sz w:val="22"/>
        </w:rPr>
        <w:t xml:space="preserve">organizēt un uzraudzīt Liepājas sabiedriskā transporta braukšanas biļešu tirdzniecību un administrēt pašvaldības un valsts piešķirtos braukšanas maksas atvieglojumus Liepājas sabiedriskajā transportā; </w:t>
      </w:r>
    </w:p>
    <w:p w14:paraId="56D84C6D" w14:textId="77777777" w:rsidR="003E7887" w:rsidRPr="003E7887" w:rsidRDefault="003E7887" w:rsidP="003E7887">
      <w:pPr>
        <w:pStyle w:val="Sarakstarindkopa"/>
        <w:numPr>
          <w:ilvl w:val="0"/>
          <w:numId w:val="39"/>
        </w:numPr>
        <w:spacing w:after="0" w:line="360" w:lineRule="auto"/>
        <w:ind w:left="0" w:firstLine="927"/>
        <w:rPr>
          <w:rFonts w:ascii="Arial" w:hAnsi="Arial" w:cs="Arial"/>
          <w:sz w:val="22"/>
        </w:rPr>
      </w:pPr>
      <w:r w:rsidRPr="003E7887">
        <w:rPr>
          <w:rFonts w:ascii="Arial" w:hAnsi="Arial" w:cs="Arial"/>
          <w:sz w:val="22"/>
        </w:rPr>
        <w:t xml:space="preserve">organizēt un uzraudzīt vieglo taksometru pakalpojuma sniedzējus Liepājas valstspilsētas administratīvajā teritorijā; </w:t>
      </w:r>
    </w:p>
    <w:p w14:paraId="132C1AEF" w14:textId="77777777" w:rsidR="003E7887" w:rsidRPr="003E7887" w:rsidRDefault="003E7887" w:rsidP="003E7887">
      <w:pPr>
        <w:pStyle w:val="Sarakstarindkopa"/>
        <w:numPr>
          <w:ilvl w:val="0"/>
          <w:numId w:val="39"/>
        </w:numPr>
        <w:spacing w:after="0" w:line="360" w:lineRule="auto"/>
        <w:ind w:left="0" w:firstLine="927"/>
        <w:rPr>
          <w:rFonts w:ascii="Arial" w:hAnsi="Arial" w:cs="Arial"/>
          <w:sz w:val="22"/>
        </w:rPr>
      </w:pPr>
      <w:r w:rsidRPr="003E7887">
        <w:rPr>
          <w:rFonts w:ascii="Arial" w:hAnsi="Arial" w:cs="Arial"/>
          <w:sz w:val="22"/>
        </w:rPr>
        <w:t>vadīt, realizēt un sadarboties pašvaldības projektu un programmu ieviešanā;</w:t>
      </w:r>
    </w:p>
    <w:p w14:paraId="0429D87E" w14:textId="77777777" w:rsidR="003E7887" w:rsidRPr="003E7887" w:rsidRDefault="003E7887" w:rsidP="003E7887">
      <w:pPr>
        <w:pStyle w:val="Sarakstarindkopa"/>
        <w:numPr>
          <w:ilvl w:val="0"/>
          <w:numId w:val="39"/>
        </w:numPr>
        <w:spacing w:after="0" w:line="360" w:lineRule="auto"/>
        <w:ind w:left="0" w:firstLine="927"/>
        <w:rPr>
          <w:rFonts w:ascii="Arial" w:hAnsi="Arial" w:cs="Arial"/>
          <w:sz w:val="22"/>
        </w:rPr>
      </w:pPr>
      <w:r w:rsidRPr="003E7887">
        <w:rPr>
          <w:rFonts w:ascii="Arial" w:hAnsi="Arial" w:cs="Arial"/>
          <w:sz w:val="22"/>
        </w:rPr>
        <w:t xml:space="preserve"> pārraudzīt un koordinēt specializēto tūristu transportlīdzekļu izmantošanu Liepājas valstspilsētā;</w:t>
      </w:r>
    </w:p>
    <w:p w14:paraId="71EE894E" w14:textId="546319FC" w:rsidR="003E7887" w:rsidRPr="003E7887" w:rsidRDefault="003E7887" w:rsidP="003E7887">
      <w:pPr>
        <w:pStyle w:val="Sarakstarindkopa"/>
        <w:numPr>
          <w:ilvl w:val="0"/>
          <w:numId w:val="39"/>
        </w:numPr>
        <w:spacing w:after="0" w:line="360" w:lineRule="auto"/>
        <w:ind w:left="0" w:firstLine="927"/>
        <w:rPr>
          <w:rFonts w:ascii="Arial" w:hAnsi="Arial" w:cs="Arial"/>
          <w:sz w:val="22"/>
        </w:rPr>
      </w:pPr>
      <w:r w:rsidRPr="003E7887">
        <w:rPr>
          <w:rFonts w:ascii="Arial" w:hAnsi="Arial" w:cs="Arial"/>
          <w:sz w:val="22"/>
        </w:rPr>
        <w:t>veikt citus normatīvajos aktos noteiktos uzdevumus.</w:t>
      </w:r>
    </w:p>
    <w:p w14:paraId="146FC8C2" w14:textId="4437A794" w:rsidR="004A6807" w:rsidRDefault="004D6E24" w:rsidP="00E7724F">
      <w:pPr>
        <w:spacing w:after="240" w:line="360" w:lineRule="auto"/>
        <w:ind w:firstLine="567"/>
        <w:rPr>
          <w:rFonts w:ascii="Arial" w:hAnsi="Arial" w:cs="Arial"/>
          <w:sz w:val="22"/>
        </w:rPr>
      </w:pPr>
      <w:bookmarkStart w:id="30" w:name="OLE_LINK1"/>
      <w:bookmarkStart w:id="31" w:name="OLE_LINK2"/>
      <w:r w:rsidRPr="003E7887">
        <w:rPr>
          <w:rFonts w:ascii="Arial" w:hAnsi="Arial" w:cs="Arial"/>
          <w:sz w:val="22"/>
        </w:rPr>
        <w:t xml:space="preserve">Aģentūras darbu vada direktors, kurš rīkojas saskaņā ar Latvijas Republikas spēkā esošajiem normatīvajiem aktiem un </w:t>
      </w:r>
      <w:r w:rsidR="00407EE3" w:rsidRPr="003E7887">
        <w:rPr>
          <w:rFonts w:ascii="Arial" w:hAnsi="Arial" w:cs="Arial"/>
          <w:sz w:val="22"/>
        </w:rPr>
        <w:t>d</w:t>
      </w:r>
      <w:r w:rsidRPr="003E7887">
        <w:rPr>
          <w:rFonts w:ascii="Arial" w:hAnsi="Arial" w:cs="Arial"/>
          <w:sz w:val="22"/>
        </w:rPr>
        <w:t xml:space="preserve">omes </w:t>
      </w:r>
      <w:r w:rsidR="00F00CF7" w:rsidRPr="003E7887">
        <w:rPr>
          <w:rFonts w:ascii="Arial" w:hAnsi="Arial" w:cs="Arial"/>
          <w:sz w:val="22"/>
        </w:rPr>
        <w:t>apstiprināto Aģentūras nolikumu</w:t>
      </w:r>
      <w:r w:rsidRPr="003E7887">
        <w:rPr>
          <w:rFonts w:ascii="Arial" w:hAnsi="Arial" w:cs="Arial"/>
          <w:sz w:val="22"/>
        </w:rPr>
        <w:t>.</w:t>
      </w:r>
    </w:p>
    <w:p w14:paraId="2F83FD25" w14:textId="77777777" w:rsidR="008D43DB" w:rsidRPr="006C77DC" w:rsidRDefault="004D6E24" w:rsidP="00A1563B">
      <w:pPr>
        <w:pStyle w:val="Virsraksts2"/>
        <w:numPr>
          <w:ilvl w:val="1"/>
          <w:numId w:val="43"/>
        </w:numPr>
        <w:spacing w:after="240"/>
        <w:ind w:left="1134" w:hanging="578"/>
        <w:rPr>
          <w:rFonts w:ascii="Arial" w:hAnsi="Arial" w:cs="Arial"/>
          <w:b/>
          <w:bCs/>
        </w:rPr>
      </w:pPr>
      <w:bookmarkStart w:id="32" w:name="_Toc256000006"/>
      <w:bookmarkStart w:id="33" w:name="_Toc505764942"/>
      <w:bookmarkStart w:id="34" w:name="_Toc505765019"/>
      <w:bookmarkStart w:id="35" w:name="_Toc508808407"/>
      <w:bookmarkStart w:id="36" w:name="_Toc160020589"/>
      <w:bookmarkEnd w:id="30"/>
      <w:bookmarkEnd w:id="31"/>
      <w:r w:rsidRPr="006C77DC">
        <w:rPr>
          <w:rFonts w:ascii="Arial" w:hAnsi="Arial" w:cs="Arial"/>
          <w:b/>
          <w:bCs/>
        </w:rPr>
        <w:t xml:space="preserve">Aģentūras </w:t>
      </w:r>
      <w:r w:rsidR="009E7E2F" w:rsidRPr="006C77DC">
        <w:rPr>
          <w:rFonts w:ascii="Arial" w:hAnsi="Arial" w:cs="Arial"/>
          <w:b/>
          <w:bCs/>
        </w:rPr>
        <w:t>vidējā termiņa prioritātes</w:t>
      </w:r>
      <w:bookmarkEnd w:id="32"/>
      <w:bookmarkEnd w:id="33"/>
      <w:bookmarkEnd w:id="34"/>
      <w:bookmarkEnd w:id="35"/>
      <w:bookmarkEnd w:id="36"/>
    </w:p>
    <w:p w14:paraId="2787D22D" w14:textId="4E356967" w:rsidR="00E51748" w:rsidRPr="00E51748" w:rsidRDefault="00E51748" w:rsidP="00E51748">
      <w:pPr>
        <w:pStyle w:val="Virsraksts1"/>
        <w:numPr>
          <w:ilvl w:val="0"/>
          <w:numId w:val="0"/>
        </w:numPr>
        <w:tabs>
          <w:tab w:val="left" w:pos="851"/>
        </w:tabs>
        <w:spacing w:before="0" w:after="0" w:line="360" w:lineRule="auto"/>
        <w:ind w:firstLine="567"/>
        <w:rPr>
          <w:rFonts w:ascii="Arial" w:eastAsia="Calibri" w:hAnsi="Arial" w:cs="Arial"/>
          <w:b w:val="0"/>
          <w:bCs w:val="0"/>
          <w:caps w:val="0"/>
          <w:kern w:val="0"/>
          <w:sz w:val="22"/>
          <w:szCs w:val="22"/>
        </w:rPr>
      </w:pPr>
      <w:bookmarkStart w:id="37" w:name="_Toc160018680"/>
      <w:bookmarkStart w:id="38" w:name="_Toc160020535"/>
      <w:bookmarkStart w:id="39" w:name="_Toc160020590"/>
      <w:r w:rsidRPr="00E51748">
        <w:rPr>
          <w:rFonts w:ascii="Arial" w:eastAsia="Calibri" w:hAnsi="Arial" w:cs="Arial"/>
          <w:b w:val="0"/>
          <w:bCs w:val="0"/>
          <w:caps w:val="0"/>
          <w:kern w:val="0"/>
          <w:sz w:val="22"/>
          <w:szCs w:val="22"/>
        </w:rPr>
        <w:t>Sabiedrisk</w:t>
      </w:r>
      <w:r w:rsidR="00076C2C">
        <w:rPr>
          <w:rFonts w:ascii="Arial" w:eastAsia="Calibri" w:hAnsi="Arial" w:cs="Arial"/>
          <w:b w:val="0"/>
          <w:bCs w:val="0"/>
          <w:caps w:val="0"/>
          <w:kern w:val="0"/>
          <w:sz w:val="22"/>
          <w:szCs w:val="22"/>
        </w:rPr>
        <w:t>ā</w:t>
      </w:r>
      <w:r w:rsidRPr="00E51748">
        <w:rPr>
          <w:rFonts w:ascii="Arial" w:eastAsia="Calibri" w:hAnsi="Arial" w:cs="Arial"/>
          <w:b w:val="0"/>
          <w:bCs w:val="0"/>
          <w:caps w:val="0"/>
          <w:kern w:val="0"/>
          <w:sz w:val="22"/>
          <w:szCs w:val="22"/>
        </w:rPr>
        <w:t xml:space="preserve"> transport</w:t>
      </w:r>
      <w:r w:rsidR="00076C2C">
        <w:rPr>
          <w:rFonts w:ascii="Arial" w:eastAsia="Calibri" w:hAnsi="Arial" w:cs="Arial"/>
          <w:b w:val="0"/>
          <w:bCs w:val="0"/>
          <w:caps w:val="0"/>
          <w:kern w:val="0"/>
          <w:sz w:val="22"/>
          <w:szCs w:val="22"/>
        </w:rPr>
        <w:t>a pakalpojumi</w:t>
      </w:r>
      <w:r w:rsidRPr="00E51748">
        <w:rPr>
          <w:rFonts w:ascii="Arial" w:eastAsia="Calibri" w:hAnsi="Arial" w:cs="Arial"/>
          <w:b w:val="0"/>
          <w:bCs w:val="0"/>
          <w:caps w:val="0"/>
          <w:kern w:val="0"/>
          <w:sz w:val="22"/>
          <w:szCs w:val="22"/>
        </w:rPr>
        <w:t xml:space="preserve"> Liepājas valstspilsētā tiek nodrošināt</w:t>
      </w:r>
      <w:r w:rsidR="00076C2C">
        <w:rPr>
          <w:rFonts w:ascii="Arial" w:eastAsia="Calibri" w:hAnsi="Arial" w:cs="Arial"/>
          <w:b w:val="0"/>
          <w:bCs w:val="0"/>
          <w:caps w:val="0"/>
          <w:kern w:val="0"/>
          <w:sz w:val="22"/>
          <w:szCs w:val="22"/>
        </w:rPr>
        <w:t>i</w:t>
      </w:r>
      <w:r w:rsidRPr="00E51748">
        <w:rPr>
          <w:rFonts w:ascii="Arial" w:eastAsia="Calibri" w:hAnsi="Arial" w:cs="Arial"/>
          <w:b w:val="0"/>
          <w:bCs w:val="0"/>
          <w:caps w:val="0"/>
          <w:kern w:val="0"/>
          <w:sz w:val="22"/>
          <w:szCs w:val="22"/>
        </w:rPr>
        <w:t xml:space="preserve"> ar autobusiem un tramvajiem</w:t>
      </w:r>
      <w:r w:rsidR="00076C2C">
        <w:rPr>
          <w:rFonts w:ascii="Arial" w:eastAsia="Calibri" w:hAnsi="Arial" w:cs="Arial"/>
          <w:b w:val="0"/>
          <w:bCs w:val="0"/>
          <w:caps w:val="0"/>
          <w:kern w:val="0"/>
          <w:sz w:val="22"/>
          <w:szCs w:val="22"/>
        </w:rPr>
        <w:t xml:space="preserve">, kas, </w:t>
      </w:r>
      <w:r w:rsidRPr="00E51748">
        <w:rPr>
          <w:rFonts w:ascii="Arial" w:eastAsia="Calibri" w:hAnsi="Arial" w:cs="Arial"/>
          <w:b w:val="0"/>
          <w:bCs w:val="0"/>
          <w:caps w:val="0"/>
          <w:kern w:val="0"/>
          <w:sz w:val="22"/>
          <w:szCs w:val="22"/>
        </w:rPr>
        <w:t xml:space="preserve">papildus pasažieru pārvadāšanai, lielā mērā pilda arī sociālo un apkārtējās vides saglabāšanas funkciju. Lai nodrošinātu sasniedzamību, pieejamību un pieprasījumu, sabiedriskā transporta maršrutu tīkls nepārtraukti tiek pilnveidots. </w:t>
      </w:r>
      <w:r w:rsidR="00076C2C">
        <w:rPr>
          <w:rFonts w:ascii="Arial" w:eastAsia="Calibri" w:hAnsi="Arial" w:cs="Arial"/>
          <w:b w:val="0"/>
          <w:bCs w:val="0"/>
          <w:caps w:val="0"/>
          <w:kern w:val="0"/>
          <w:sz w:val="22"/>
          <w:szCs w:val="22"/>
        </w:rPr>
        <w:t>K</w:t>
      </w:r>
      <w:r w:rsidRPr="00E51748">
        <w:rPr>
          <w:rFonts w:ascii="Arial" w:eastAsia="Calibri" w:hAnsi="Arial" w:cs="Arial"/>
          <w:b w:val="0"/>
          <w:bCs w:val="0"/>
          <w:caps w:val="0"/>
          <w:kern w:val="0"/>
          <w:sz w:val="22"/>
          <w:szCs w:val="22"/>
        </w:rPr>
        <w:t xml:space="preserve">valitātes, pieejamības un uzticamības paaugstināšanai sabiedriskā transporta pakalpojumu sistēmā tiek ieviesti mūsdienīgi informāciju tehnoloģiju risinājumi informācijas apmaiņai, datu analīzei un pasažieru informēšanai. Tāpat īpaša uzmanība tiek pievērsta sabiedriskā transporta līdzekļu un </w:t>
      </w:r>
      <w:r w:rsidRPr="00E51748">
        <w:rPr>
          <w:rFonts w:ascii="Arial" w:eastAsia="Calibri" w:hAnsi="Arial" w:cs="Arial"/>
          <w:b w:val="0"/>
          <w:bCs w:val="0"/>
          <w:caps w:val="0"/>
          <w:kern w:val="0"/>
          <w:sz w:val="22"/>
          <w:szCs w:val="22"/>
        </w:rPr>
        <w:lastRenderedPageBreak/>
        <w:t>infrastruktūras kvalitātei, lai nodrošinātu iespēju pārvietoties pasažieriem ar īpašām vajadzībām. Liepājas sabiedriskā transporta pakalpojumi tiek plānoti atkarībā no pieejamā pašvaldības budžeta finansējuma – gan attiecībā uz pārvadājumu apjomiem, gan atsevišķām iedzīvotāju kategorijām, kurām tiek piešķirti braukšanas maksas atvieglojumi.</w:t>
      </w:r>
      <w:bookmarkEnd w:id="37"/>
      <w:bookmarkEnd w:id="38"/>
      <w:bookmarkEnd w:id="39"/>
    </w:p>
    <w:p w14:paraId="2096D0F5" w14:textId="16291FF3" w:rsidR="00E51748" w:rsidRPr="00E51748" w:rsidRDefault="00E51748" w:rsidP="00E51748">
      <w:pPr>
        <w:pStyle w:val="Virsraksts1"/>
        <w:numPr>
          <w:ilvl w:val="0"/>
          <w:numId w:val="0"/>
        </w:numPr>
        <w:tabs>
          <w:tab w:val="left" w:pos="851"/>
        </w:tabs>
        <w:spacing w:before="0" w:after="0" w:line="360" w:lineRule="auto"/>
        <w:ind w:firstLine="567"/>
        <w:rPr>
          <w:rFonts w:ascii="Arial" w:eastAsia="Calibri" w:hAnsi="Arial" w:cs="Arial"/>
          <w:b w:val="0"/>
          <w:bCs w:val="0"/>
          <w:caps w:val="0"/>
          <w:kern w:val="0"/>
          <w:sz w:val="22"/>
          <w:szCs w:val="22"/>
        </w:rPr>
      </w:pPr>
      <w:bookmarkStart w:id="40" w:name="_Toc160018681"/>
      <w:bookmarkStart w:id="41" w:name="_Toc160020536"/>
      <w:bookmarkStart w:id="42" w:name="_Toc160020591"/>
      <w:r w:rsidRPr="00E51748">
        <w:rPr>
          <w:rFonts w:ascii="Arial" w:eastAsia="Calibri" w:hAnsi="Arial" w:cs="Arial"/>
          <w:b w:val="0"/>
          <w:bCs w:val="0"/>
          <w:caps w:val="0"/>
          <w:kern w:val="0"/>
          <w:sz w:val="22"/>
          <w:szCs w:val="22"/>
        </w:rPr>
        <w:t xml:space="preserve">Aģentūras darbības prioritātes vidējam termiņam noteiktas, izvērtējot esošo situāciju,  ievērtējot </w:t>
      </w:r>
      <w:r w:rsidR="002B63FF">
        <w:rPr>
          <w:rFonts w:ascii="Arial" w:eastAsia="Calibri" w:hAnsi="Arial" w:cs="Arial"/>
          <w:b w:val="0"/>
          <w:bCs w:val="0"/>
          <w:caps w:val="0"/>
          <w:kern w:val="0"/>
          <w:sz w:val="22"/>
          <w:szCs w:val="22"/>
        </w:rPr>
        <w:t>Eiropas Savienības</w:t>
      </w:r>
      <w:r w:rsidRPr="00E51748">
        <w:rPr>
          <w:rFonts w:ascii="Arial" w:eastAsia="Calibri" w:hAnsi="Arial" w:cs="Arial"/>
          <w:b w:val="0"/>
          <w:bCs w:val="0"/>
          <w:caps w:val="0"/>
          <w:kern w:val="0"/>
          <w:sz w:val="22"/>
          <w:szCs w:val="22"/>
        </w:rPr>
        <w:t xml:space="preserve"> Kopējo transporta un enerģētikas politiku principus, valsts, </w:t>
      </w:r>
      <w:r w:rsidR="00412976">
        <w:rPr>
          <w:rFonts w:ascii="Arial" w:eastAsia="Calibri" w:hAnsi="Arial" w:cs="Arial"/>
          <w:b w:val="0"/>
          <w:bCs w:val="0"/>
          <w:caps w:val="0"/>
          <w:kern w:val="0"/>
          <w:sz w:val="22"/>
          <w:szCs w:val="22"/>
        </w:rPr>
        <w:t>pašvaldības</w:t>
      </w:r>
      <w:r w:rsidRPr="00E51748">
        <w:rPr>
          <w:rFonts w:ascii="Arial" w:eastAsia="Calibri" w:hAnsi="Arial" w:cs="Arial"/>
          <w:b w:val="0"/>
          <w:bCs w:val="0"/>
          <w:caps w:val="0"/>
          <w:kern w:val="0"/>
          <w:sz w:val="22"/>
          <w:szCs w:val="22"/>
        </w:rPr>
        <w:t xml:space="preserve"> lēmumus un noteikumus un iekļaujot attīstības plānošanas dokumentos attiecībā uz sabiedriskā transporta nodrošināšanu</w:t>
      </w:r>
      <w:r w:rsidR="00B70F3A">
        <w:rPr>
          <w:rFonts w:ascii="Arial" w:eastAsia="Calibri" w:hAnsi="Arial" w:cs="Arial"/>
          <w:b w:val="0"/>
          <w:bCs w:val="0"/>
          <w:caps w:val="0"/>
          <w:kern w:val="0"/>
          <w:sz w:val="22"/>
          <w:szCs w:val="22"/>
        </w:rPr>
        <w:t xml:space="preserve"> noteiktos uzdevumus</w:t>
      </w:r>
      <w:r w:rsidR="002B63FF">
        <w:rPr>
          <w:rFonts w:ascii="Arial" w:eastAsia="Calibri" w:hAnsi="Arial" w:cs="Arial"/>
          <w:b w:val="0"/>
          <w:bCs w:val="0"/>
          <w:caps w:val="0"/>
          <w:kern w:val="0"/>
          <w:sz w:val="22"/>
          <w:szCs w:val="22"/>
        </w:rPr>
        <w:t>,</w:t>
      </w:r>
      <w:r w:rsidR="00B70F3A">
        <w:rPr>
          <w:rFonts w:ascii="Arial" w:eastAsia="Calibri" w:hAnsi="Arial" w:cs="Arial"/>
          <w:b w:val="0"/>
          <w:bCs w:val="0"/>
          <w:caps w:val="0"/>
          <w:kern w:val="0"/>
          <w:sz w:val="22"/>
          <w:szCs w:val="22"/>
        </w:rPr>
        <w:t xml:space="preserve"> un tās ir</w:t>
      </w:r>
      <w:r w:rsidRPr="00E51748">
        <w:rPr>
          <w:rFonts w:ascii="Arial" w:eastAsia="Calibri" w:hAnsi="Arial" w:cs="Arial"/>
          <w:b w:val="0"/>
          <w:bCs w:val="0"/>
          <w:caps w:val="0"/>
          <w:kern w:val="0"/>
          <w:sz w:val="22"/>
          <w:szCs w:val="22"/>
        </w:rPr>
        <w:t>:</w:t>
      </w:r>
      <w:bookmarkEnd w:id="40"/>
      <w:bookmarkEnd w:id="41"/>
      <w:bookmarkEnd w:id="42"/>
    </w:p>
    <w:p w14:paraId="54DAFADA" w14:textId="221C1233" w:rsidR="00E51748" w:rsidRPr="00E51748" w:rsidRDefault="00E51748" w:rsidP="00B3750F">
      <w:pPr>
        <w:pStyle w:val="Virsraksts1"/>
        <w:numPr>
          <w:ilvl w:val="0"/>
          <w:numId w:val="0"/>
        </w:numPr>
        <w:tabs>
          <w:tab w:val="left" w:pos="851"/>
        </w:tabs>
        <w:spacing w:before="0" w:after="0" w:line="360" w:lineRule="auto"/>
        <w:ind w:firstLine="426"/>
        <w:rPr>
          <w:rFonts w:ascii="Arial" w:eastAsia="Calibri" w:hAnsi="Arial" w:cs="Arial"/>
          <w:b w:val="0"/>
          <w:bCs w:val="0"/>
          <w:caps w:val="0"/>
          <w:kern w:val="0"/>
          <w:sz w:val="22"/>
          <w:szCs w:val="22"/>
        </w:rPr>
      </w:pPr>
      <w:bookmarkStart w:id="43" w:name="_Toc160018682"/>
      <w:bookmarkStart w:id="44" w:name="_Toc160020537"/>
      <w:bookmarkStart w:id="45" w:name="_Toc160020592"/>
      <w:r w:rsidRPr="00E51748">
        <w:rPr>
          <w:rFonts w:ascii="Arial" w:eastAsia="Calibri" w:hAnsi="Arial" w:cs="Arial"/>
          <w:b w:val="0"/>
          <w:bCs w:val="0"/>
          <w:caps w:val="0"/>
          <w:kern w:val="0"/>
          <w:sz w:val="22"/>
          <w:szCs w:val="22"/>
        </w:rPr>
        <w:t>1.</w:t>
      </w:r>
      <w:r w:rsidRPr="00E51748">
        <w:rPr>
          <w:rFonts w:ascii="Arial" w:eastAsia="Calibri" w:hAnsi="Arial" w:cs="Arial"/>
          <w:b w:val="0"/>
          <w:bCs w:val="0"/>
          <w:caps w:val="0"/>
          <w:kern w:val="0"/>
          <w:sz w:val="22"/>
          <w:szCs w:val="22"/>
        </w:rPr>
        <w:tab/>
        <w:t>Transporta attīstības pamatnostādn</w:t>
      </w:r>
      <w:r w:rsidR="002B63FF">
        <w:rPr>
          <w:rFonts w:ascii="Arial" w:eastAsia="Calibri" w:hAnsi="Arial" w:cs="Arial"/>
          <w:b w:val="0"/>
          <w:bCs w:val="0"/>
          <w:caps w:val="0"/>
          <w:kern w:val="0"/>
          <w:sz w:val="22"/>
          <w:szCs w:val="22"/>
        </w:rPr>
        <w:t>ē</w:t>
      </w:r>
      <w:r w:rsidRPr="00E51748">
        <w:rPr>
          <w:rFonts w:ascii="Arial" w:eastAsia="Calibri" w:hAnsi="Arial" w:cs="Arial"/>
          <w:b w:val="0"/>
          <w:bCs w:val="0"/>
          <w:caps w:val="0"/>
          <w:kern w:val="0"/>
          <w:sz w:val="22"/>
          <w:szCs w:val="22"/>
        </w:rPr>
        <w:t>s 2021.-2027.</w:t>
      </w:r>
      <w:r w:rsidR="002B63FF">
        <w:rPr>
          <w:rFonts w:ascii="Arial" w:eastAsia="Calibri" w:hAnsi="Arial" w:cs="Arial"/>
          <w:b w:val="0"/>
          <w:bCs w:val="0"/>
          <w:caps w:val="0"/>
          <w:kern w:val="0"/>
          <w:sz w:val="22"/>
          <w:szCs w:val="22"/>
        </w:rPr>
        <w:t> </w:t>
      </w:r>
      <w:r w:rsidRPr="00E51748">
        <w:rPr>
          <w:rFonts w:ascii="Arial" w:eastAsia="Calibri" w:hAnsi="Arial" w:cs="Arial"/>
          <w:b w:val="0"/>
          <w:bCs w:val="0"/>
          <w:caps w:val="0"/>
          <w:kern w:val="0"/>
          <w:sz w:val="22"/>
          <w:szCs w:val="22"/>
        </w:rPr>
        <w:t xml:space="preserve">gadam (turpmāk </w:t>
      </w:r>
      <w:r w:rsidR="002B63FF">
        <w:rPr>
          <w:rFonts w:ascii="Arial" w:eastAsia="Calibri" w:hAnsi="Arial" w:cs="Arial"/>
          <w:b w:val="0"/>
          <w:bCs w:val="0"/>
          <w:caps w:val="0"/>
          <w:kern w:val="0"/>
          <w:sz w:val="22"/>
          <w:szCs w:val="22"/>
        </w:rPr>
        <w:t>–</w:t>
      </w:r>
      <w:r w:rsidRPr="00E51748">
        <w:rPr>
          <w:rFonts w:ascii="Arial" w:eastAsia="Calibri" w:hAnsi="Arial" w:cs="Arial"/>
          <w:b w:val="0"/>
          <w:bCs w:val="0"/>
          <w:caps w:val="0"/>
          <w:kern w:val="0"/>
          <w:sz w:val="22"/>
          <w:szCs w:val="22"/>
        </w:rPr>
        <w:t xml:space="preserve"> TAP2027) noteikts uzdevums Nr.1.3.1. “Izveidot mobilitātes punktus”. Mobilitātes punkta galvenais uzdevums ir ikvienam nodrošināt ērtus, ātrus un integrētus dažāda transporta veida savienojumus vienkopus, lai pēc iespējas mazinātos nepieciešamība pēc privātā autotransporta izmantošanas. Atbilstoši satiksmes līmenim var tikt izdalīti Starptautiski multimodālie satiksmes mezgli, Reģionālās satiksmes mobilitātes punkti, kuri nodrošina starppilsētu satiksmi, Pilsētas mobilitātes punkti, kas balstās uz pilsētas sabiedriskā transporta tīklu, un Mikromobilitātes punkti, kuri nodrošina iespēju nokļūt līdz tuvākajam sabiedriskajam transportam, t.sk. līdz tuvākajam mobilitātes punktam, kā arī nodrošina atbalsta infrastruktūru “pirmajam” un "pēdējam” kilometram. Papildus mobilitātes pamatfunkcijām mobilitātes punktos jāparedz arī komforta, vides pieejamības un pakalpojumu nodrošinājums.</w:t>
      </w:r>
      <w:bookmarkEnd w:id="43"/>
      <w:bookmarkEnd w:id="44"/>
      <w:bookmarkEnd w:id="45"/>
    </w:p>
    <w:p w14:paraId="6FD671B5" w14:textId="29D7F4D5" w:rsidR="00E51748" w:rsidRPr="00E51748" w:rsidRDefault="00E51748" w:rsidP="00B3750F">
      <w:pPr>
        <w:pStyle w:val="Virsraksts1"/>
        <w:numPr>
          <w:ilvl w:val="0"/>
          <w:numId w:val="0"/>
        </w:numPr>
        <w:tabs>
          <w:tab w:val="left" w:pos="851"/>
        </w:tabs>
        <w:spacing w:before="0" w:after="0" w:line="360" w:lineRule="auto"/>
        <w:ind w:firstLine="426"/>
        <w:rPr>
          <w:rFonts w:ascii="Arial" w:eastAsia="Calibri" w:hAnsi="Arial" w:cs="Arial"/>
          <w:b w:val="0"/>
          <w:bCs w:val="0"/>
          <w:caps w:val="0"/>
          <w:kern w:val="0"/>
          <w:sz w:val="22"/>
          <w:szCs w:val="22"/>
        </w:rPr>
      </w:pPr>
      <w:bookmarkStart w:id="46" w:name="_Toc160018683"/>
      <w:bookmarkStart w:id="47" w:name="_Toc160020538"/>
      <w:bookmarkStart w:id="48" w:name="_Toc160020593"/>
      <w:r w:rsidRPr="00E51748">
        <w:rPr>
          <w:rFonts w:ascii="Arial" w:eastAsia="Calibri" w:hAnsi="Arial" w:cs="Arial"/>
          <w:b w:val="0"/>
          <w:bCs w:val="0"/>
          <w:caps w:val="0"/>
          <w:kern w:val="0"/>
          <w:sz w:val="22"/>
          <w:szCs w:val="22"/>
        </w:rPr>
        <w:t>2.</w:t>
      </w:r>
      <w:r w:rsidRPr="00E51748">
        <w:rPr>
          <w:rFonts w:ascii="Arial" w:eastAsia="Calibri" w:hAnsi="Arial" w:cs="Arial"/>
          <w:b w:val="0"/>
          <w:bCs w:val="0"/>
          <w:caps w:val="0"/>
          <w:kern w:val="0"/>
          <w:sz w:val="22"/>
          <w:szCs w:val="22"/>
        </w:rPr>
        <w:tab/>
        <w:t>TAP2027 noteikti uzdevumi Nr.1.3.4. “Ieviest vienotu sabiedriskā transporta biļešu sistēmu, (t.sk. reģionālajiem autobusu pārvadājumiem, integrācija ar vilcienu biļešu sistēmu)”</w:t>
      </w:r>
      <w:r w:rsidR="002B63FF">
        <w:rPr>
          <w:rFonts w:ascii="Arial" w:eastAsia="Calibri" w:hAnsi="Arial" w:cs="Arial"/>
          <w:b w:val="0"/>
          <w:bCs w:val="0"/>
          <w:caps w:val="0"/>
          <w:kern w:val="0"/>
          <w:sz w:val="22"/>
          <w:szCs w:val="22"/>
        </w:rPr>
        <w:t xml:space="preserve"> un</w:t>
      </w:r>
      <w:r w:rsidRPr="00E51748">
        <w:rPr>
          <w:rFonts w:ascii="Arial" w:eastAsia="Calibri" w:hAnsi="Arial" w:cs="Arial"/>
          <w:b w:val="0"/>
          <w:bCs w:val="0"/>
          <w:caps w:val="0"/>
          <w:kern w:val="0"/>
          <w:sz w:val="22"/>
          <w:szCs w:val="22"/>
        </w:rPr>
        <w:t xml:space="preserve"> Nr.1.3.5. “Ieviest braukšanas maksas atvieglojumu saņēmēju elektroniskās identifikācijas un uzskaites sistēmu”.</w:t>
      </w:r>
      <w:bookmarkEnd w:id="46"/>
      <w:bookmarkEnd w:id="47"/>
      <w:bookmarkEnd w:id="48"/>
      <w:r w:rsidRPr="00E51748">
        <w:rPr>
          <w:rFonts w:ascii="Arial" w:eastAsia="Calibri" w:hAnsi="Arial" w:cs="Arial"/>
          <w:b w:val="0"/>
          <w:bCs w:val="0"/>
          <w:caps w:val="0"/>
          <w:kern w:val="0"/>
          <w:sz w:val="22"/>
          <w:szCs w:val="22"/>
        </w:rPr>
        <w:t xml:space="preserve"> </w:t>
      </w:r>
    </w:p>
    <w:p w14:paraId="10D517E8" w14:textId="5D758DCB" w:rsidR="00E51748" w:rsidRPr="00E51748" w:rsidRDefault="00E51748" w:rsidP="00B3750F">
      <w:pPr>
        <w:pStyle w:val="Virsraksts1"/>
        <w:numPr>
          <w:ilvl w:val="0"/>
          <w:numId w:val="0"/>
        </w:numPr>
        <w:tabs>
          <w:tab w:val="left" w:pos="851"/>
        </w:tabs>
        <w:spacing w:before="0" w:after="0" w:line="360" w:lineRule="auto"/>
        <w:ind w:firstLine="426"/>
        <w:rPr>
          <w:rFonts w:ascii="Arial" w:eastAsia="Calibri" w:hAnsi="Arial" w:cs="Arial"/>
          <w:b w:val="0"/>
          <w:bCs w:val="0"/>
          <w:caps w:val="0"/>
          <w:kern w:val="0"/>
          <w:sz w:val="22"/>
          <w:szCs w:val="22"/>
        </w:rPr>
      </w:pPr>
      <w:bookmarkStart w:id="49" w:name="_Toc160018684"/>
      <w:bookmarkStart w:id="50" w:name="_Toc160020539"/>
      <w:bookmarkStart w:id="51" w:name="_Toc160020594"/>
      <w:r w:rsidRPr="00E51748">
        <w:rPr>
          <w:rFonts w:ascii="Arial" w:eastAsia="Calibri" w:hAnsi="Arial" w:cs="Arial"/>
          <w:b w:val="0"/>
          <w:bCs w:val="0"/>
          <w:caps w:val="0"/>
          <w:kern w:val="0"/>
          <w:sz w:val="22"/>
          <w:szCs w:val="22"/>
        </w:rPr>
        <w:t>3.</w:t>
      </w:r>
      <w:r w:rsidRPr="00E51748">
        <w:rPr>
          <w:rFonts w:ascii="Arial" w:eastAsia="Calibri" w:hAnsi="Arial" w:cs="Arial"/>
          <w:b w:val="0"/>
          <w:bCs w:val="0"/>
          <w:caps w:val="0"/>
          <w:kern w:val="0"/>
          <w:sz w:val="22"/>
          <w:szCs w:val="22"/>
        </w:rPr>
        <w:tab/>
        <w:t>Liepājas valstspilsētas pašvaldības domes politiskajās vadlīnijās 2021.-2025.</w:t>
      </w:r>
      <w:r w:rsidR="00B3750F">
        <w:rPr>
          <w:rFonts w:ascii="Arial" w:eastAsia="Calibri" w:hAnsi="Arial" w:cs="Arial"/>
          <w:b w:val="0"/>
          <w:bCs w:val="0"/>
          <w:caps w:val="0"/>
          <w:kern w:val="0"/>
          <w:sz w:val="22"/>
          <w:szCs w:val="22"/>
        </w:rPr>
        <w:t> </w:t>
      </w:r>
      <w:r w:rsidRPr="00E51748">
        <w:rPr>
          <w:rFonts w:ascii="Arial" w:eastAsia="Calibri" w:hAnsi="Arial" w:cs="Arial"/>
          <w:b w:val="0"/>
          <w:bCs w:val="0"/>
          <w:caps w:val="0"/>
          <w:kern w:val="0"/>
          <w:sz w:val="22"/>
          <w:szCs w:val="22"/>
        </w:rPr>
        <w:t>gadam (turpmāk - PV2025) noteikts Virziens Nr.1.4.</w:t>
      </w:r>
      <w:r w:rsidR="00B3750F">
        <w:rPr>
          <w:rFonts w:ascii="Arial" w:eastAsia="Calibri" w:hAnsi="Arial" w:cs="Arial"/>
          <w:b w:val="0"/>
          <w:bCs w:val="0"/>
          <w:caps w:val="0"/>
          <w:kern w:val="0"/>
          <w:sz w:val="22"/>
          <w:szCs w:val="22"/>
        </w:rPr>
        <w:t xml:space="preserve"> </w:t>
      </w:r>
      <w:r w:rsidRPr="00E51748">
        <w:rPr>
          <w:rFonts w:ascii="Arial" w:eastAsia="Calibri" w:hAnsi="Arial" w:cs="Arial"/>
          <w:b w:val="0"/>
          <w:bCs w:val="0"/>
          <w:caps w:val="0"/>
          <w:kern w:val="0"/>
          <w:sz w:val="22"/>
          <w:szCs w:val="22"/>
        </w:rPr>
        <w:t>“Izveidosim elektroniskās uzskaites un norēķinu sistēmu pilsētas sabiedriskajā transportā, paplašināsim atvieglojumu saņēmēju loku, t.sk. nodrošināsim bērniem un jauniešiem bezmaksas transportu nokļūšanai uz ārpusskolas nodarbībām vasaras mēnešos”.</w:t>
      </w:r>
      <w:bookmarkEnd w:id="49"/>
      <w:bookmarkEnd w:id="50"/>
      <w:bookmarkEnd w:id="51"/>
    </w:p>
    <w:p w14:paraId="5A02C92A" w14:textId="2B50DFAA" w:rsidR="00E51748" w:rsidRPr="00E51748" w:rsidRDefault="00E51748" w:rsidP="00B3750F">
      <w:pPr>
        <w:pStyle w:val="Virsraksts1"/>
        <w:numPr>
          <w:ilvl w:val="0"/>
          <w:numId w:val="0"/>
        </w:numPr>
        <w:tabs>
          <w:tab w:val="left" w:pos="851"/>
        </w:tabs>
        <w:spacing w:before="0" w:after="0" w:line="360" w:lineRule="auto"/>
        <w:ind w:firstLine="426"/>
        <w:rPr>
          <w:rFonts w:ascii="Arial" w:eastAsia="Calibri" w:hAnsi="Arial" w:cs="Arial"/>
          <w:b w:val="0"/>
          <w:bCs w:val="0"/>
          <w:caps w:val="0"/>
          <w:kern w:val="0"/>
          <w:sz w:val="22"/>
          <w:szCs w:val="22"/>
        </w:rPr>
      </w:pPr>
      <w:bookmarkStart w:id="52" w:name="_Toc160018685"/>
      <w:bookmarkStart w:id="53" w:name="_Toc160020540"/>
      <w:bookmarkStart w:id="54" w:name="_Toc160020595"/>
      <w:r w:rsidRPr="00E51748">
        <w:rPr>
          <w:rFonts w:ascii="Arial" w:eastAsia="Calibri" w:hAnsi="Arial" w:cs="Arial"/>
          <w:b w:val="0"/>
          <w:bCs w:val="0"/>
          <w:caps w:val="0"/>
          <w:kern w:val="0"/>
          <w:sz w:val="22"/>
          <w:szCs w:val="22"/>
        </w:rPr>
        <w:t>4.</w:t>
      </w:r>
      <w:r w:rsidRPr="00E51748">
        <w:rPr>
          <w:rFonts w:ascii="Arial" w:eastAsia="Calibri" w:hAnsi="Arial" w:cs="Arial"/>
          <w:b w:val="0"/>
          <w:bCs w:val="0"/>
          <w:caps w:val="0"/>
          <w:kern w:val="0"/>
          <w:sz w:val="22"/>
          <w:szCs w:val="22"/>
        </w:rPr>
        <w:tab/>
        <w:t xml:space="preserve">Liepājas valstspilsētas un Dienvidkurzemes novada attīstības programmas </w:t>
      </w:r>
      <w:r w:rsidR="002B7D95">
        <w:rPr>
          <w:rFonts w:ascii="Arial" w:eastAsia="Calibri" w:hAnsi="Arial" w:cs="Arial"/>
          <w:b w:val="0"/>
          <w:bCs w:val="0"/>
          <w:caps w:val="0"/>
          <w:kern w:val="0"/>
          <w:sz w:val="22"/>
          <w:szCs w:val="22"/>
        </w:rPr>
        <w:t xml:space="preserve">                  </w:t>
      </w:r>
      <w:r w:rsidRPr="00E51748">
        <w:rPr>
          <w:rFonts w:ascii="Arial" w:eastAsia="Calibri" w:hAnsi="Arial" w:cs="Arial"/>
          <w:b w:val="0"/>
          <w:bCs w:val="0"/>
          <w:caps w:val="0"/>
          <w:kern w:val="0"/>
          <w:sz w:val="22"/>
          <w:szCs w:val="22"/>
        </w:rPr>
        <w:t>2022.</w:t>
      </w:r>
      <w:r w:rsidR="002B7D95">
        <w:rPr>
          <w:rFonts w:ascii="Arial" w:eastAsia="Calibri" w:hAnsi="Arial" w:cs="Arial"/>
          <w:b w:val="0"/>
          <w:bCs w:val="0"/>
          <w:caps w:val="0"/>
          <w:kern w:val="0"/>
          <w:sz w:val="22"/>
          <w:szCs w:val="22"/>
        </w:rPr>
        <w:t>-</w:t>
      </w:r>
      <w:r w:rsidRPr="00E51748">
        <w:rPr>
          <w:rFonts w:ascii="Arial" w:eastAsia="Calibri" w:hAnsi="Arial" w:cs="Arial"/>
          <w:b w:val="0"/>
          <w:bCs w:val="0"/>
          <w:caps w:val="0"/>
          <w:kern w:val="0"/>
          <w:sz w:val="22"/>
          <w:szCs w:val="22"/>
        </w:rPr>
        <w:t xml:space="preserve">2027. gadam Liepājas valstspilsētas </w:t>
      </w:r>
      <w:r w:rsidR="00B3750F">
        <w:rPr>
          <w:rFonts w:ascii="Arial" w:eastAsia="Calibri" w:hAnsi="Arial" w:cs="Arial"/>
          <w:b w:val="0"/>
          <w:bCs w:val="0"/>
          <w:caps w:val="0"/>
          <w:kern w:val="0"/>
          <w:sz w:val="22"/>
          <w:szCs w:val="22"/>
        </w:rPr>
        <w:t>R</w:t>
      </w:r>
      <w:r w:rsidRPr="00E51748">
        <w:rPr>
          <w:rFonts w:ascii="Arial" w:eastAsia="Calibri" w:hAnsi="Arial" w:cs="Arial"/>
          <w:b w:val="0"/>
          <w:bCs w:val="0"/>
          <w:caps w:val="0"/>
          <w:kern w:val="0"/>
          <w:sz w:val="22"/>
          <w:szCs w:val="22"/>
        </w:rPr>
        <w:t>īcības un investīciju plān</w:t>
      </w:r>
      <w:r w:rsidR="00B3750F">
        <w:rPr>
          <w:rFonts w:ascii="Arial" w:eastAsia="Calibri" w:hAnsi="Arial" w:cs="Arial"/>
          <w:b w:val="0"/>
          <w:bCs w:val="0"/>
          <w:caps w:val="0"/>
          <w:kern w:val="0"/>
          <w:sz w:val="22"/>
          <w:szCs w:val="22"/>
        </w:rPr>
        <w:t>ā</w:t>
      </w:r>
      <w:r w:rsidRPr="00E51748">
        <w:rPr>
          <w:rFonts w:ascii="Arial" w:eastAsia="Calibri" w:hAnsi="Arial" w:cs="Arial"/>
          <w:b w:val="0"/>
          <w:bCs w:val="0"/>
          <w:caps w:val="0"/>
          <w:kern w:val="0"/>
          <w:sz w:val="22"/>
          <w:szCs w:val="22"/>
        </w:rPr>
        <w:t xml:space="preserve">  (turpmāk </w:t>
      </w:r>
      <w:r w:rsidR="00B3750F">
        <w:rPr>
          <w:rFonts w:ascii="Arial" w:eastAsia="Calibri" w:hAnsi="Arial" w:cs="Arial"/>
          <w:b w:val="0"/>
          <w:bCs w:val="0"/>
          <w:caps w:val="0"/>
          <w:kern w:val="0"/>
          <w:sz w:val="22"/>
          <w:szCs w:val="22"/>
        </w:rPr>
        <w:t>–</w:t>
      </w:r>
      <w:r w:rsidRPr="00E51748">
        <w:rPr>
          <w:rFonts w:ascii="Arial" w:eastAsia="Calibri" w:hAnsi="Arial" w:cs="Arial"/>
          <w:b w:val="0"/>
          <w:bCs w:val="0"/>
          <w:caps w:val="0"/>
          <w:kern w:val="0"/>
          <w:sz w:val="22"/>
          <w:szCs w:val="22"/>
        </w:rPr>
        <w:t xml:space="preserve"> LVPRIP2027) plānota darbība JPr_126 “Autobusu un tramvaju uzskaites norēķinu sistēmas izveide” un darbība VPr_86 “Sabiedriskā transporta loģistikas optimizēšana, Liepājā 10 pilsētas noslogotāko pieturvietu aprīkošana ar videi draudzīgiem (darbojas ar saules baterijām) tablo”.</w:t>
      </w:r>
      <w:bookmarkEnd w:id="52"/>
      <w:bookmarkEnd w:id="53"/>
      <w:bookmarkEnd w:id="54"/>
    </w:p>
    <w:p w14:paraId="37EC3EB4" w14:textId="77777777" w:rsidR="00E51748" w:rsidRPr="00E51748" w:rsidRDefault="00E51748" w:rsidP="00B3750F">
      <w:pPr>
        <w:pStyle w:val="Virsraksts1"/>
        <w:numPr>
          <w:ilvl w:val="0"/>
          <w:numId w:val="0"/>
        </w:numPr>
        <w:tabs>
          <w:tab w:val="left" w:pos="851"/>
        </w:tabs>
        <w:spacing w:before="0" w:after="0" w:line="360" w:lineRule="auto"/>
        <w:ind w:firstLine="426"/>
        <w:rPr>
          <w:rFonts w:ascii="Arial" w:eastAsia="Calibri" w:hAnsi="Arial" w:cs="Arial"/>
          <w:b w:val="0"/>
          <w:bCs w:val="0"/>
          <w:caps w:val="0"/>
          <w:kern w:val="0"/>
          <w:sz w:val="22"/>
          <w:szCs w:val="22"/>
        </w:rPr>
      </w:pPr>
      <w:bookmarkStart w:id="55" w:name="_Toc160018686"/>
      <w:bookmarkStart w:id="56" w:name="_Toc160020541"/>
      <w:bookmarkStart w:id="57" w:name="_Toc160020596"/>
      <w:r w:rsidRPr="00E51748">
        <w:rPr>
          <w:rFonts w:ascii="Arial" w:eastAsia="Calibri" w:hAnsi="Arial" w:cs="Arial"/>
          <w:b w:val="0"/>
          <w:bCs w:val="0"/>
          <w:caps w:val="0"/>
          <w:kern w:val="0"/>
          <w:sz w:val="22"/>
          <w:szCs w:val="22"/>
        </w:rPr>
        <w:t>5.</w:t>
      </w:r>
      <w:r w:rsidRPr="00E51748">
        <w:rPr>
          <w:rFonts w:ascii="Arial" w:eastAsia="Calibri" w:hAnsi="Arial" w:cs="Arial"/>
          <w:b w:val="0"/>
          <w:bCs w:val="0"/>
          <w:caps w:val="0"/>
          <w:kern w:val="0"/>
          <w:sz w:val="22"/>
          <w:szCs w:val="22"/>
        </w:rPr>
        <w:tab/>
        <w:t xml:space="preserve">LVPRIP2027 plānota darbība JPr_102 “Pilsētas mobilitātes punkta izveide Liepājā, ar mērķi ikvienam nodrošināt ērtus un integrētus dažāda veida sabiedriskā transporta savienojumus vienkopus, lai pēc iespējas mazinātu nepieciešamību pēc privātā autotransporta izmantošanas” un darbība SD_5.1.3. “Izstrādāt Liepājas un Dienvidkurzemes novada </w:t>
      </w:r>
      <w:r w:rsidRPr="00E51748">
        <w:rPr>
          <w:rFonts w:ascii="Arial" w:eastAsia="Calibri" w:hAnsi="Arial" w:cs="Arial"/>
          <w:b w:val="0"/>
          <w:bCs w:val="0"/>
          <w:caps w:val="0"/>
          <w:kern w:val="0"/>
          <w:sz w:val="22"/>
          <w:szCs w:val="22"/>
        </w:rPr>
        <w:lastRenderedPageBreak/>
        <w:t>mobilitātes plānu, ietverot kopīgi risināmos jautājumus transporta jomā, kas ietver t.sk. multimodālu mobilitātes punktu stacijas/autoostas teritorijā”.</w:t>
      </w:r>
      <w:bookmarkEnd w:id="55"/>
      <w:bookmarkEnd w:id="56"/>
      <w:bookmarkEnd w:id="57"/>
    </w:p>
    <w:p w14:paraId="7D2E4F30" w14:textId="452EAC80" w:rsidR="00E51748" w:rsidRPr="00E51748" w:rsidRDefault="00E51748" w:rsidP="00B3750F">
      <w:pPr>
        <w:pStyle w:val="Virsraksts1"/>
        <w:numPr>
          <w:ilvl w:val="0"/>
          <w:numId w:val="0"/>
        </w:numPr>
        <w:tabs>
          <w:tab w:val="left" w:pos="851"/>
        </w:tabs>
        <w:spacing w:before="0" w:after="0" w:line="360" w:lineRule="auto"/>
        <w:ind w:firstLine="426"/>
        <w:rPr>
          <w:rFonts w:ascii="Arial" w:eastAsia="Calibri" w:hAnsi="Arial" w:cs="Arial"/>
          <w:b w:val="0"/>
          <w:bCs w:val="0"/>
          <w:caps w:val="0"/>
          <w:kern w:val="0"/>
          <w:sz w:val="22"/>
          <w:szCs w:val="22"/>
        </w:rPr>
      </w:pPr>
      <w:bookmarkStart w:id="58" w:name="_Toc160018687"/>
      <w:bookmarkStart w:id="59" w:name="_Toc160020542"/>
      <w:bookmarkStart w:id="60" w:name="_Toc160020597"/>
      <w:r w:rsidRPr="00E51748">
        <w:rPr>
          <w:rFonts w:ascii="Arial" w:eastAsia="Calibri" w:hAnsi="Arial" w:cs="Arial"/>
          <w:b w:val="0"/>
          <w:bCs w:val="0"/>
          <w:caps w:val="0"/>
          <w:kern w:val="0"/>
          <w:sz w:val="22"/>
          <w:szCs w:val="22"/>
        </w:rPr>
        <w:t>6.</w:t>
      </w:r>
      <w:r w:rsidRPr="00E51748">
        <w:rPr>
          <w:rFonts w:ascii="Arial" w:eastAsia="Calibri" w:hAnsi="Arial" w:cs="Arial"/>
          <w:b w:val="0"/>
          <w:bCs w:val="0"/>
          <w:caps w:val="0"/>
          <w:kern w:val="0"/>
          <w:sz w:val="22"/>
          <w:szCs w:val="22"/>
        </w:rPr>
        <w:tab/>
        <w:t>Latvijas ilgtspējīgas attīstības stratēģij</w:t>
      </w:r>
      <w:r w:rsidR="00B3750F">
        <w:rPr>
          <w:rFonts w:ascii="Arial" w:eastAsia="Calibri" w:hAnsi="Arial" w:cs="Arial"/>
          <w:b w:val="0"/>
          <w:bCs w:val="0"/>
          <w:caps w:val="0"/>
          <w:kern w:val="0"/>
          <w:sz w:val="22"/>
          <w:szCs w:val="22"/>
        </w:rPr>
        <w:t>ā</w:t>
      </w:r>
      <w:r w:rsidRPr="00E51748">
        <w:rPr>
          <w:rFonts w:ascii="Arial" w:eastAsia="Calibri" w:hAnsi="Arial" w:cs="Arial"/>
          <w:b w:val="0"/>
          <w:bCs w:val="0"/>
          <w:caps w:val="0"/>
          <w:kern w:val="0"/>
          <w:sz w:val="22"/>
          <w:szCs w:val="22"/>
        </w:rPr>
        <w:t xml:space="preserve"> līdz 2030.</w:t>
      </w:r>
      <w:r w:rsidR="00B3750F">
        <w:rPr>
          <w:rFonts w:ascii="Arial" w:eastAsia="Calibri" w:hAnsi="Arial" w:cs="Arial"/>
          <w:b w:val="0"/>
          <w:bCs w:val="0"/>
          <w:caps w:val="0"/>
          <w:kern w:val="0"/>
          <w:sz w:val="22"/>
          <w:szCs w:val="22"/>
        </w:rPr>
        <w:t> </w:t>
      </w:r>
      <w:r w:rsidRPr="00E51748">
        <w:rPr>
          <w:rFonts w:ascii="Arial" w:eastAsia="Calibri" w:hAnsi="Arial" w:cs="Arial"/>
          <w:b w:val="0"/>
          <w:bCs w:val="0"/>
          <w:caps w:val="0"/>
          <w:kern w:val="0"/>
          <w:sz w:val="22"/>
          <w:szCs w:val="22"/>
        </w:rPr>
        <w:t>gadam (turpmāk - LIAS2030) noteikts (290)</w:t>
      </w:r>
      <w:r w:rsidR="00B3750F">
        <w:rPr>
          <w:rFonts w:ascii="Arial" w:eastAsia="Calibri" w:hAnsi="Arial" w:cs="Arial"/>
          <w:b w:val="0"/>
          <w:bCs w:val="0"/>
          <w:caps w:val="0"/>
          <w:kern w:val="0"/>
          <w:sz w:val="22"/>
          <w:szCs w:val="22"/>
        </w:rPr>
        <w:t>:</w:t>
      </w:r>
      <w:r w:rsidRPr="00E51748">
        <w:rPr>
          <w:rFonts w:ascii="Arial" w:eastAsia="Calibri" w:hAnsi="Arial" w:cs="Arial"/>
          <w:b w:val="0"/>
          <w:bCs w:val="0"/>
          <w:caps w:val="0"/>
          <w:kern w:val="0"/>
          <w:sz w:val="22"/>
          <w:szCs w:val="22"/>
        </w:rPr>
        <w:t xml:space="preserve"> “No teritorijas attīstības viedokļa ir svarīgi, lai sabiedriskā transporta sistēmu funkcionētu savstarpēji saskaņoti. Ir jārada ērta un vienota sabiedriskā transporta sistēma, panākot dažādu transporta veidu savstarpēju saskaņotību un atbilstošu sabiedriskā transporta komforta līmeni. Saskaņojot sabiedriskā transporta maršrutus un to apkalpošanas laika grafikus, ir jāsamazina kopējais ceļā pavadītais laiks</w:t>
      </w:r>
      <w:r w:rsidR="00B3750F">
        <w:rPr>
          <w:rFonts w:ascii="Arial" w:eastAsia="Calibri" w:hAnsi="Arial" w:cs="Arial"/>
          <w:b w:val="0"/>
          <w:bCs w:val="0"/>
          <w:caps w:val="0"/>
          <w:kern w:val="0"/>
          <w:sz w:val="22"/>
          <w:szCs w:val="22"/>
        </w:rPr>
        <w:t>.</w:t>
      </w:r>
      <w:r w:rsidRPr="00E51748">
        <w:rPr>
          <w:rFonts w:ascii="Arial" w:eastAsia="Calibri" w:hAnsi="Arial" w:cs="Arial"/>
          <w:b w:val="0"/>
          <w:bCs w:val="0"/>
          <w:caps w:val="0"/>
          <w:kern w:val="0"/>
          <w:sz w:val="22"/>
          <w:szCs w:val="22"/>
        </w:rPr>
        <w:t>”</w:t>
      </w:r>
      <w:bookmarkEnd w:id="58"/>
      <w:bookmarkEnd w:id="59"/>
      <w:bookmarkEnd w:id="60"/>
    </w:p>
    <w:p w14:paraId="74A0CF6F" w14:textId="14658436" w:rsidR="00E51748" w:rsidRPr="00E51748" w:rsidRDefault="00E51748" w:rsidP="00B3750F">
      <w:pPr>
        <w:pStyle w:val="Virsraksts1"/>
        <w:numPr>
          <w:ilvl w:val="0"/>
          <w:numId w:val="0"/>
        </w:numPr>
        <w:tabs>
          <w:tab w:val="left" w:pos="851"/>
        </w:tabs>
        <w:spacing w:before="0" w:after="0" w:line="360" w:lineRule="auto"/>
        <w:ind w:firstLine="426"/>
        <w:rPr>
          <w:rFonts w:ascii="Arial" w:eastAsia="Calibri" w:hAnsi="Arial" w:cs="Arial"/>
          <w:b w:val="0"/>
          <w:bCs w:val="0"/>
          <w:caps w:val="0"/>
          <w:kern w:val="0"/>
          <w:sz w:val="22"/>
          <w:szCs w:val="22"/>
        </w:rPr>
      </w:pPr>
      <w:bookmarkStart w:id="61" w:name="_Toc160018688"/>
      <w:bookmarkStart w:id="62" w:name="_Toc160020543"/>
      <w:bookmarkStart w:id="63" w:name="_Toc160020598"/>
      <w:r w:rsidRPr="00E51748">
        <w:rPr>
          <w:rFonts w:ascii="Arial" w:eastAsia="Calibri" w:hAnsi="Arial" w:cs="Arial"/>
          <w:b w:val="0"/>
          <w:bCs w:val="0"/>
          <w:caps w:val="0"/>
          <w:kern w:val="0"/>
          <w:sz w:val="22"/>
          <w:szCs w:val="22"/>
        </w:rPr>
        <w:t>7.</w:t>
      </w:r>
      <w:r w:rsidRPr="00E51748">
        <w:rPr>
          <w:rFonts w:ascii="Arial" w:eastAsia="Calibri" w:hAnsi="Arial" w:cs="Arial"/>
          <w:b w:val="0"/>
          <w:bCs w:val="0"/>
          <w:caps w:val="0"/>
          <w:kern w:val="0"/>
          <w:sz w:val="22"/>
          <w:szCs w:val="22"/>
        </w:rPr>
        <w:tab/>
        <w:t>LIAS2030 noteikts (213)</w:t>
      </w:r>
      <w:r w:rsidR="00B3750F">
        <w:rPr>
          <w:rFonts w:ascii="Arial" w:eastAsia="Calibri" w:hAnsi="Arial" w:cs="Arial"/>
          <w:b w:val="0"/>
          <w:bCs w:val="0"/>
          <w:caps w:val="0"/>
          <w:kern w:val="0"/>
          <w:sz w:val="22"/>
          <w:szCs w:val="22"/>
        </w:rPr>
        <w:t>:</w:t>
      </w:r>
      <w:r w:rsidRPr="00E51748">
        <w:rPr>
          <w:rFonts w:ascii="Arial" w:eastAsia="Calibri" w:hAnsi="Arial" w:cs="Arial"/>
          <w:b w:val="0"/>
          <w:bCs w:val="0"/>
          <w:caps w:val="0"/>
          <w:kern w:val="0"/>
          <w:sz w:val="22"/>
          <w:szCs w:val="22"/>
        </w:rPr>
        <w:t xml:space="preserve"> “</w:t>
      </w:r>
      <w:r w:rsidR="00B3750F">
        <w:rPr>
          <w:rFonts w:ascii="Arial" w:eastAsia="Calibri" w:hAnsi="Arial" w:cs="Arial"/>
          <w:b w:val="0"/>
          <w:bCs w:val="0"/>
          <w:caps w:val="0"/>
          <w:kern w:val="0"/>
          <w:sz w:val="22"/>
          <w:szCs w:val="22"/>
        </w:rPr>
        <w:t xml:space="preserve">[..] </w:t>
      </w:r>
      <w:r w:rsidRPr="00E51748">
        <w:rPr>
          <w:rFonts w:ascii="Arial" w:eastAsia="Calibri" w:hAnsi="Arial" w:cs="Arial"/>
          <w:b w:val="0"/>
          <w:bCs w:val="0"/>
          <w:caps w:val="0"/>
          <w:kern w:val="0"/>
          <w:sz w:val="22"/>
          <w:szCs w:val="22"/>
        </w:rPr>
        <w:t>transports ir lielākais gaisa piesārņotājs pilsētās – Eiropā tas veido 40% no pilsētu CO, NOx un CO2 izmešu daudzuma. Arī Latvijā jāīsteno pasākumi gaisa kvalitātes uzlabošanai, īpaši lielajās pilsētās. Lai samazinātos privātā autotransporta izmantošanas īpatsvars, primāri jāuzlabo sabiedriskā transporta kvalitāte un pieejamība, kā arī jāpalielina sabiedriskā transporta popularitāte sabiedrībā. Vienlaikus ar sabiedriskā transporta plūsmu un pakalpojumu palielināšanos un iespējamiem personīgā transporta lietošanas ierobežojumiem ir jāveido gājējiem un velosipēdistiem piemērota vide un infrastruktūra</w:t>
      </w:r>
      <w:r w:rsidR="00B3750F">
        <w:rPr>
          <w:rFonts w:ascii="Arial" w:eastAsia="Calibri" w:hAnsi="Arial" w:cs="Arial"/>
          <w:b w:val="0"/>
          <w:bCs w:val="0"/>
          <w:caps w:val="0"/>
          <w:kern w:val="0"/>
          <w:sz w:val="22"/>
          <w:szCs w:val="22"/>
        </w:rPr>
        <w:t>.</w:t>
      </w:r>
      <w:r w:rsidRPr="00E51748">
        <w:rPr>
          <w:rFonts w:ascii="Arial" w:eastAsia="Calibri" w:hAnsi="Arial" w:cs="Arial"/>
          <w:b w:val="0"/>
          <w:bCs w:val="0"/>
          <w:caps w:val="0"/>
          <w:kern w:val="0"/>
          <w:sz w:val="22"/>
          <w:szCs w:val="22"/>
        </w:rPr>
        <w:t>”</w:t>
      </w:r>
      <w:bookmarkEnd w:id="61"/>
      <w:bookmarkEnd w:id="62"/>
      <w:bookmarkEnd w:id="63"/>
    </w:p>
    <w:p w14:paraId="5842BDD9" w14:textId="5F8F9762" w:rsidR="00E51748" w:rsidRPr="00E51748" w:rsidRDefault="00E51748" w:rsidP="00B3750F">
      <w:pPr>
        <w:pStyle w:val="Virsraksts1"/>
        <w:numPr>
          <w:ilvl w:val="0"/>
          <w:numId w:val="0"/>
        </w:numPr>
        <w:tabs>
          <w:tab w:val="left" w:pos="851"/>
        </w:tabs>
        <w:spacing w:before="0" w:after="0" w:line="360" w:lineRule="auto"/>
        <w:ind w:firstLine="426"/>
        <w:rPr>
          <w:rFonts w:ascii="Arial" w:eastAsia="Calibri" w:hAnsi="Arial" w:cs="Arial"/>
          <w:b w:val="0"/>
          <w:bCs w:val="0"/>
          <w:caps w:val="0"/>
          <w:kern w:val="0"/>
          <w:sz w:val="22"/>
          <w:szCs w:val="22"/>
        </w:rPr>
      </w:pPr>
      <w:bookmarkStart w:id="64" w:name="_Toc160018689"/>
      <w:bookmarkStart w:id="65" w:name="_Toc160020544"/>
      <w:bookmarkStart w:id="66" w:name="_Toc160020599"/>
      <w:r w:rsidRPr="00E51748">
        <w:rPr>
          <w:rFonts w:ascii="Arial" w:eastAsia="Calibri" w:hAnsi="Arial" w:cs="Arial"/>
          <w:b w:val="0"/>
          <w:bCs w:val="0"/>
          <w:caps w:val="0"/>
          <w:kern w:val="0"/>
          <w:sz w:val="22"/>
          <w:szCs w:val="22"/>
        </w:rPr>
        <w:t>8.</w:t>
      </w:r>
      <w:r w:rsidRPr="00E51748">
        <w:rPr>
          <w:rFonts w:ascii="Arial" w:eastAsia="Calibri" w:hAnsi="Arial" w:cs="Arial"/>
          <w:b w:val="0"/>
          <w:bCs w:val="0"/>
          <w:caps w:val="0"/>
          <w:kern w:val="0"/>
          <w:sz w:val="22"/>
          <w:szCs w:val="22"/>
        </w:rPr>
        <w:tab/>
        <w:t>Liepājas pilsētas ilgtspējīgās enerģētikas un klimata rīcības plāna 2020.</w:t>
      </w:r>
      <w:r w:rsidR="002B7D95">
        <w:rPr>
          <w:rFonts w:ascii="Arial" w:eastAsia="Calibri" w:hAnsi="Arial" w:cs="Arial"/>
          <w:b w:val="0"/>
          <w:bCs w:val="0"/>
          <w:caps w:val="0"/>
          <w:kern w:val="0"/>
          <w:sz w:val="22"/>
          <w:szCs w:val="22"/>
        </w:rPr>
        <w:t>-</w:t>
      </w:r>
      <w:r w:rsidRPr="00E51748">
        <w:rPr>
          <w:rFonts w:ascii="Arial" w:eastAsia="Calibri" w:hAnsi="Arial" w:cs="Arial"/>
          <w:b w:val="0"/>
          <w:bCs w:val="0"/>
          <w:caps w:val="0"/>
          <w:kern w:val="0"/>
          <w:sz w:val="22"/>
          <w:szCs w:val="22"/>
        </w:rPr>
        <w:t>2030.</w:t>
      </w:r>
      <w:r w:rsidR="00B3750F">
        <w:rPr>
          <w:rFonts w:ascii="Arial" w:eastAsia="Calibri" w:hAnsi="Arial" w:cs="Arial"/>
          <w:b w:val="0"/>
          <w:bCs w:val="0"/>
          <w:caps w:val="0"/>
          <w:kern w:val="0"/>
          <w:sz w:val="22"/>
          <w:szCs w:val="22"/>
        </w:rPr>
        <w:t> </w:t>
      </w:r>
      <w:r w:rsidRPr="00E51748">
        <w:rPr>
          <w:rFonts w:ascii="Arial" w:eastAsia="Calibri" w:hAnsi="Arial" w:cs="Arial"/>
          <w:b w:val="0"/>
          <w:bCs w:val="0"/>
          <w:caps w:val="0"/>
          <w:kern w:val="0"/>
          <w:sz w:val="22"/>
          <w:szCs w:val="22"/>
        </w:rPr>
        <w:t xml:space="preserve">gadam (turpmāk - LPIEKRP) 4.5.1. sadaļā </w:t>
      </w:r>
      <w:r w:rsidR="00B3750F">
        <w:rPr>
          <w:rFonts w:ascii="Arial" w:eastAsia="Calibri" w:hAnsi="Arial" w:cs="Arial"/>
          <w:b w:val="0"/>
          <w:bCs w:val="0"/>
          <w:caps w:val="0"/>
          <w:kern w:val="0"/>
          <w:sz w:val="22"/>
          <w:szCs w:val="22"/>
        </w:rPr>
        <w:t>“</w:t>
      </w:r>
      <w:r w:rsidRPr="00E51748">
        <w:rPr>
          <w:rFonts w:ascii="Arial" w:eastAsia="Calibri" w:hAnsi="Arial" w:cs="Arial"/>
          <w:b w:val="0"/>
          <w:bCs w:val="0"/>
          <w:caps w:val="0"/>
          <w:kern w:val="0"/>
          <w:sz w:val="22"/>
          <w:szCs w:val="22"/>
        </w:rPr>
        <w:t>Sabiedriskā transporta maršrutu optimizācija</w:t>
      </w:r>
      <w:r w:rsidR="00B3750F">
        <w:rPr>
          <w:rFonts w:ascii="Arial" w:eastAsia="Calibri" w:hAnsi="Arial" w:cs="Arial"/>
          <w:b w:val="0"/>
          <w:bCs w:val="0"/>
          <w:caps w:val="0"/>
          <w:kern w:val="0"/>
          <w:sz w:val="22"/>
          <w:szCs w:val="22"/>
        </w:rPr>
        <w:t>”</w:t>
      </w:r>
      <w:r w:rsidRPr="00E51748">
        <w:rPr>
          <w:rFonts w:ascii="Arial" w:eastAsia="Calibri" w:hAnsi="Arial" w:cs="Arial"/>
          <w:b w:val="0"/>
          <w:bCs w:val="0"/>
          <w:caps w:val="0"/>
          <w:kern w:val="0"/>
          <w:sz w:val="22"/>
          <w:szCs w:val="22"/>
        </w:rPr>
        <w:t xml:space="preserve"> minēts</w:t>
      </w:r>
      <w:r w:rsidR="00B3750F">
        <w:rPr>
          <w:rFonts w:ascii="Arial" w:eastAsia="Calibri" w:hAnsi="Arial" w:cs="Arial"/>
          <w:b w:val="0"/>
          <w:bCs w:val="0"/>
          <w:caps w:val="0"/>
          <w:kern w:val="0"/>
          <w:sz w:val="22"/>
          <w:szCs w:val="22"/>
        </w:rPr>
        <w:t>:</w:t>
      </w:r>
      <w:r w:rsidRPr="00E51748">
        <w:rPr>
          <w:rFonts w:ascii="Arial" w:eastAsia="Calibri" w:hAnsi="Arial" w:cs="Arial"/>
          <w:b w:val="0"/>
          <w:bCs w:val="0"/>
          <w:caps w:val="0"/>
          <w:kern w:val="0"/>
          <w:sz w:val="22"/>
          <w:szCs w:val="22"/>
        </w:rPr>
        <w:t xml:space="preserve"> “Lai piesaistītu arvien vairāk iedzīvotāju, kas pārvietošanās vajadzībām galvenokārt izmanto savas automašīnas, Liepājas pilsētas pašvaldības aģentūrai </w:t>
      </w:r>
      <w:r w:rsidR="002B7D95">
        <w:rPr>
          <w:rFonts w:ascii="Arial" w:eastAsia="Calibri" w:hAnsi="Arial" w:cs="Arial"/>
          <w:b w:val="0"/>
          <w:bCs w:val="0"/>
          <w:caps w:val="0"/>
          <w:kern w:val="0"/>
          <w:sz w:val="22"/>
          <w:szCs w:val="22"/>
        </w:rPr>
        <w:t>“</w:t>
      </w:r>
      <w:r w:rsidRPr="00E51748">
        <w:rPr>
          <w:rFonts w:ascii="Arial" w:eastAsia="Calibri" w:hAnsi="Arial" w:cs="Arial"/>
          <w:b w:val="0"/>
          <w:bCs w:val="0"/>
          <w:caps w:val="0"/>
          <w:kern w:val="0"/>
          <w:sz w:val="22"/>
          <w:szCs w:val="22"/>
        </w:rPr>
        <w:t>Liepājas sabiedriskais transports” ir jāturpina meklēt optimālākie sabiedriskā transporta maršruti, kā arī laika grafiki un citas priekšrocības, ko piedāvā šis pārvietošanās veids. Liepājā galvenās ielas ir izveidotas ar vienvirziena kustību, kā arī pilsētā ir uzstādīti vairāki viedie luksofori. Viens no pasākumiem būtu “zaļā” viļņa veidošana pilsētā”</w:t>
      </w:r>
      <w:bookmarkEnd w:id="64"/>
      <w:bookmarkEnd w:id="65"/>
      <w:bookmarkEnd w:id="66"/>
      <w:r w:rsidR="00412976">
        <w:rPr>
          <w:rFonts w:ascii="Arial" w:eastAsia="Calibri" w:hAnsi="Arial" w:cs="Arial"/>
          <w:b w:val="0"/>
          <w:bCs w:val="0"/>
          <w:caps w:val="0"/>
          <w:kern w:val="0"/>
          <w:sz w:val="22"/>
          <w:szCs w:val="22"/>
        </w:rPr>
        <w:t>.</w:t>
      </w:r>
    </w:p>
    <w:p w14:paraId="137A16A9" w14:textId="415BEA4E" w:rsidR="00E51748" w:rsidRPr="00E51748" w:rsidRDefault="00E51748" w:rsidP="00E51748">
      <w:pPr>
        <w:pStyle w:val="Virsraksts1"/>
        <w:numPr>
          <w:ilvl w:val="0"/>
          <w:numId w:val="0"/>
        </w:numPr>
        <w:tabs>
          <w:tab w:val="left" w:pos="851"/>
        </w:tabs>
        <w:spacing w:before="0" w:after="0" w:line="360" w:lineRule="auto"/>
        <w:ind w:firstLine="567"/>
        <w:rPr>
          <w:rFonts w:ascii="Arial" w:eastAsia="Calibri" w:hAnsi="Arial" w:cs="Arial"/>
          <w:b w:val="0"/>
          <w:bCs w:val="0"/>
          <w:caps w:val="0"/>
          <w:kern w:val="0"/>
          <w:sz w:val="22"/>
          <w:szCs w:val="22"/>
        </w:rPr>
      </w:pPr>
      <w:bookmarkStart w:id="67" w:name="_Toc160018690"/>
      <w:bookmarkStart w:id="68" w:name="_Toc160020545"/>
      <w:bookmarkStart w:id="69" w:name="_Toc160020600"/>
      <w:r w:rsidRPr="00E51748">
        <w:rPr>
          <w:rFonts w:ascii="Arial" w:eastAsia="Calibri" w:hAnsi="Arial" w:cs="Arial"/>
          <w:b w:val="0"/>
          <w:bCs w:val="0"/>
          <w:caps w:val="0"/>
          <w:kern w:val="0"/>
          <w:sz w:val="22"/>
          <w:szCs w:val="22"/>
        </w:rPr>
        <w:t>Ņemot vērā minēto, Aģentūra izvirza šādas darbības prioritātes 2024.</w:t>
      </w:r>
      <w:r w:rsidR="002B7D95">
        <w:rPr>
          <w:rFonts w:ascii="Arial" w:eastAsia="Calibri" w:hAnsi="Arial" w:cs="Arial"/>
          <w:b w:val="0"/>
          <w:bCs w:val="0"/>
          <w:caps w:val="0"/>
          <w:kern w:val="0"/>
          <w:sz w:val="22"/>
          <w:szCs w:val="22"/>
        </w:rPr>
        <w:t>-</w:t>
      </w:r>
      <w:r w:rsidRPr="00E51748">
        <w:rPr>
          <w:rFonts w:ascii="Arial" w:eastAsia="Calibri" w:hAnsi="Arial" w:cs="Arial"/>
          <w:b w:val="0"/>
          <w:bCs w:val="0"/>
          <w:caps w:val="0"/>
          <w:kern w:val="0"/>
          <w:sz w:val="22"/>
          <w:szCs w:val="22"/>
        </w:rPr>
        <w:t>2026.</w:t>
      </w:r>
      <w:r w:rsidR="00B3750F">
        <w:rPr>
          <w:rFonts w:ascii="Arial" w:eastAsia="Calibri" w:hAnsi="Arial" w:cs="Arial"/>
          <w:b w:val="0"/>
          <w:bCs w:val="0"/>
          <w:caps w:val="0"/>
          <w:kern w:val="0"/>
          <w:sz w:val="22"/>
          <w:szCs w:val="22"/>
        </w:rPr>
        <w:t> </w:t>
      </w:r>
      <w:r w:rsidRPr="00E51748">
        <w:rPr>
          <w:rFonts w:ascii="Arial" w:eastAsia="Calibri" w:hAnsi="Arial" w:cs="Arial"/>
          <w:b w:val="0"/>
          <w:bCs w:val="0"/>
          <w:caps w:val="0"/>
          <w:kern w:val="0"/>
          <w:sz w:val="22"/>
          <w:szCs w:val="22"/>
        </w:rPr>
        <w:t>gadam:</w:t>
      </w:r>
      <w:bookmarkEnd w:id="67"/>
      <w:bookmarkEnd w:id="68"/>
      <w:bookmarkEnd w:id="69"/>
      <w:r w:rsidRPr="00E51748">
        <w:rPr>
          <w:rFonts w:ascii="Arial" w:eastAsia="Calibri" w:hAnsi="Arial" w:cs="Arial"/>
          <w:b w:val="0"/>
          <w:bCs w:val="0"/>
          <w:caps w:val="0"/>
          <w:kern w:val="0"/>
          <w:sz w:val="22"/>
          <w:szCs w:val="22"/>
        </w:rPr>
        <w:t xml:space="preserve"> </w:t>
      </w:r>
    </w:p>
    <w:p w14:paraId="4DC4094A" w14:textId="5A76A815" w:rsidR="00E51748" w:rsidRPr="00E51748" w:rsidRDefault="00B3750F" w:rsidP="00B3750F">
      <w:pPr>
        <w:pStyle w:val="Virsraksts1"/>
        <w:numPr>
          <w:ilvl w:val="0"/>
          <w:numId w:val="0"/>
        </w:numPr>
        <w:spacing w:before="0" w:after="0" w:line="360" w:lineRule="auto"/>
        <w:ind w:firstLine="426"/>
        <w:rPr>
          <w:rFonts w:ascii="Arial" w:eastAsia="Calibri" w:hAnsi="Arial" w:cs="Arial"/>
          <w:b w:val="0"/>
          <w:bCs w:val="0"/>
          <w:caps w:val="0"/>
          <w:kern w:val="0"/>
          <w:sz w:val="22"/>
          <w:szCs w:val="22"/>
        </w:rPr>
      </w:pPr>
      <w:bookmarkStart w:id="70" w:name="_Toc160018691"/>
      <w:bookmarkStart w:id="71" w:name="_Toc160020546"/>
      <w:bookmarkStart w:id="72" w:name="_Toc160020601"/>
      <w:r>
        <w:rPr>
          <w:rFonts w:ascii="Arial" w:eastAsia="Calibri" w:hAnsi="Arial" w:cs="Arial"/>
          <w:b w:val="0"/>
          <w:bCs w:val="0"/>
          <w:caps w:val="0"/>
          <w:kern w:val="0"/>
          <w:sz w:val="22"/>
          <w:szCs w:val="22"/>
        </w:rPr>
        <w:t xml:space="preserve">1. </w:t>
      </w:r>
      <w:r w:rsidR="00E51748" w:rsidRPr="00E51748">
        <w:rPr>
          <w:rFonts w:ascii="Arial" w:eastAsia="Calibri" w:hAnsi="Arial" w:cs="Arial"/>
          <w:b w:val="0"/>
          <w:bCs w:val="0"/>
          <w:caps w:val="0"/>
          <w:kern w:val="0"/>
          <w:sz w:val="22"/>
          <w:szCs w:val="22"/>
        </w:rPr>
        <w:t>Liepājas sabiedriskā transporta biļešu norēķinu sistēmas (LSTBNS) ieviešana Liepājas sabiedriskajā transportā.</w:t>
      </w:r>
      <w:bookmarkEnd w:id="70"/>
      <w:bookmarkEnd w:id="71"/>
      <w:bookmarkEnd w:id="72"/>
    </w:p>
    <w:p w14:paraId="2F8616DC" w14:textId="42AD754B" w:rsidR="00E51748" w:rsidRPr="0095022D" w:rsidRDefault="00E51748" w:rsidP="00B3750F">
      <w:pPr>
        <w:pStyle w:val="Virsraksts1"/>
        <w:numPr>
          <w:ilvl w:val="0"/>
          <w:numId w:val="0"/>
        </w:numPr>
        <w:spacing w:before="0" w:after="0" w:line="360" w:lineRule="auto"/>
        <w:ind w:firstLine="426"/>
        <w:rPr>
          <w:rFonts w:ascii="Arial" w:eastAsia="Calibri" w:hAnsi="Arial" w:cs="Arial"/>
          <w:b w:val="0"/>
          <w:bCs w:val="0"/>
          <w:caps w:val="0"/>
          <w:kern w:val="0"/>
          <w:sz w:val="22"/>
          <w:szCs w:val="22"/>
        </w:rPr>
      </w:pPr>
      <w:bookmarkStart w:id="73" w:name="_Toc160018692"/>
      <w:bookmarkStart w:id="74" w:name="_Toc160020547"/>
      <w:bookmarkStart w:id="75" w:name="_Toc160020602"/>
      <w:r w:rsidRPr="00E51748">
        <w:rPr>
          <w:rFonts w:ascii="Arial" w:eastAsia="Calibri" w:hAnsi="Arial" w:cs="Arial"/>
          <w:b w:val="0"/>
          <w:bCs w:val="0"/>
          <w:caps w:val="0"/>
          <w:kern w:val="0"/>
          <w:sz w:val="22"/>
          <w:szCs w:val="22"/>
        </w:rPr>
        <w:t>2.</w:t>
      </w:r>
      <w:r w:rsidRPr="00E51748">
        <w:rPr>
          <w:rFonts w:ascii="Arial" w:eastAsia="Calibri" w:hAnsi="Arial" w:cs="Arial"/>
          <w:b w:val="0"/>
          <w:bCs w:val="0"/>
          <w:caps w:val="0"/>
          <w:kern w:val="0"/>
          <w:sz w:val="22"/>
          <w:szCs w:val="22"/>
        </w:rPr>
        <w:tab/>
        <w:t>Sabiedriskā transporta autobusu pakalpojuma iepirkuma sagatavošana pārvadājumiem uz 10 gadiem, ietverot tīrā transportlīdzekļu (elektroautobusu) apjoma prasības,</w:t>
      </w:r>
      <w:r w:rsidR="0095022D">
        <w:rPr>
          <w:rFonts w:ascii="Arial" w:eastAsia="Calibri" w:hAnsi="Arial" w:cs="Arial"/>
          <w:b w:val="0"/>
          <w:bCs w:val="0"/>
          <w:caps w:val="0"/>
          <w:kern w:val="0"/>
          <w:sz w:val="22"/>
          <w:szCs w:val="22"/>
        </w:rPr>
        <w:t xml:space="preserve"> </w:t>
      </w:r>
      <w:r w:rsidRPr="00E51748">
        <w:rPr>
          <w:rFonts w:ascii="Arial" w:eastAsia="Calibri" w:hAnsi="Arial" w:cs="Arial"/>
          <w:b w:val="0"/>
          <w:bCs w:val="0"/>
          <w:caps w:val="0"/>
          <w:kern w:val="0"/>
          <w:sz w:val="22"/>
          <w:szCs w:val="22"/>
        </w:rPr>
        <w:t>iepirkuma organizēšana un sabiedriskā transporta pakalpojuma nodrošināšana nākamajā periodā.</w:t>
      </w:r>
      <w:bookmarkEnd w:id="73"/>
      <w:bookmarkEnd w:id="74"/>
      <w:bookmarkEnd w:id="75"/>
    </w:p>
    <w:p w14:paraId="09BD043C" w14:textId="338B504F" w:rsidR="00E51748" w:rsidRDefault="00E51748" w:rsidP="00B3750F">
      <w:pPr>
        <w:spacing w:after="0" w:line="360" w:lineRule="auto"/>
        <w:ind w:firstLine="426"/>
        <w:rPr>
          <w:rFonts w:ascii="Arial" w:hAnsi="Arial" w:cs="Arial"/>
          <w:sz w:val="22"/>
        </w:rPr>
      </w:pPr>
      <w:r w:rsidRPr="00E51748">
        <w:rPr>
          <w:rFonts w:ascii="Arial" w:hAnsi="Arial" w:cs="Arial"/>
          <w:sz w:val="22"/>
        </w:rPr>
        <w:t>3.</w:t>
      </w:r>
      <w:r w:rsidRPr="00E51748">
        <w:rPr>
          <w:rFonts w:ascii="Arial" w:hAnsi="Arial" w:cs="Arial"/>
          <w:sz w:val="22"/>
        </w:rPr>
        <w:tab/>
        <w:t>Kvalitatīva un pieprasījumam atbilstoša sabiedriskā transporta pakalpojumu nodrošināšana Liepājas sabiedriskā transporta maršrutu tīklā un tā optimizēšana un pilnveidošana.</w:t>
      </w:r>
    </w:p>
    <w:p w14:paraId="25A5C426" w14:textId="2CBDD5BA" w:rsidR="00E51748" w:rsidRDefault="00E51748" w:rsidP="00B3750F">
      <w:pPr>
        <w:spacing w:after="0" w:line="360" w:lineRule="auto"/>
        <w:ind w:firstLine="426"/>
        <w:rPr>
          <w:rFonts w:ascii="Arial" w:hAnsi="Arial" w:cs="Arial"/>
          <w:sz w:val="22"/>
        </w:rPr>
      </w:pPr>
      <w:r w:rsidRPr="00E51748">
        <w:rPr>
          <w:rFonts w:ascii="Arial" w:hAnsi="Arial" w:cs="Arial"/>
          <w:sz w:val="22"/>
        </w:rPr>
        <w:t>4.</w:t>
      </w:r>
      <w:r w:rsidRPr="00E51748">
        <w:rPr>
          <w:rFonts w:ascii="Arial" w:hAnsi="Arial" w:cs="Arial"/>
          <w:sz w:val="22"/>
        </w:rPr>
        <w:tab/>
        <w:t>Mobilitātes punktu (gan reģionālā mobilitātes punkta, gan pilsētas mobilitātes punkta) izveides veicināšana un virzīšana atbilstoši kompetencei un kompetences celšana mobilitātes jomā.</w:t>
      </w:r>
    </w:p>
    <w:p w14:paraId="75C3A486" w14:textId="50041392" w:rsidR="00E51748" w:rsidRDefault="00E51748" w:rsidP="00B3750F">
      <w:pPr>
        <w:spacing w:after="0" w:line="360" w:lineRule="auto"/>
        <w:ind w:firstLine="426"/>
        <w:rPr>
          <w:rFonts w:ascii="Arial" w:hAnsi="Arial" w:cs="Arial"/>
          <w:sz w:val="22"/>
        </w:rPr>
      </w:pPr>
      <w:r w:rsidRPr="00E51748">
        <w:rPr>
          <w:rFonts w:ascii="Arial" w:hAnsi="Arial" w:cs="Arial"/>
          <w:sz w:val="22"/>
        </w:rPr>
        <w:lastRenderedPageBreak/>
        <w:t>5.</w:t>
      </w:r>
      <w:r w:rsidRPr="00E51748">
        <w:rPr>
          <w:rFonts w:ascii="Arial" w:hAnsi="Arial" w:cs="Arial"/>
          <w:sz w:val="22"/>
        </w:rPr>
        <w:tab/>
        <w:t>Sabiedriskā transporta pakalpojuma modernizēšana</w:t>
      </w:r>
      <w:r w:rsidR="00B3750F">
        <w:rPr>
          <w:rFonts w:ascii="Arial" w:hAnsi="Arial" w:cs="Arial"/>
          <w:sz w:val="22"/>
        </w:rPr>
        <w:t>,</w:t>
      </w:r>
      <w:r w:rsidRPr="00E51748">
        <w:rPr>
          <w:rFonts w:ascii="Arial" w:hAnsi="Arial" w:cs="Arial"/>
          <w:sz w:val="22"/>
        </w:rPr>
        <w:t xml:space="preserve"> t. sk. pieturviet</w:t>
      </w:r>
      <w:r w:rsidR="00E561C2">
        <w:rPr>
          <w:rFonts w:ascii="Arial" w:hAnsi="Arial" w:cs="Arial"/>
          <w:sz w:val="22"/>
        </w:rPr>
        <w:t>u</w:t>
      </w:r>
      <w:r w:rsidRPr="00E51748">
        <w:rPr>
          <w:rFonts w:ascii="Arial" w:hAnsi="Arial" w:cs="Arial"/>
          <w:sz w:val="22"/>
        </w:rPr>
        <w:t xml:space="preserve"> </w:t>
      </w:r>
      <w:r w:rsidR="00E561C2" w:rsidRPr="00E51748">
        <w:rPr>
          <w:rFonts w:ascii="Arial" w:hAnsi="Arial" w:cs="Arial"/>
          <w:sz w:val="22"/>
        </w:rPr>
        <w:t>aprīko</w:t>
      </w:r>
      <w:r w:rsidR="00E561C2">
        <w:rPr>
          <w:rFonts w:ascii="Arial" w:hAnsi="Arial" w:cs="Arial"/>
          <w:sz w:val="22"/>
        </w:rPr>
        <w:t>šana</w:t>
      </w:r>
      <w:r w:rsidR="00E561C2" w:rsidRPr="00E51748">
        <w:rPr>
          <w:rFonts w:ascii="Arial" w:hAnsi="Arial" w:cs="Arial"/>
          <w:sz w:val="22"/>
        </w:rPr>
        <w:t xml:space="preserve"> </w:t>
      </w:r>
      <w:r w:rsidRPr="00E51748">
        <w:rPr>
          <w:rFonts w:ascii="Arial" w:hAnsi="Arial" w:cs="Arial"/>
          <w:sz w:val="22"/>
        </w:rPr>
        <w:t xml:space="preserve">ar moderniem ekrāniem kustības sarakstu reāllaika atainošanai un transporta kontrolieru aprīkošana ar ķermeņa videokamerām </w:t>
      </w:r>
      <w:r w:rsidR="00E561C2">
        <w:rPr>
          <w:rFonts w:ascii="Arial" w:hAnsi="Arial" w:cs="Arial"/>
          <w:sz w:val="22"/>
        </w:rPr>
        <w:t>viņu</w:t>
      </w:r>
      <w:r w:rsidRPr="00E51748">
        <w:rPr>
          <w:rFonts w:ascii="Arial" w:hAnsi="Arial" w:cs="Arial"/>
          <w:sz w:val="22"/>
        </w:rPr>
        <w:t xml:space="preserve"> drošības palielināšanai.</w:t>
      </w:r>
    </w:p>
    <w:p w14:paraId="2F83FD35" w14:textId="154F6A67" w:rsidR="00B05756" w:rsidRPr="00FF7B3F" w:rsidRDefault="002F514B" w:rsidP="00B3750F">
      <w:pPr>
        <w:pStyle w:val="Virsraksts1"/>
        <w:numPr>
          <w:ilvl w:val="0"/>
          <w:numId w:val="0"/>
        </w:numPr>
        <w:tabs>
          <w:tab w:val="left" w:pos="426"/>
        </w:tabs>
        <w:spacing w:before="0" w:after="240" w:line="360" w:lineRule="auto"/>
        <w:ind w:firstLine="142"/>
        <w:rPr>
          <w:rFonts w:ascii="Arial" w:hAnsi="Arial" w:cs="Arial"/>
        </w:rPr>
      </w:pPr>
      <w:bookmarkStart w:id="76" w:name="_Toc160018693"/>
      <w:r>
        <w:rPr>
          <w:rFonts w:ascii="Arial" w:eastAsia="Calibri" w:hAnsi="Arial" w:cs="Arial"/>
          <w:b w:val="0"/>
          <w:bCs w:val="0"/>
          <w:caps w:val="0"/>
          <w:kern w:val="0"/>
          <w:sz w:val="22"/>
          <w:szCs w:val="22"/>
        </w:rPr>
        <w:tab/>
      </w:r>
      <w:bookmarkStart w:id="77" w:name="_Toc160020548"/>
      <w:bookmarkStart w:id="78" w:name="_Toc160020603"/>
      <w:r w:rsidR="00E51748" w:rsidRPr="00E51748">
        <w:rPr>
          <w:rFonts w:ascii="Arial" w:eastAsia="Calibri" w:hAnsi="Arial" w:cs="Arial"/>
          <w:b w:val="0"/>
          <w:bCs w:val="0"/>
          <w:caps w:val="0"/>
          <w:kern w:val="0"/>
          <w:sz w:val="22"/>
          <w:szCs w:val="22"/>
        </w:rPr>
        <w:t>6.</w:t>
      </w:r>
      <w:r w:rsidR="00E51748" w:rsidRPr="00E51748">
        <w:rPr>
          <w:rFonts w:ascii="Arial" w:eastAsia="Calibri" w:hAnsi="Arial" w:cs="Arial"/>
          <w:b w:val="0"/>
          <w:bCs w:val="0"/>
          <w:caps w:val="0"/>
          <w:kern w:val="0"/>
          <w:sz w:val="22"/>
          <w:szCs w:val="22"/>
        </w:rPr>
        <w:tab/>
        <w:t>Pasažieru skaita palielināšana Liepājas sabiedriskajā transportā.</w:t>
      </w:r>
      <w:r w:rsidR="004D6E24" w:rsidRPr="00EC5AAF">
        <w:rPr>
          <w:rFonts w:ascii="Arial" w:hAnsi="Arial" w:cs="Arial"/>
          <w:sz w:val="22"/>
          <w:szCs w:val="22"/>
          <w:rPrChange w:id="79" w:author="Maija Līne-Buce" w:date="2024-01-23T16:53:00Z">
            <w:rPr>
              <w:rFonts w:ascii="Arial" w:hAnsi="Arial" w:cs="Arial"/>
            </w:rPr>
          </w:rPrChange>
        </w:rPr>
        <w:br w:type="page"/>
      </w:r>
      <w:bookmarkStart w:id="80" w:name="_Toc256000007"/>
      <w:bookmarkStart w:id="81" w:name="_Toc505764943"/>
      <w:bookmarkStart w:id="82" w:name="_Toc505765020"/>
      <w:bookmarkStart w:id="83" w:name="_Toc508808408"/>
      <w:r w:rsidR="00F7146E">
        <w:rPr>
          <w:rFonts w:ascii="Arial" w:hAnsi="Arial" w:cs="Arial"/>
        </w:rPr>
        <w:lastRenderedPageBreak/>
        <w:t xml:space="preserve">2. </w:t>
      </w:r>
      <w:r w:rsidR="00CB77B7">
        <w:rPr>
          <w:rFonts w:ascii="Arial" w:hAnsi="Arial" w:cs="Arial"/>
        </w:rPr>
        <w:tab/>
      </w:r>
      <w:r w:rsidR="00251433" w:rsidRPr="00FF7B3F">
        <w:rPr>
          <w:rFonts w:ascii="Arial" w:hAnsi="Arial" w:cs="Arial"/>
        </w:rPr>
        <w:t>A</w:t>
      </w:r>
      <w:r w:rsidR="004162FC" w:rsidRPr="00FF7B3F">
        <w:rPr>
          <w:rFonts w:ascii="Arial" w:hAnsi="Arial" w:cs="Arial"/>
        </w:rPr>
        <w:t>ģentūras sni</w:t>
      </w:r>
      <w:r w:rsidR="00120B10" w:rsidRPr="00FF7B3F">
        <w:rPr>
          <w:rFonts w:ascii="Arial" w:hAnsi="Arial" w:cs="Arial"/>
        </w:rPr>
        <w:t>egtie</w:t>
      </w:r>
      <w:r w:rsidR="004162FC" w:rsidRPr="00FF7B3F">
        <w:rPr>
          <w:rFonts w:ascii="Arial" w:hAnsi="Arial" w:cs="Arial"/>
        </w:rPr>
        <w:t xml:space="preserve"> pakalpojumi, to attīstība, ieviešana un pieejamības nodrošināšana</w:t>
      </w:r>
      <w:bookmarkEnd w:id="76"/>
      <w:bookmarkEnd w:id="77"/>
      <w:bookmarkEnd w:id="78"/>
      <w:bookmarkEnd w:id="80"/>
      <w:bookmarkEnd w:id="81"/>
      <w:bookmarkEnd w:id="82"/>
      <w:bookmarkEnd w:id="83"/>
    </w:p>
    <w:p w14:paraId="2F83FD37" w14:textId="3D3172CE" w:rsidR="005328E1" w:rsidRPr="00F13FD0" w:rsidRDefault="004D6E24" w:rsidP="00FF7B3F">
      <w:pPr>
        <w:spacing w:after="0" w:line="360" w:lineRule="auto"/>
        <w:ind w:firstLine="567"/>
        <w:rPr>
          <w:rFonts w:ascii="Arial" w:hAnsi="Arial" w:cs="Arial"/>
          <w:color w:val="FF0000"/>
          <w:sz w:val="22"/>
        </w:rPr>
      </w:pPr>
      <w:r w:rsidRPr="00F13FD0">
        <w:rPr>
          <w:rFonts w:ascii="Arial" w:hAnsi="Arial" w:cs="Arial"/>
          <w:sz w:val="22"/>
        </w:rPr>
        <w:t xml:space="preserve">Aģentūra sniedz </w:t>
      </w:r>
      <w:r w:rsidR="00C13E10" w:rsidRPr="00F13FD0">
        <w:rPr>
          <w:rFonts w:ascii="Arial" w:hAnsi="Arial" w:cs="Arial"/>
          <w:sz w:val="22"/>
        </w:rPr>
        <w:t>un</w:t>
      </w:r>
      <w:r w:rsidR="006C59A7" w:rsidRPr="00F13FD0">
        <w:rPr>
          <w:rFonts w:ascii="Arial" w:hAnsi="Arial" w:cs="Arial"/>
          <w:sz w:val="22"/>
        </w:rPr>
        <w:t xml:space="preserve"> nodrošina </w:t>
      </w:r>
      <w:r w:rsidR="00D86FDF" w:rsidRPr="00F13FD0">
        <w:rPr>
          <w:rFonts w:ascii="Arial" w:hAnsi="Arial" w:cs="Arial"/>
          <w:sz w:val="22"/>
        </w:rPr>
        <w:t>šādus</w:t>
      </w:r>
      <w:r w:rsidRPr="00F13FD0">
        <w:rPr>
          <w:rFonts w:ascii="Arial" w:hAnsi="Arial" w:cs="Arial"/>
          <w:sz w:val="22"/>
        </w:rPr>
        <w:t xml:space="preserve"> pakalpojumus</w:t>
      </w:r>
      <w:r w:rsidR="00F13FD0" w:rsidRPr="00F13FD0">
        <w:rPr>
          <w:rFonts w:ascii="Arial" w:hAnsi="Arial" w:cs="Arial"/>
          <w:sz w:val="22"/>
        </w:rPr>
        <w:t xml:space="preserve"> Liepājas valstspilsētā</w:t>
      </w:r>
      <w:r w:rsidRPr="00F13FD0">
        <w:rPr>
          <w:rFonts w:ascii="Arial" w:hAnsi="Arial" w:cs="Arial"/>
          <w:sz w:val="22"/>
        </w:rPr>
        <w:t>:</w:t>
      </w:r>
    </w:p>
    <w:p w14:paraId="2F83FD38" w14:textId="1D5CC43B" w:rsidR="00C13E10" w:rsidRPr="00D16A4A" w:rsidRDefault="00D16A4A" w:rsidP="00FF7B3F">
      <w:pPr>
        <w:numPr>
          <w:ilvl w:val="0"/>
          <w:numId w:val="17"/>
        </w:numPr>
        <w:spacing w:after="0" w:line="360" w:lineRule="auto"/>
        <w:ind w:left="0" w:firstLine="851"/>
        <w:rPr>
          <w:rFonts w:ascii="Arial" w:hAnsi="Arial" w:cs="Arial"/>
          <w:sz w:val="22"/>
        </w:rPr>
      </w:pPr>
      <w:r>
        <w:rPr>
          <w:rFonts w:ascii="Arial" w:hAnsi="Arial" w:cs="Arial"/>
          <w:sz w:val="22"/>
        </w:rPr>
        <w:t>s</w:t>
      </w:r>
      <w:r w:rsidR="004D6E24" w:rsidRPr="00D16A4A">
        <w:rPr>
          <w:rFonts w:ascii="Arial" w:hAnsi="Arial" w:cs="Arial"/>
          <w:sz w:val="22"/>
        </w:rPr>
        <w:t>abiedriskā transporta pakalpojumu</w:t>
      </w:r>
      <w:r>
        <w:rPr>
          <w:rFonts w:ascii="Arial" w:hAnsi="Arial" w:cs="Arial"/>
          <w:sz w:val="22"/>
        </w:rPr>
        <w:t>;</w:t>
      </w:r>
    </w:p>
    <w:p w14:paraId="2F83FD39" w14:textId="5BDD95AF" w:rsidR="005328E1" w:rsidRPr="00D16A4A" w:rsidRDefault="00D16A4A" w:rsidP="00FF7B3F">
      <w:pPr>
        <w:numPr>
          <w:ilvl w:val="0"/>
          <w:numId w:val="17"/>
        </w:numPr>
        <w:spacing w:after="0" w:line="360" w:lineRule="auto"/>
        <w:ind w:left="0" w:firstLine="851"/>
        <w:rPr>
          <w:rFonts w:ascii="Arial" w:hAnsi="Arial" w:cs="Arial"/>
          <w:sz w:val="22"/>
        </w:rPr>
      </w:pPr>
      <w:r>
        <w:rPr>
          <w:rFonts w:ascii="Arial" w:hAnsi="Arial" w:cs="Arial"/>
          <w:sz w:val="22"/>
        </w:rPr>
        <w:t>s</w:t>
      </w:r>
      <w:r w:rsidR="004D6E24" w:rsidRPr="00D16A4A">
        <w:rPr>
          <w:rFonts w:ascii="Arial" w:hAnsi="Arial" w:cs="Arial"/>
          <w:sz w:val="22"/>
        </w:rPr>
        <w:t>abiedriskā transporta biļešu tirdzniecīb</w:t>
      </w:r>
      <w:r w:rsidR="00E561C2">
        <w:rPr>
          <w:rFonts w:ascii="Arial" w:hAnsi="Arial" w:cs="Arial"/>
          <w:sz w:val="22"/>
        </w:rPr>
        <w:t>u</w:t>
      </w:r>
      <w:r w:rsidR="00C13E10" w:rsidRPr="00D16A4A">
        <w:rPr>
          <w:rFonts w:ascii="Arial" w:hAnsi="Arial" w:cs="Arial"/>
          <w:sz w:val="22"/>
        </w:rPr>
        <w:t xml:space="preserve"> un izplatīšan</w:t>
      </w:r>
      <w:r w:rsidR="00E561C2">
        <w:rPr>
          <w:rFonts w:ascii="Arial" w:hAnsi="Arial" w:cs="Arial"/>
          <w:sz w:val="22"/>
        </w:rPr>
        <w:t>u</w:t>
      </w:r>
      <w:r>
        <w:rPr>
          <w:rFonts w:ascii="Arial" w:hAnsi="Arial" w:cs="Arial"/>
          <w:sz w:val="22"/>
        </w:rPr>
        <w:t>;</w:t>
      </w:r>
    </w:p>
    <w:p w14:paraId="2F83FD3A" w14:textId="58AEDEBD" w:rsidR="00C13E10" w:rsidRPr="00D16A4A" w:rsidRDefault="00F13FD0" w:rsidP="00FF7B3F">
      <w:pPr>
        <w:numPr>
          <w:ilvl w:val="0"/>
          <w:numId w:val="17"/>
        </w:numPr>
        <w:spacing w:after="0" w:line="360" w:lineRule="auto"/>
        <w:ind w:left="0" w:firstLine="851"/>
        <w:rPr>
          <w:rFonts w:ascii="Arial" w:hAnsi="Arial" w:cs="Arial"/>
          <w:sz w:val="22"/>
        </w:rPr>
      </w:pPr>
      <w:r>
        <w:rPr>
          <w:rFonts w:ascii="Arial" w:hAnsi="Arial" w:cs="Arial"/>
          <w:sz w:val="22"/>
        </w:rPr>
        <w:t>sabiedriskā transportā</w:t>
      </w:r>
      <w:r w:rsidRPr="00F13FD0">
        <w:rPr>
          <w:rFonts w:ascii="Arial" w:hAnsi="Arial" w:cs="Arial"/>
          <w:sz w:val="22"/>
        </w:rPr>
        <w:t xml:space="preserve"> </w:t>
      </w:r>
      <w:r w:rsidRPr="00D16A4A">
        <w:rPr>
          <w:rFonts w:ascii="Arial" w:hAnsi="Arial" w:cs="Arial"/>
          <w:sz w:val="22"/>
        </w:rPr>
        <w:t>biļešu kontrol</w:t>
      </w:r>
      <w:r w:rsidR="00E561C2">
        <w:rPr>
          <w:rFonts w:ascii="Arial" w:hAnsi="Arial" w:cs="Arial"/>
          <w:sz w:val="22"/>
        </w:rPr>
        <w:t>i</w:t>
      </w:r>
      <w:r>
        <w:rPr>
          <w:rFonts w:ascii="Arial" w:hAnsi="Arial" w:cs="Arial"/>
          <w:sz w:val="22"/>
        </w:rPr>
        <w:t>;</w:t>
      </w:r>
    </w:p>
    <w:p w14:paraId="48EC837D" w14:textId="69461C28" w:rsidR="00B25712" w:rsidRPr="00D16A4A" w:rsidRDefault="00F13FD0" w:rsidP="00FF7B3F">
      <w:pPr>
        <w:numPr>
          <w:ilvl w:val="0"/>
          <w:numId w:val="17"/>
        </w:numPr>
        <w:spacing w:after="0" w:line="360" w:lineRule="auto"/>
        <w:ind w:left="1418" w:hanging="567"/>
        <w:rPr>
          <w:rFonts w:ascii="Arial" w:hAnsi="Arial" w:cs="Arial"/>
          <w:sz w:val="22"/>
        </w:rPr>
      </w:pPr>
      <w:r>
        <w:rPr>
          <w:rFonts w:ascii="Arial" w:hAnsi="Arial" w:cs="Arial"/>
          <w:sz w:val="22"/>
        </w:rPr>
        <w:t>i</w:t>
      </w:r>
      <w:r w:rsidR="004D6E24" w:rsidRPr="00D16A4A">
        <w:rPr>
          <w:rFonts w:ascii="Arial" w:hAnsi="Arial" w:cs="Arial"/>
          <w:sz w:val="22"/>
        </w:rPr>
        <w:t>nformācijas sniegšan</w:t>
      </w:r>
      <w:r w:rsidR="00E561C2">
        <w:rPr>
          <w:rFonts w:ascii="Arial" w:hAnsi="Arial" w:cs="Arial"/>
          <w:sz w:val="22"/>
        </w:rPr>
        <w:t>u</w:t>
      </w:r>
      <w:r w:rsidR="004D6E24" w:rsidRPr="00D16A4A">
        <w:rPr>
          <w:rFonts w:ascii="Arial" w:hAnsi="Arial" w:cs="Arial"/>
          <w:sz w:val="22"/>
        </w:rPr>
        <w:t xml:space="preserve"> par </w:t>
      </w:r>
      <w:r w:rsidR="00D16A4A" w:rsidRPr="00D16A4A">
        <w:rPr>
          <w:rFonts w:ascii="Arial" w:hAnsi="Arial" w:cs="Arial"/>
          <w:sz w:val="22"/>
        </w:rPr>
        <w:t xml:space="preserve">Liepājas </w:t>
      </w:r>
      <w:r w:rsidR="004D6E24" w:rsidRPr="00D16A4A">
        <w:rPr>
          <w:rFonts w:ascii="Arial" w:hAnsi="Arial" w:cs="Arial"/>
          <w:sz w:val="22"/>
        </w:rPr>
        <w:t>sabiedrisko transportu</w:t>
      </w:r>
      <w:r>
        <w:rPr>
          <w:rFonts w:ascii="Arial" w:hAnsi="Arial" w:cs="Arial"/>
          <w:sz w:val="22"/>
        </w:rPr>
        <w:t>;</w:t>
      </w:r>
      <w:r w:rsidR="00D16A4A" w:rsidRPr="00D16A4A">
        <w:rPr>
          <w:rFonts w:ascii="Arial" w:hAnsi="Arial" w:cs="Arial"/>
          <w:sz w:val="22"/>
        </w:rPr>
        <w:t xml:space="preserve"> </w:t>
      </w:r>
    </w:p>
    <w:p w14:paraId="2F83FD3C" w14:textId="679C73E0" w:rsidR="005328E1" w:rsidRPr="00F13FD0" w:rsidRDefault="00B25712" w:rsidP="00E561C2">
      <w:pPr>
        <w:numPr>
          <w:ilvl w:val="0"/>
          <w:numId w:val="17"/>
        </w:numPr>
        <w:spacing w:after="0" w:line="360" w:lineRule="auto"/>
        <w:ind w:left="0" w:firstLine="851"/>
        <w:rPr>
          <w:rFonts w:ascii="Arial" w:hAnsi="Arial" w:cs="Arial"/>
          <w:sz w:val="22"/>
        </w:rPr>
      </w:pPr>
      <w:r w:rsidRPr="00D16A4A">
        <w:rPr>
          <w:rFonts w:ascii="Arial" w:hAnsi="Arial" w:cs="Arial"/>
          <w:sz w:val="22"/>
        </w:rPr>
        <w:t>pašvaldības un valsts piešķirto braukšanas maksas atvieglojumu</w:t>
      </w:r>
      <w:r w:rsidR="00F13FD0">
        <w:rPr>
          <w:rFonts w:ascii="Arial" w:hAnsi="Arial" w:cs="Arial"/>
          <w:sz w:val="22"/>
        </w:rPr>
        <w:t xml:space="preserve"> administrēšan</w:t>
      </w:r>
      <w:r w:rsidR="00E561C2">
        <w:rPr>
          <w:rFonts w:ascii="Arial" w:hAnsi="Arial" w:cs="Arial"/>
          <w:sz w:val="22"/>
        </w:rPr>
        <w:t>u</w:t>
      </w:r>
      <w:r w:rsidRPr="00D16A4A">
        <w:rPr>
          <w:rFonts w:ascii="Arial" w:hAnsi="Arial" w:cs="Arial"/>
          <w:sz w:val="22"/>
        </w:rPr>
        <w:t xml:space="preserve"> Liepājas sabiedriskajā transportā</w:t>
      </w:r>
      <w:r w:rsidR="00D16A4A" w:rsidRPr="00D16A4A">
        <w:rPr>
          <w:rFonts w:ascii="Arial" w:hAnsi="Arial" w:cs="Arial"/>
          <w:sz w:val="22"/>
        </w:rPr>
        <w:t>, kā arī</w:t>
      </w:r>
      <w:r w:rsidR="004D6E24" w:rsidRPr="00D16A4A">
        <w:rPr>
          <w:rFonts w:ascii="Arial" w:hAnsi="Arial" w:cs="Arial"/>
          <w:sz w:val="22"/>
        </w:rPr>
        <w:t xml:space="preserve"> </w:t>
      </w:r>
      <w:r w:rsidR="002A56B0" w:rsidRPr="00D16A4A">
        <w:rPr>
          <w:rFonts w:ascii="Arial" w:hAnsi="Arial" w:cs="Arial"/>
          <w:sz w:val="22"/>
        </w:rPr>
        <w:t xml:space="preserve">šo </w:t>
      </w:r>
      <w:r w:rsidR="004D6E24" w:rsidRPr="00F13FD0">
        <w:rPr>
          <w:rFonts w:ascii="Arial" w:hAnsi="Arial" w:cs="Arial"/>
          <w:sz w:val="22"/>
        </w:rPr>
        <w:t>biļešu izsniegšan</w:t>
      </w:r>
      <w:r w:rsidR="00E561C2">
        <w:rPr>
          <w:rFonts w:ascii="Arial" w:hAnsi="Arial" w:cs="Arial"/>
          <w:sz w:val="22"/>
        </w:rPr>
        <w:t>u</w:t>
      </w:r>
      <w:r w:rsidR="00F13FD0">
        <w:rPr>
          <w:rFonts w:ascii="Arial" w:hAnsi="Arial" w:cs="Arial"/>
          <w:sz w:val="22"/>
        </w:rPr>
        <w:t>;</w:t>
      </w:r>
    </w:p>
    <w:p w14:paraId="277B02EF" w14:textId="0BE3BC5B" w:rsidR="00F13FD0" w:rsidRDefault="00F13FD0" w:rsidP="00FF7B3F">
      <w:pPr>
        <w:numPr>
          <w:ilvl w:val="0"/>
          <w:numId w:val="17"/>
        </w:numPr>
        <w:spacing w:after="0" w:line="360" w:lineRule="auto"/>
        <w:ind w:left="0" w:firstLine="851"/>
        <w:rPr>
          <w:rFonts w:ascii="Arial" w:hAnsi="Arial" w:cs="Arial"/>
          <w:sz w:val="22"/>
        </w:rPr>
      </w:pPr>
      <w:r>
        <w:rPr>
          <w:rFonts w:ascii="Arial" w:hAnsi="Arial" w:cs="Arial"/>
          <w:sz w:val="22"/>
        </w:rPr>
        <w:t>t</w:t>
      </w:r>
      <w:r w:rsidR="004D6E24" w:rsidRPr="00F13FD0">
        <w:rPr>
          <w:rFonts w:ascii="Arial" w:hAnsi="Arial" w:cs="Arial"/>
          <w:sz w:val="22"/>
        </w:rPr>
        <w:t>aksometru</w:t>
      </w:r>
      <w:r w:rsidR="00E646F5" w:rsidRPr="00F13FD0">
        <w:rPr>
          <w:rFonts w:ascii="Arial" w:hAnsi="Arial" w:cs="Arial"/>
          <w:sz w:val="22"/>
        </w:rPr>
        <w:t xml:space="preserve"> licencēšan</w:t>
      </w:r>
      <w:r w:rsidR="00E561C2">
        <w:rPr>
          <w:rFonts w:ascii="Arial" w:hAnsi="Arial" w:cs="Arial"/>
          <w:sz w:val="22"/>
        </w:rPr>
        <w:t>u</w:t>
      </w:r>
      <w:r w:rsidR="00E646F5" w:rsidRPr="00F13FD0">
        <w:rPr>
          <w:rFonts w:ascii="Arial" w:hAnsi="Arial" w:cs="Arial"/>
          <w:sz w:val="22"/>
        </w:rPr>
        <w:t xml:space="preserve"> un jomas</w:t>
      </w:r>
      <w:r w:rsidR="004D6E24" w:rsidRPr="00F13FD0">
        <w:rPr>
          <w:rFonts w:ascii="Arial" w:hAnsi="Arial" w:cs="Arial"/>
          <w:sz w:val="22"/>
        </w:rPr>
        <w:t xml:space="preserve"> administrēšan</w:t>
      </w:r>
      <w:r w:rsidR="00E561C2">
        <w:rPr>
          <w:rFonts w:ascii="Arial" w:hAnsi="Arial" w:cs="Arial"/>
          <w:sz w:val="22"/>
        </w:rPr>
        <w:t>u</w:t>
      </w:r>
      <w:r>
        <w:rPr>
          <w:rFonts w:ascii="Arial" w:hAnsi="Arial" w:cs="Arial"/>
          <w:sz w:val="22"/>
        </w:rPr>
        <w:t>;</w:t>
      </w:r>
    </w:p>
    <w:p w14:paraId="427FABAB" w14:textId="7C82B792" w:rsidR="00F13FD0" w:rsidRPr="00F13FD0" w:rsidRDefault="00F13FD0" w:rsidP="00FF7B3F">
      <w:pPr>
        <w:numPr>
          <w:ilvl w:val="0"/>
          <w:numId w:val="17"/>
        </w:numPr>
        <w:spacing w:after="0" w:line="360" w:lineRule="auto"/>
        <w:ind w:left="0" w:firstLine="851"/>
        <w:rPr>
          <w:rFonts w:ascii="Arial" w:hAnsi="Arial" w:cs="Arial"/>
          <w:sz w:val="22"/>
        </w:rPr>
      </w:pPr>
      <w:r w:rsidRPr="00F13FD0">
        <w:rPr>
          <w:rFonts w:ascii="Arial" w:hAnsi="Arial" w:cs="Arial"/>
          <w:sz w:val="22"/>
        </w:rPr>
        <w:t>specializēto tūristu transportlīdzekļu izmantošan</w:t>
      </w:r>
      <w:r>
        <w:rPr>
          <w:rFonts w:ascii="Arial" w:hAnsi="Arial" w:cs="Arial"/>
          <w:sz w:val="22"/>
        </w:rPr>
        <w:t xml:space="preserve">as </w:t>
      </w:r>
      <w:r w:rsidRPr="00F13FD0">
        <w:rPr>
          <w:rFonts w:ascii="Arial" w:hAnsi="Arial" w:cs="Arial"/>
          <w:sz w:val="22"/>
        </w:rPr>
        <w:t>pārraudzī</w:t>
      </w:r>
      <w:r>
        <w:rPr>
          <w:rFonts w:ascii="Arial" w:hAnsi="Arial" w:cs="Arial"/>
          <w:sz w:val="22"/>
        </w:rPr>
        <w:t>šan</w:t>
      </w:r>
      <w:r w:rsidR="00E561C2">
        <w:rPr>
          <w:rFonts w:ascii="Arial" w:hAnsi="Arial" w:cs="Arial"/>
          <w:sz w:val="22"/>
        </w:rPr>
        <w:t>u</w:t>
      </w:r>
      <w:r>
        <w:rPr>
          <w:rFonts w:ascii="Arial" w:hAnsi="Arial" w:cs="Arial"/>
          <w:sz w:val="22"/>
        </w:rPr>
        <w:t xml:space="preserve"> </w:t>
      </w:r>
      <w:r w:rsidRPr="00F13FD0">
        <w:rPr>
          <w:rFonts w:ascii="Arial" w:hAnsi="Arial" w:cs="Arial"/>
          <w:sz w:val="22"/>
        </w:rPr>
        <w:t>un koordinē</w:t>
      </w:r>
      <w:r>
        <w:rPr>
          <w:rFonts w:ascii="Arial" w:hAnsi="Arial" w:cs="Arial"/>
          <w:sz w:val="22"/>
        </w:rPr>
        <w:t>šan</w:t>
      </w:r>
      <w:r w:rsidR="00E561C2">
        <w:rPr>
          <w:rFonts w:ascii="Arial" w:hAnsi="Arial" w:cs="Arial"/>
          <w:sz w:val="22"/>
        </w:rPr>
        <w:t>u</w:t>
      </w:r>
      <w:r>
        <w:rPr>
          <w:rFonts w:ascii="Arial" w:hAnsi="Arial" w:cs="Arial"/>
          <w:sz w:val="22"/>
        </w:rPr>
        <w:t>.</w:t>
      </w:r>
    </w:p>
    <w:p w14:paraId="2F83FD3E" w14:textId="35FAF78A" w:rsidR="003E1B96" w:rsidRPr="00F13FD0" w:rsidRDefault="004D6E24" w:rsidP="00FF7B3F">
      <w:pPr>
        <w:spacing w:after="0" w:line="360" w:lineRule="auto"/>
        <w:ind w:firstLine="567"/>
        <w:rPr>
          <w:rFonts w:ascii="Arial" w:hAnsi="Arial" w:cs="Arial"/>
          <w:sz w:val="22"/>
        </w:rPr>
      </w:pPr>
      <w:r w:rsidRPr="00F13FD0">
        <w:rPr>
          <w:rFonts w:ascii="Arial" w:hAnsi="Arial" w:cs="Arial"/>
          <w:sz w:val="22"/>
        </w:rPr>
        <w:t xml:space="preserve">Sniedzot </w:t>
      </w:r>
      <w:r w:rsidR="00E41989" w:rsidRPr="00F13FD0">
        <w:rPr>
          <w:rFonts w:ascii="Arial" w:hAnsi="Arial" w:cs="Arial"/>
          <w:sz w:val="22"/>
        </w:rPr>
        <w:t>un</w:t>
      </w:r>
      <w:r w:rsidRPr="00F13FD0">
        <w:rPr>
          <w:rFonts w:ascii="Arial" w:hAnsi="Arial" w:cs="Arial"/>
          <w:sz w:val="22"/>
        </w:rPr>
        <w:t xml:space="preserve"> nodrošinot </w:t>
      </w:r>
      <w:r w:rsidR="00F13FD0" w:rsidRPr="00F13FD0">
        <w:rPr>
          <w:rFonts w:ascii="Arial" w:hAnsi="Arial" w:cs="Arial"/>
          <w:sz w:val="22"/>
        </w:rPr>
        <w:t xml:space="preserve">iepriekšminētos </w:t>
      </w:r>
      <w:r w:rsidRPr="00F13FD0">
        <w:rPr>
          <w:rFonts w:ascii="Arial" w:hAnsi="Arial" w:cs="Arial"/>
          <w:sz w:val="22"/>
        </w:rPr>
        <w:t xml:space="preserve">pakalpojumus Liepājas </w:t>
      </w:r>
      <w:r w:rsidR="00F13FD0" w:rsidRPr="00F13FD0">
        <w:rPr>
          <w:rFonts w:ascii="Arial" w:hAnsi="Arial" w:cs="Arial"/>
          <w:sz w:val="22"/>
        </w:rPr>
        <w:t>valsts</w:t>
      </w:r>
      <w:r w:rsidRPr="00F13FD0">
        <w:rPr>
          <w:rFonts w:ascii="Arial" w:hAnsi="Arial" w:cs="Arial"/>
          <w:sz w:val="22"/>
        </w:rPr>
        <w:t xml:space="preserve">pilsētā, Aģentūras darbība ir vērsta uz </w:t>
      </w:r>
      <w:r w:rsidR="00E561C2">
        <w:rPr>
          <w:rFonts w:ascii="Arial" w:hAnsi="Arial" w:cs="Arial"/>
          <w:sz w:val="22"/>
        </w:rPr>
        <w:t>šādiem</w:t>
      </w:r>
      <w:r w:rsidRPr="00F13FD0">
        <w:rPr>
          <w:rFonts w:ascii="Arial" w:hAnsi="Arial" w:cs="Arial"/>
          <w:sz w:val="22"/>
        </w:rPr>
        <w:t xml:space="preserve"> aspektiem:</w:t>
      </w:r>
    </w:p>
    <w:p w14:paraId="2F83FD3F" w14:textId="4605124E" w:rsidR="003E1B96" w:rsidRPr="00F13FD0" w:rsidRDefault="00F13FD0" w:rsidP="00FF7B3F">
      <w:pPr>
        <w:numPr>
          <w:ilvl w:val="0"/>
          <w:numId w:val="12"/>
        </w:numPr>
        <w:spacing w:after="0" w:line="360" w:lineRule="auto"/>
        <w:ind w:left="0" w:firstLine="851"/>
        <w:rPr>
          <w:rFonts w:ascii="Arial" w:hAnsi="Arial" w:cs="Arial"/>
          <w:sz w:val="22"/>
        </w:rPr>
      </w:pPr>
      <w:r w:rsidRPr="00F13FD0">
        <w:rPr>
          <w:rFonts w:ascii="Arial" w:hAnsi="Arial" w:cs="Arial"/>
          <w:sz w:val="22"/>
        </w:rPr>
        <w:t>s</w:t>
      </w:r>
      <w:r w:rsidR="004D6E24" w:rsidRPr="00F13FD0">
        <w:rPr>
          <w:rFonts w:ascii="Arial" w:hAnsi="Arial" w:cs="Arial"/>
          <w:sz w:val="22"/>
        </w:rPr>
        <w:t>abiedriskā transporta maršrut</w:t>
      </w:r>
      <w:r w:rsidR="00D86FDF" w:rsidRPr="00F13FD0">
        <w:rPr>
          <w:rFonts w:ascii="Arial" w:hAnsi="Arial" w:cs="Arial"/>
          <w:sz w:val="22"/>
        </w:rPr>
        <w:t>u</w:t>
      </w:r>
      <w:r w:rsidR="004D6E24" w:rsidRPr="00F13FD0">
        <w:rPr>
          <w:rFonts w:ascii="Arial" w:hAnsi="Arial" w:cs="Arial"/>
          <w:sz w:val="22"/>
        </w:rPr>
        <w:t xml:space="preserve"> tīkla pieejamība</w:t>
      </w:r>
      <w:r w:rsidR="00E646F5" w:rsidRPr="00F13FD0">
        <w:rPr>
          <w:rFonts w:ascii="Arial" w:hAnsi="Arial" w:cs="Arial"/>
          <w:sz w:val="22"/>
        </w:rPr>
        <w:t>s nodrošināšan</w:t>
      </w:r>
      <w:r w:rsidR="00FF7B3F">
        <w:rPr>
          <w:rFonts w:ascii="Arial" w:hAnsi="Arial" w:cs="Arial"/>
          <w:sz w:val="22"/>
        </w:rPr>
        <w:t>a</w:t>
      </w:r>
      <w:r w:rsidR="004D6E24" w:rsidRPr="00F13FD0">
        <w:rPr>
          <w:rFonts w:ascii="Arial" w:hAnsi="Arial" w:cs="Arial"/>
          <w:sz w:val="22"/>
        </w:rPr>
        <w:t xml:space="preserve"> pilsētas iedzīvotājiem</w:t>
      </w:r>
      <w:r w:rsidR="00E646F5" w:rsidRPr="00F13FD0">
        <w:rPr>
          <w:rFonts w:ascii="Arial" w:hAnsi="Arial" w:cs="Arial"/>
          <w:sz w:val="22"/>
        </w:rPr>
        <w:t xml:space="preserve"> un viesiem</w:t>
      </w:r>
      <w:r w:rsidRPr="00F13FD0">
        <w:rPr>
          <w:rFonts w:ascii="Arial" w:hAnsi="Arial" w:cs="Arial"/>
          <w:sz w:val="22"/>
        </w:rPr>
        <w:t>;</w:t>
      </w:r>
    </w:p>
    <w:p w14:paraId="2F83FD40" w14:textId="1B02C289" w:rsidR="00A623D3" w:rsidRPr="00F13FD0" w:rsidRDefault="00F13FD0" w:rsidP="00FF7B3F">
      <w:pPr>
        <w:numPr>
          <w:ilvl w:val="0"/>
          <w:numId w:val="12"/>
        </w:numPr>
        <w:spacing w:after="0" w:line="360" w:lineRule="auto"/>
        <w:ind w:left="0" w:firstLine="851"/>
        <w:rPr>
          <w:rFonts w:ascii="Arial" w:hAnsi="Arial" w:cs="Arial"/>
          <w:sz w:val="22"/>
        </w:rPr>
      </w:pPr>
      <w:r w:rsidRPr="00F13FD0">
        <w:rPr>
          <w:rFonts w:ascii="Arial" w:hAnsi="Arial" w:cs="Arial"/>
          <w:sz w:val="22"/>
        </w:rPr>
        <w:t>i</w:t>
      </w:r>
      <w:r w:rsidR="004D6E24" w:rsidRPr="00F13FD0">
        <w:rPr>
          <w:rFonts w:ascii="Arial" w:hAnsi="Arial" w:cs="Arial"/>
          <w:sz w:val="22"/>
        </w:rPr>
        <w:t>zmantojot sabiedrisko transportu</w:t>
      </w:r>
      <w:r w:rsidR="007949E0" w:rsidRPr="00F13FD0">
        <w:rPr>
          <w:rFonts w:ascii="Arial" w:hAnsi="Arial" w:cs="Arial"/>
          <w:sz w:val="22"/>
        </w:rPr>
        <w:t>,</w:t>
      </w:r>
      <w:r w:rsidR="004D6E24" w:rsidRPr="00F13FD0">
        <w:rPr>
          <w:rFonts w:ascii="Arial" w:hAnsi="Arial" w:cs="Arial"/>
          <w:sz w:val="22"/>
        </w:rPr>
        <w:t xml:space="preserve"> </w:t>
      </w:r>
      <w:r w:rsidR="00B70F3A">
        <w:rPr>
          <w:rFonts w:ascii="Arial" w:hAnsi="Arial" w:cs="Arial"/>
          <w:sz w:val="22"/>
        </w:rPr>
        <w:t xml:space="preserve">veicināt </w:t>
      </w:r>
      <w:r w:rsidR="002D7747" w:rsidRPr="00F13FD0">
        <w:rPr>
          <w:rFonts w:ascii="Arial" w:hAnsi="Arial" w:cs="Arial"/>
          <w:sz w:val="22"/>
        </w:rPr>
        <w:t xml:space="preserve">iedzīvotāju </w:t>
      </w:r>
      <w:r w:rsidR="004D6E24" w:rsidRPr="00F13FD0">
        <w:rPr>
          <w:rFonts w:ascii="Arial" w:hAnsi="Arial" w:cs="Arial"/>
          <w:sz w:val="22"/>
        </w:rPr>
        <w:t>iespēj</w:t>
      </w:r>
      <w:r w:rsidR="00FF7B3F">
        <w:rPr>
          <w:rFonts w:ascii="Arial" w:hAnsi="Arial" w:cs="Arial"/>
          <w:sz w:val="22"/>
        </w:rPr>
        <w:t>as</w:t>
      </w:r>
      <w:r w:rsidR="004D6E24" w:rsidRPr="00F13FD0">
        <w:rPr>
          <w:rFonts w:ascii="Arial" w:hAnsi="Arial" w:cs="Arial"/>
          <w:sz w:val="22"/>
        </w:rPr>
        <w:t xml:space="preserve"> apmeklēt izglītības iestādes, ārstniecības iestādes, darbavietas, valsts un pašvaldību institūcijas to normālajā (vispārpieņemtajā) darba laikā</w:t>
      </w:r>
      <w:r w:rsidRPr="00F13FD0">
        <w:rPr>
          <w:rFonts w:ascii="Arial" w:hAnsi="Arial" w:cs="Arial"/>
          <w:sz w:val="22"/>
        </w:rPr>
        <w:t>;</w:t>
      </w:r>
    </w:p>
    <w:p w14:paraId="2F83FD41" w14:textId="16FA8CD0" w:rsidR="003E1B96" w:rsidRPr="00F13FD0" w:rsidRDefault="00F13FD0" w:rsidP="00FF7B3F">
      <w:pPr>
        <w:numPr>
          <w:ilvl w:val="0"/>
          <w:numId w:val="12"/>
        </w:numPr>
        <w:spacing w:after="0" w:line="360" w:lineRule="auto"/>
        <w:ind w:left="0" w:firstLine="851"/>
        <w:rPr>
          <w:rFonts w:ascii="Arial" w:hAnsi="Arial" w:cs="Arial"/>
          <w:sz w:val="22"/>
        </w:rPr>
      </w:pPr>
      <w:r w:rsidRPr="00F13FD0">
        <w:rPr>
          <w:rFonts w:ascii="Arial" w:hAnsi="Arial" w:cs="Arial"/>
          <w:sz w:val="22"/>
        </w:rPr>
        <w:t>s</w:t>
      </w:r>
      <w:r w:rsidR="004D6E24" w:rsidRPr="00F13FD0">
        <w:rPr>
          <w:rFonts w:ascii="Arial" w:hAnsi="Arial" w:cs="Arial"/>
          <w:sz w:val="22"/>
        </w:rPr>
        <w:t>abiedrisko transporta līdzekļu</w:t>
      </w:r>
      <w:r w:rsidR="00E646F5" w:rsidRPr="00F13FD0">
        <w:rPr>
          <w:rFonts w:ascii="Arial" w:hAnsi="Arial" w:cs="Arial"/>
          <w:sz w:val="22"/>
        </w:rPr>
        <w:t xml:space="preserve"> un infrastruktūras</w:t>
      </w:r>
      <w:r w:rsidR="004D6E24" w:rsidRPr="00F13FD0">
        <w:rPr>
          <w:rFonts w:ascii="Arial" w:hAnsi="Arial" w:cs="Arial"/>
          <w:sz w:val="22"/>
        </w:rPr>
        <w:t xml:space="preserve"> pieejamīb</w:t>
      </w:r>
      <w:r w:rsidR="00FF7B3F">
        <w:rPr>
          <w:rFonts w:ascii="Arial" w:hAnsi="Arial" w:cs="Arial"/>
          <w:sz w:val="22"/>
        </w:rPr>
        <w:t>a</w:t>
      </w:r>
      <w:r w:rsidR="004D6E24" w:rsidRPr="00F13FD0">
        <w:rPr>
          <w:rFonts w:ascii="Arial" w:hAnsi="Arial" w:cs="Arial"/>
          <w:sz w:val="22"/>
        </w:rPr>
        <w:t xml:space="preserve"> pasažieriem</w:t>
      </w:r>
      <w:r w:rsidR="00E31434" w:rsidRPr="00F13FD0">
        <w:rPr>
          <w:rFonts w:ascii="Arial" w:hAnsi="Arial" w:cs="Arial"/>
          <w:sz w:val="22"/>
        </w:rPr>
        <w:t xml:space="preserve"> ar funkcionāliem traucējumiem</w:t>
      </w:r>
      <w:r w:rsidRPr="00F13FD0">
        <w:rPr>
          <w:rFonts w:ascii="Arial" w:hAnsi="Arial" w:cs="Arial"/>
          <w:sz w:val="22"/>
        </w:rPr>
        <w:t>;</w:t>
      </w:r>
    </w:p>
    <w:p w14:paraId="2F83FD42" w14:textId="64EF51C5" w:rsidR="003E1B96" w:rsidRPr="00F13FD0" w:rsidRDefault="00F13FD0" w:rsidP="00FF7B3F">
      <w:pPr>
        <w:numPr>
          <w:ilvl w:val="0"/>
          <w:numId w:val="12"/>
        </w:numPr>
        <w:spacing w:after="0" w:line="360" w:lineRule="auto"/>
        <w:ind w:left="0" w:firstLine="851"/>
        <w:rPr>
          <w:rFonts w:ascii="Arial" w:hAnsi="Arial" w:cs="Arial"/>
          <w:sz w:val="22"/>
        </w:rPr>
      </w:pPr>
      <w:r w:rsidRPr="00F13FD0">
        <w:rPr>
          <w:rFonts w:ascii="Arial" w:hAnsi="Arial" w:cs="Arial"/>
          <w:sz w:val="22"/>
        </w:rPr>
        <w:t>b</w:t>
      </w:r>
      <w:r w:rsidR="00A623D3" w:rsidRPr="00F13FD0">
        <w:rPr>
          <w:rFonts w:ascii="Arial" w:hAnsi="Arial" w:cs="Arial"/>
          <w:sz w:val="22"/>
        </w:rPr>
        <w:t>iļešu pieejamīb</w:t>
      </w:r>
      <w:r w:rsidR="00E646F5" w:rsidRPr="00F13FD0">
        <w:rPr>
          <w:rFonts w:ascii="Arial" w:hAnsi="Arial" w:cs="Arial"/>
          <w:sz w:val="22"/>
        </w:rPr>
        <w:t>as</w:t>
      </w:r>
      <w:r w:rsidR="00A623D3" w:rsidRPr="00F13FD0">
        <w:rPr>
          <w:rFonts w:ascii="Arial" w:hAnsi="Arial" w:cs="Arial"/>
          <w:sz w:val="22"/>
        </w:rPr>
        <w:t xml:space="preserve"> nodrošinājum</w:t>
      </w:r>
      <w:r w:rsidR="00FF7B3F">
        <w:rPr>
          <w:rFonts w:ascii="Arial" w:hAnsi="Arial" w:cs="Arial"/>
          <w:sz w:val="22"/>
        </w:rPr>
        <w:t>s</w:t>
      </w:r>
      <w:r w:rsidR="00A623D3" w:rsidRPr="00F13FD0">
        <w:rPr>
          <w:rFonts w:ascii="Arial" w:hAnsi="Arial" w:cs="Arial"/>
          <w:sz w:val="22"/>
        </w:rPr>
        <w:t xml:space="preserve"> un izmantošanas ērtum</w:t>
      </w:r>
      <w:r w:rsidR="00FF7B3F">
        <w:rPr>
          <w:rFonts w:ascii="Arial" w:hAnsi="Arial" w:cs="Arial"/>
          <w:sz w:val="22"/>
        </w:rPr>
        <w:t>s</w:t>
      </w:r>
      <w:r w:rsidRPr="00F13FD0">
        <w:rPr>
          <w:rFonts w:ascii="Arial" w:hAnsi="Arial" w:cs="Arial"/>
          <w:sz w:val="22"/>
        </w:rPr>
        <w:t>;</w:t>
      </w:r>
    </w:p>
    <w:p w14:paraId="2F83FD43" w14:textId="68DB71F1" w:rsidR="00A623D3" w:rsidRPr="00FF7B3F" w:rsidRDefault="00F13FD0" w:rsidP="00FF7B3F">
      <w:pPr>
        <w:numPr>
          <w:ilvl w:val="0"/>
          <w:numId w:val="12"/>
        </w:numPr>
        <w:spacing w:after="0" w:line="360" w:lineRule="auto"/>
        <w:ind w:left="0" w:firstLine="851"/>
        <w:rPr>
          <w:rFonts w:ascii="Arial" w:hAnsi="Arial" w:cs="Arial"/>
          <w:sz w:val="22"/>
        </w:rPr>
      </w:pPr>
      <w:r w:rsidRPr="00F13FD0">
        <w:rPr>
          <w:rFonts w:ascii="Arial" w:hAnsi="Arial" w:cs="Arial"/>
          <w:sz w:val="22"/>
        </w:rPr>
        <w:t>b</w:t>
      </w:r>
      <w:r w:rsidR="004D6E24" w:rsidRPr="00F13FD0">
        <w:rPr>
          <w:rFonts w:ascii="Arial" w:hAnsi="Arial" w:cs="Arial"/>
          <w:sz w:val="22"/>
        </w:rPr>
        <w:t>iļešu cenu atbilstīb</w:t>
      </w:r>
      <w:r w:rsidR="00FF7B3F">
        <w:rPr>
          <w:rFonts w:ascii="Arial" w:hAnsi="Arial" w:cs="Arial"/>
          <w:sz w:val="22"/>
        </w:rPr>
        <w:t>a</w:t>
      </w:r>
      <w:r w:rsidR="004D6E24" w:rsidRPr="00F13FD0">
        <w:rPr>
          <w:rFonts w:ascii="Arial" w:hAnsi="Arial" w:cs="Arial"/>
          <w:sz w:val="22"/>
        </w:rPr>
        <w:t xml:space="preserve"> pilsētas iedzīvotāju pirktspējai</w:t>
      </w:r>
      <w:r w:rsidRPr="00F13FD0">
        <w:rPr>
          <w:rFonts w:ascii="Arial" w:hAnsi="Arial" w:cs="Arial"/>
          <w:sz w:val="22"/>
        </w:rPr>
        <w:t>;</w:t>
      </w:r>
    </w:p>
    <w:p w14:paraId="2F83FD44" w14:textId="43D10AB2" w:rsidR="00937E6D" w:rsidRPr="00FF7B3F" w:rsidRDefault="00F13FD0" w:rsidP="00FF7B3F">
      <w:pPr>
        <w:numPr>
          <w:ilvl w:val="0"/>
          <w:numId w:val="12"/>
        </w:numPr>
        <w:spacing w:after="0" w:line="360" w:lineRule="auto"/>
        <w:ind w:left="0" w:firstLine="851"/>
        <w:rPr>
          <w:rFonts w:ascii="Arial" w:hAnsi="Arial" w:cs="Arial"/>
          <w:sz w:val="22"/>
        </w:rPr>
      </w:pPr>
      <w:r w:rsidRPr="00F13FD0">
        <w:rPr>
          <w:rFonts w:ascii="Arial" w:hAnsi="Arial" w:cs="Arial"/>
          <w:sz w:val="22"/>
        </w:rPr>
        <w:t>i</w:t>
      </w:r>
      <w:r w:rsidR="00A623D3" w:rsidRPr="00FF7B3F">
        <w:rPr>
          <w:rFonts w:ascii="Arial" w:hAnsi="Arial" w:cs="Arial"/>
          <w:sz w:val="22"/>
        </w:rPr>
        <w:t>nformācijas pieejamīb</w:t>
      </w:r>
      <w:r w:rsidR="00FF7B3F">
        <w:rPr>
          <w:rFonts w:ascii="Arial" w:hAnsi="Arial" w:cs="Arial"/>
          <w:sz w:val="22"/>
        </w:rPr>
        <w:t>a</w:t>
      </w:r>
      <w:r w:rsidR="00A623D3" w:rsidRPr="00FF7B3F">
        <w:rPr>
          <w:rFonts w:ascii="Arial" w:hAnsi="Arial" w:cs="Arial"/>
          <w:sz w:val="22"/>
        </w:rPr>
        <w:t xml:space="preserve"> par sabiedrisko transportu</w:t>
      </w:r>
      <w:r w:rsidR="002D7747">
        <w:rPr>
          <w:rFonts w:ascii="Arial" w:hAnsi="Arial" w:cs="Arial"/>
          <w:sz w:val="22"/>
        </w:rPr>
        <w:t>;</w:t>
      </w:r>
    </w:p>
    <w:p w14:paraId="2F83FD45" w14:textId="2D21CAAF" w:rsidR="00A623D3" w:rsidRPr="00BA177D" w:rsidRDefault="002D7747" w:rsidP="00FF7B3F">
      <w:pPr>
        <w:numPr>
          <w:ilvl w:val="0"/>
          <w:numId w:val="12"/>
        </w:numPr>
        <w:spacing w:after="0" w:line="360" w:lineRule="auto"/>
        <w:ind w:left="0" w:firstLine="851"/>
        <w:rPr>
          <w:rFonts w:ascii="Arial" w:hAnsi="Arial" w:cs="Arial"/>
          <w:sz w:val="22"/>
        </w:rPr>
      </w:pPr>
      <w:r>
        <w:rPr>
          <w:rFonts w:ascii="Arial" w:hAnsi="Arial" w:cs="Arial"/>
          <w:sz w:val="22"/>
        </w:rPr>
        <w:t>p</w:t>
      </w:r>
      <w:r w:rsidR="00937E6D" w:rsidRPr="00BA177D">
        <w:rPr>
          <w:rFonts w:ascii="Arial" w:hAnsi="Arial" w:cs="Arial"/>
          <w:sz w:val="22"/>
        </w:rPr>
        <w:t>akalpojumu nodrošināšanai pieejam</w:t>
      </w:r>
      <w:r>
        <w:rPr>
          <w:rFonts w:ascii="Arial" w:hAnsi="Arial" w:cs="Arial"/>
          <w:sz w:val="22"/>
        </w:rPr>
        <w:t>ais</w:t>
      </w:r>
      <w:r w:rsidR="00937E6D" w:rsidRPr="00BA177D">
        <w:rPr>
          <w:rFonts w:ascii="Arial" w:hAnsi="Arial" w:cs="Arial"/>
          <w:sz w:val="22"/>
        </w:rPr>
        <w:t xml:space="preserve"> finansējum</w:t>
      </w:r>
      <w:r>
        <w:rPr>
          <w:rFonts w:ascii="Arial" w:hAnsi="Arial" w:cs="Arial"/>
          <w:sz w:val="22"/>
        </w:rPr>
        <w:t>s</w:t>
      </w:r>
      <w:r w:rsidR="004D6E24" w:rsidRPr="00BA177D">
        <w:rPr>
          <w:rFonts w:ascii="Arial" w:hAnsi="Arial" w:cs="Arial"/>
          <w:sz w:val="22"/>
        </w:rPr>
        <w:t>.</w:t>
      </w:r>
    </w:p>
    <w:p w14:paraId="2F83FD46" w14:textId="2A6EBDE7" w:rsidR="00A623D3" w:rsidRPr="00FF7B3F" w:rsidRDefault="004D6E24" w:rsidP="00FF7B3F">
      <w:pPr>
        <w:spacing w:after="0" w:line="360" w:lineRule="auto"/>
        <w:ind w:firstLine="567"/>
        <w:rPr>
          <w:rFonts w:ascii="Arial" w:hAnsi="Arial" w:cs="Arial"/>
          <w:sz w:val="22"/>
          <w:highlight w:val="yellow"/>
        </w:rPr>
      </w:pPr>
      <w:r w:rsidRPr="00FF7B3F">
        <w:rPr>
          <w:rFonts w:ascii="Arial" w:hAnsi="Arial" w:cs="Arial"/>
          <w:sz w:val="22"/>
        </w:rPr>
        <w:t xml:space="preserve">Liepājas </w:t>
      </w:r>
      <w:r w:rsidR="002D7747">
        <w:rPr>
          <w:rFonts w:ascii="Arial" w:hAnsi="Arial" w:cs="Arial"/>
          <w:sz w:val="22"/>
        </w:rPr>
        <w:t>valsts</w:t>
      </w:r>
      <w:r w:rsidRPr="00FF7B3F">
        <w:rPr>
          <w:rFonts w:ascii="Arial" w:hAnsi="Arial" w:cs="Arial"/>
          <w:sz w:val="22"/>
        </w:rPr>
        <w:t xml:space="preserve">pilsētas sabiedriskā transporta </w:t>
      </w:r>
      <w:r w:rsidR="008E0109" w:rsidRPr="00FF7B3F">
        <w:rPr>
          <w:rFonts w:ascii="Arial" w:hAnsi="Arial" w:cs="Arial"/>
          <w:sz w:val="22"/>
        </w:rPr>
        <w:t>maršrut</w:t>
      </w:r>
      <w:r w:rsidR="00741913" w:rsidRPr="00FF7B3F">
        <w:rPr>
          <w:rFonts w:ascii="Arial" w:hAnsi="Arial" w:cs="Arial"/>
          <w:sz w:val="22"/>
        </w:rPr>
        <w:t>u</w:t>
      </w:r>
      <w:r w:rsidR="008E0109" w:rsidRPr="00FF7B3F">
        <w:rPr>
          <w:rFonts w:ascii="Arial" w:hAnsi="Arial" w:cs="Arial"/>
          <w:sz w:val="22"/>
        </w:rPr>
        <w:t xml:space="preserve"> tīkls vēsturiski ir veidojies un </w:t>
      </w:r>
      <w:r w:rsidR="00624C09" w:rsidRPr="00FF7B3F">
        <w:rPr>
          <w:rFonts w:ascii="Arial" w:hAnsi="Arial" w:cs="Arial"/>
          <w:sz w:val="22"/>
        </w:rPr>
        <w:t xml:space="preserve">pielāgojies atbilstoši </w:t>
      </w:r>
      <w:r w:rsidR="006B2319" w:rsidRPr="00FF7B3F">
        <w:rPr>
          <w:rFonts w:ascii="Arial" w:hAnsi="Arial" w:cs="Arial"/>
          <w:sz w:val="22"/>
        </w:rPr>
        <w:t>pilsētas ģeogrā</w:t>
      </w:r>
      <w:r w:rsidR="00E646F5" w:rsidRPr="00FF7B3F">
        <w:rPr>
          <w:rFonts w:ascii="Arial" w:hAnsi="Arial" w:cs="Arial"/>
          <w:sz w:val="22"/>
        </w:rPr>
        <w:t>fiskam stāvoklim</w:t>
      </w:r>
      <w:r w:rsidR="006B2319" w:rsidRPr="00FF7B3F">
        <w:rPr>
          <w:rFonts w:ascii="Arial" w:hAnsi="Arial" w:cs="Arial"/>
          <w:sz w:val="22"/>
        </w:rPr>
        <w:t>, iedzīvotāju skait</w:t>
      </w:r>
      <w:r w:rsidR="00624C09" w:rsidRPr="00FF7B3F">
        <w:rPr>
          <w:rFonts w:ascii="Arial" w:hAnsi="Arial" w:cs="Arial"/>
          <w:sz w:val="22"/>
        </w:rPr>
        <w:t>am</w:t>
      </w:r>
      <w:r w:rsidR="006B2319" w:rsidRPr="00FF7B3F">
        <w:rPr>
          <w:rFonts w:ascii="Arial" w:hAnsi="Arial" w:cs="Arial"/>
          <w:sz w:val="22"/>
        </w:rPr>
        <w:t>, lielāko darba devēju un pakal</w:t>
      </w:r>
      <w:r w:rsidR="00624C09" w:rsidRPr="00FF7B3F">
        <w:rPr>
          <w:rFonts w:ascii="Arial" w:hAnsi="Arial" w:cs="Arial"/>
          <w:sz w:val="22"/>
        </w:rPr>
        <w:t>pojumu sniedzēju atrašanās vietām</w:t>
      </w:r>
      <w:r w:rsidR="006B2319" w:rsidRPr="00FF7B3F">
        <w:rPr>
          <w:rFonts w:ascii="Arial" w:hAnsi="Arial" w:cs="Arial"/>
          <w:sz w:val="22"/>
        </w:rPr>
        <w:t>, izglītības iestāžu atrašan</w:t>
      </w:r>
      <w:r w:rsidR="00D86FDF" w:rsidRPr="00FF7B3F">
        <w:rPr>
          <w:rFonts w:ascii="Arial" w:hAnsi="Arial" w:cs="Arial"/>
          <w:sz w:val="22"/>
        </w:rPr>
        <w:t>ās vietām</w:t>
      </w:r>
      <w:r w:rsidR="006B2319" w:rsidRPr="00FF7B3F">
        <w:rPr>
          <w:rFonts w:ascii="Arial" w:hAnsi="Arial" w:cs="Arial"/>
          <w:sz w:val="22"/>
        </w:rPr>
        <w:t xml:space="preserve"> un iedzīvotāju blīvum</w:t>
      </w:r>
      <w:r w:rsidR="00D86FDF" w:rsidRPr="00FF7B3F">
        <w:rPr>
          <w:rFonts w:ascii="Arial" w:hAnsi="Arial" w:cs="Arial"/>
          <w:sz w:val="22"/>
        </w:rPr>
        <w:t>am</w:t>
      </w:r>
      <w:r w:rsidR="006B2319" w:rsidRPr="00FF7B3F">
        <w:rPr>
          <w:rFonts w:ascii="Arial" w:hAnsi="Arial" w:cs="Arial"/>
          <w:sz w:val="22"/>
        </w:rPr>
        <w:t xml:space="preserve"> pilsētas mikrorajonos. Esošais Liepājas maršrut</w:t>
      </w:r>
      <w:r w:rsidR="00741913" w:rsidRPr="00FF7B3F">
        <w:rPr>
          <w:rFonts w:ascii="Arial" w:hAnsi="Arial" w:cs="Arial"/>
          <w:sz w:val="22"/>
        </w:rPr>
        <w:t>u</w:t>
      </w:r>
      <w:r w:rsidR="006B2319" w:rsidRPr="00FF7B3F">
        <w:rPr>
          <w:rFonts w:ascii="Arial" w:hAnsi="Arial" w:cs="Arial"/>
          <w:sz w:val="22"/>
        </w:rPr>
        <w:t xml:space="preserve"> tīkls nodrošina pilsētas centra sasaisti ar </w:t>
      </w:r>
      <w:r w:rsidR="008A64EF" w:rsidRPr="00FF7B3F">
        <w:rPr>
          <w:rFonts w:ascii="Arial" w:hAnsi="Arial" w:cs="Arial"/>
          <w:sz w:val="22"/>
        </w:rPr>
        <w:t>visām</w:t>
      </w:r>
      <w:r w:rsidR="006B2319" w:rsidRPr="00FF7B3F">
        <w:rPr>
          <w:rFonts w:ascii="Arial" w:hAnsi="Arial" w:cs="Arial"/>
          <w:sz w:val="22"/>
        </w:rPr>
        <w:t xml:space="preserve"> pilsētas daļām, savstarpēji sasaista pilsētas daļas</w:t>
      </w:r>
      <w:r w:rsidR="008A64EF" w:rsidRPr="00FF7B3F">
        <w:rPr>
          <w:rFonts w:ascii="Arial" w:hAnsi="Arial" w:cs="Arial"/>
          <w:sz w:val="22"/>
        </w:rPr>
        <w:t xml:space="preserve"> un</w:t>
      </w:r>
      <w:r w:rsidR="006B2319" w:rsidRPr="00FF7B3F">
        <w:rPr>
          <w:rFonts w:ascii="Arial" w:hAnsi="Arial" w:cs="Arial"/>
          <w:sz w:val="22"/>
        </w:rPr>
        <w:t xml:space="preserve"> </w:t>
      </w:r>
      <w:r w:rsidR="00E41989" w:rsidRPr="00FF7B3F">
        <w:rPr>
          <w:rFonts w:ascii="Arial" w:hAnsi="Arial" w:cs="Arial"/>
          <w:sz w:val="22"/>
        </w:rPr>
        <w:t>arī</w:t>
      </w:r>
      <w:r w:rsidR="006B2319" w:rsidRPr="00FF7B3F">
        <w:rPr>
          <w:rFonts w:ascii="Arial" w:hAnsi="Arial" w:cs="Arial"/>
          <w:sz w:val="22"/>
        </w:rPr>
        <w:t xml:space="preserve"> Liepājas </w:t>
      </w:r>
      <w:r w:rsidR="00B70F3A">
        <w:rPr>
          <w:rFonts w:ascii="Arial" w:hAnsi="Arial" w:cs="Arial"/>
          <w:sz w:val="22"/>
        </w:rPr>
        <w:t>valsts</w:t>
      </w:r>
      <w:r w:rsidR="006B2319" w:rsidRPr="00FF7B3F">
        <w:rPr>
          <w:rFonts w:ascii="Arial" w:hAnsi="Arial" w:cs="Arial"/>
          <w:sz w:val="22"/>
        </w:rPr>
        <w:t xml:space="preserve">pilsētu </w:t>
      </w:r>
      <w:r w:rsidR="008A64EF" w:rsidRPr="00FF7B3F">
        <w:rPr>
          <w:rFonts w:ascii="Arial" w:hAnsi="Arial" w:cs="Arial"/>
          <w:sz w:val="22"/>
        </w:rPr>
        <w:t>ar</w:t>
      </w:r>
      <w:r w:rsidR="00F1086A" w:rsidRPr="00FF7B3F">
        <w:rPr>
          <w:rFonts w:ascii="Arial" w:hAnsi="Arial" w:cs="Arial"/>
          <w:sz w:val="22"/>
        </w:rPr>
        <w:t xml:space="preserve"> </w:t>
      </w:r>
      <w:r w:rsidR="00F1086A" w:rsidRPr="00C66EE9">
        <w:rPr>
          <w:rFonts w:ascii="Arial" w:hAnsi="Arial" w:cs="Arial"/>
          <w:sz w:val="22"/>
        </w:rPr>
        <w:t>Šķēdi</w:t>
      </w:r>
      <w:r w:rsidR="003645B4" w:rsidRPr="00C66EE9">
        <w:rPr>
          <w:rFonts w:ascii="Arial" w:hAnsi="Arial" w:cs="Arial"/>
          <w:sz w:val="22"/>
        </w:rPr>
        <w:t>, kā arī dod iespēju apmeklēt izglītības iestādes, ārstniecības iestādes, darbavietas, valsts un pašvaldību institūcijas</w:t>
      </w:r>
      <w:r w:rsidR="006B2319" w:rsidRPr="00C66EE9">
        <w:rPr>
          <w:rFonts w:ascii="Arial" w:hAnsi="Arial" w:cs="Arial"/>
          <w:sz w:val="22"/>
        </w:rPr>
        <w:t xml:space="preserve">. </w:t>
      </w:r>
      <w:r w:rsidR="00F1086A" w:rsidRPr="00C66EE9">
        <w:rPr>
          <w:rFonts w:ascii="Arial" w:hAnsi="Arial" w:cs="Arial"/>
          <w:sz w:val="22"/>
        </w:rPr>
        <w:t>Pašlaik esošā maršrut</w:t>
      </w:r>
      <w:r w:rsidR="005A081E" w:rsidRPr="00C66EE9">
        <w:rPr>
          <w:rFonts w:ascii="Arial" w:hAnsi="Arial" w:cs="Arial"/>
          <w:sz w:val="22"/>
        </w:rPr>
        <w:t>u</w:t>
      </w:r>
      <w:r w:rsidR="00F1086A" w:rsidRPr="00C66EE9">
        <w:rPr>
          <w:rFonts w:ascii="Arial" w:hAnsi="Arial" w:cs="Arial"/>
          <w:sz w:val="22"/>
        </w:rPr>
        <w:t xml:space="preserve"> tīkla pieejamība pilsētas iedzīvotājiem ir vērtējama kā laba. </w:t>
      </w:r>
      <w:r w:rsidR="003645B4" w:rsidRPr="00C66EE9">
        <w:rPr>
          <w:rFonts w:ascii="Arial" w:hAnsi="Arial" w:cs="Arial"/>
          <w:sz w:val="22"/>
        </w:rPr>
        <w:t>Turpmākā maršrut</w:t>
      </w:r>
      <w:r w:rsidR="005A081E" w:rsidRPr="00C66EE9">
        <w:rPr>
          <w:rFonts w:ascii="Arial" w:hAnsi="Arial" w:cs="Arial"/>
          <w:sz w:val="22"/>
        </w:rPr>
        <w:t>u</w:t>
      </w:r>
      <w:r w:rsidR="003645B4" w:rsidRPr="00C66EE9">
        <w:rPr>
          <w:rFonts w:ascii="Arial" w:hAnsi="Arial" w:cs="Arial"/>
          <w:sz w:val="22"/>
        </w:rPr>
        <w:t xml:space="preserve"> tīkla attīstība būs cieši saistīta ar </w:t>
      </w:r>
      <w:r w:rsidR="008A64EF" w:rsidRPr="00C66EE9">
        <w:rPr>
          <w:rFonts w:ascii="Arial" w:hAnsi="Arial" w:cs="Arial"/>
          <w:sz w:val="22"/>
        </w:rPr>
        <w:t xml:space="preserve">jaunu </w:t>
      </w:r>
      <w:r w:rsidR="003645B4" w:rsidRPr="00C66EE9">
        <w:rPr>
          <w:rFonts w:ascii="Arial" w:hAnsi="Arial" w:cs="Arial"/>
          <w:sz w:val="22"/>
        </w:rPr>
        <w:t>uzņēmumu veidošanos Kapsēdes ielas rajonā</w:t>
      </w:r>
      <w:r w:rsidR="00085976" w:rsidRPr="00C66EE9">
        <w:rPr>
          <w:rFonts w:ascii="Arial" w:hAnsi="Arial" w:cs="Arial"/>
          <w:sz w:val="22"/>
        </w:rPr>
        <w:t xml:space="preserve">, </w:t>
      </w:r>
      <w:r w:rsidR="003645B4" w:rsidRPr="00C66EE9">
        <w:rPr>
          <w:rFonts w:ascii="Arial" w:hAnsi="Arial" w:cs="Arial"/>
          <w:sz w:val="22"/>
        </w:rPr>
        <w:t>Karostā</w:t>
      </w:r>
      <w:r w:rsidR="00C66EE9" w:rsidRPr="00C66EE9">
        <w:rPr>
          <w:rFonts w:ascii="Arial" w:hAnsi="Arial" w:cs="Arial"/>
          <w:sz w:val="22"/>
        </w:rPr>
        <w:t xml:space="preserve">, </w:t>
      </w:r>
      <w:r w:rsidR="00085976" w:rsidRPr="00C66EE9">
        <w:rPr>
          <w:rFonts w:ascii="Arial" w:hAnsi="Arial" w:cs="Arial"/>
          <w:sz w:val="22"/>
        </w:rPr>
        <w:t>Dūņu ielā</w:t>
      </w:r>
      <w:r w:rsidR="00C66EE9" w:rsidRPr="00C66EE9">
        <w:rPr>
          <w:rFonts w:ascii="Arial" w:hAnsi="Arial" w:cs="Arial"/>
          <w:sz w:val="22"/>
        </w:rPr>
        <w:t xml:space="preserve"> un arī bijušajā uzņēmuma “Liepājas Metalurgs” teritorijā</w:t>
      </w:r>
      <w:r w:rsidR="00D86FDF" w:rsidRPr="00C66EE9">
        <w:rPr>
          <w:rFonts w:ascii="Arial" w:hAnsi="Arial" w:cs="Arial"/>
          <w:sz w:val="22"/>
        </w:rPr>
        <w:t>,</w:t>
      </w:r>
      <w:r w:rsidR="003645B4" w:rsidRPr="00C66EE9">
        <w:rPr>
          <w:rFonts w:ascii="Arial" w:hAnsi="Arial" w:cs="Arial"/>
          <w:sz w:val="22"/>
        </w:rPr>
        <w:t xml:space="preserve"> kā arī iegū</w:t>
      </w:r>
      <w:r w:rsidR="007949E0" w:rsidRPr="00C66EE9">
        <w:rPr>
          <w:rFonts w:ascii="Arial" w:hAnsi="Arial" w:cs="Arial"/>
          <w:sz w:val="22"/>
        </w:rPr>
        <w:t xml:space="preserve">tajiem datiem </w:t>
      </w:r>
      <w:r w:rsidR="003645B4" w:rsidRPr="00C66EE9">
        <w:rPr>
          <w:rFonts w:ascii="Arial" w:hAnsi="Arial" w:cs="Arial"/>
          <w:sz w:val="22"/>
        </w:rPr>
        <w:t>no elektroniskās uzskaites un norēķinu sistēmas par iedzīvotāju pārvietošanās paradum</w:t>
      </w:r>
      <w:r w:rsidR="00624C09" w:rsidRPr="00C66EE9">
        <w:rPr>
          <w:rFonts w:ascii="Arial" w:hAnsi="Arial" w:cs="Arial"/>
          <w:sz w:val="22"/>
        </w:rPr>
        <w:t>iem</w:t>
      </w:r>
      <w:r w:rsidR="003645B4" w:rsidRPr="00C66EE9">
        <w:rPr>
          <w:rFonts w:ascii="Arial" w:hAnsi="Arial" w:cs="Arial"/>
          <w:sz w:val="22"/>
        </w:rPr>
        <w:t xml:space="preserve">. Cieši sadarbojoties ar uzņēmumiem un iestādēm, </w:t>
      </w:r>
      <w:r w:rsidR="003645B4" w:rsidRPr="00C66EE9">
        <w:rPr>
          <w:rFonts w:ascii="Arial" w:hAnsi="Arial" w:cs="Arial"/>
          <w:sz w:val="22"/>
        </w:rPr>
        <w:lastRenderedPageBreak/>
        <w:t xml:space="preserve">vairākos </w:t>
      </w:r>
      <w:r w:rsidR="002D7747">
        <w:rPr>
          <w:rFonts w:ascii="Arial" w:hAnsi="Arial" w:cs="Arial"/>
          <w:sz w:val="22"/>
        </w:rPr>
        <w:t>Liepājas</w:t>
      </w:r>
      <w:r w:rsidR="003645B4" w:rsidRPr="00C66EE9">
        <w:rPr>
          <w:rFonts w:ascii="Arial" w:hAnsi="Arial" w:cs="Arial"/>
          <w:sz w:val="22"/>
        </w:rPr>
        <w:t xml:space="preserve"> sabiedriskā transporta reisos ir panākti </w:t>
      </w:r>
      <w:r w:rsidR="004F12E0" w:rsidRPr="00C66EE9">
        <w:rPr>
          <w:rFonts w:ascii="Arial" w:hAnsi="Arial" w:cs="Arial"/>
          <w:sz w:val="22"/>
        </w:rPr>
        <w:t xml:space="preserve">abpusēji izdevīgi </w:t>
      </w:r>
      <w:r w:rsidR="008A64EF" w:rsidRPr="00C66EE9">
        <w:rPr>
          <w:rFonts w:ascii="Arial" w:hAnsi="Arial" w:cs="Arial"/>
          <w:sz w:val="22"/>
        </w:rPr>
        <w:t>risinājumi</w:t>
      </w:r>
      <w:r w:rsidR="003645B4" w:rsidRPr="00C66EE9">
        <w:rPr>
          <w:rFonts w:ascii="Arial" w:hAnsi="Arial" w:cs="Arial"/>
          <w:sz w:val="22"/>
        </w:rPr>
        <w:t xml:space="preserve">, lai nodrošinātu pēc iespējas labāku </w:t>
      </w:r>
      <w:r w:rsidR="004F12E0" w:rsidRPr="00C66EE9">
        <w:rPr>
          <w:rFonts w:ascii="Arial" w:hAnsi="Arial" w:cs="Arial"/>
          <w:sz w:val="22"/>
        </w:rPr>
        <w:t>iespēju konkrēto uzņēmumu vai iestāžu darbiniekiem vai klientiem izmantot sabiedrisko transportu.</w:t>
      </w:r>
      <w:r w:rsidR="00C870DA" w:rsidRPr="00C66EE9">
        <w:rPr>
          <w:rFonts w:ascii="Arial" w:hAnsi="Arial" w:cs="Arial"/>
          <w:sz w:val="22"/>
        </w:rPr>
        <w:t xml:space="preserve"> Mācību gada</w:t>
      </w:r>
      <w:r w:rsidR="00AE7D4B" w:rsidRPr="00C66EE9">
        <w:rPr>
          <w:rFonts w:ascii="Arial" w:hAnsi="Arial" w:cs="Arial"/>
          <w:sz w:val="22"/>
        </w:rPr>
        <w:t xml:space="preserve"> laikā tiek nodrošināti papildu</w:t>
      </w:r>
      <w:r w:rsidR="00C870DA" w:rsidRPr="00C66EE9">
        <w:rPr>
          <w:rFonts w:ascii="Arial" w:hAnsi="Arial" w:cs="Arial"/>
          <w:sz w:val="22"/>
        </w:rPr>
        <w:t xml:space="preserve"> autobusi skolēnu pārvadājumiem.</w:t>
      </w:r>
    </w:p>
    <w:p w14:paraId="2F83FD47" w14:textId="01761FB9" w:rsidR="00E31434" w:rsidRPr="00E51CAC" w:rsidRDefault="00C65B79" w:rsidP="008B1EE4">
      <w:pPr>
        <w:spacing w:after="0" w:line="360" w:lineRule="auto"/>
        <w:ind w:firstLine="567"/>
        <w:rPr>
          <w:rFonts w:ascii="Arial" w:hAnsi="Arial" w:cs="Arial"/>
          <w:sz w:val="22"/>
        </w:rPr>
      </w:pPr>
      <w:r>
        <w:rPr>
          <w:rFonts w:ascii="Arial" w:hAnsi="Arial" w:cs="Arial"/>
          <w:sz w:val="22"/>
        </w:rPr>
        <w:t>No 2015.</w:t>
      </w:r>
      <w:r w:rsidR="002D7747">
        <w:rPr>
          <w:rFonts w:ascii="Arial" w:hAnsi="Arial" w:cs="Arial"/>
          <w:sz w:val="22"/>
        </w:rPr>
        <w:t> </w:t>
      </w:r>
      <w:r>
        <w:rPr>
          <w:rFonts w:ascii="Arial" w:hAnsi="Arial" w:cs="Arial"/>
          <w:sz w:val="22"/>
        </w:rPr>
        <w:t>gada 4.</w:t>
      </w:r>
      <w:r w:rsidR="002D7747">
        <w:rPr>
          <w:rFonts w:ascii="Arial" w:hAnsi="Arial" w:cs="Arial"/>
          <w:sz w:val="22"/>
        </w:rPr>
        <w:t> </w:t>
      </w:r>
      <w:r>
        <w:rPr>
          <w:rFonts w:ascii="Arial" w:hAnsi="Arial" w:cs="Arial"/>
          <w:sz w:val="22"/>
        </w:rPr>
        <w:t xml:space="preserve">jūnija </w:t>
      </w:r>
      <w:r w:rsidR="002D7747">
        <w:rPr>
          <w:rFonts w:ascii="Arial" w:hAnsi="Arial" w:cs="Arial"/>
          <w:sz w:val="22"/>
        </w:rPr>
        <w:t>a</w:t>
      </w:r>
      <w:r w:rsidR="009957BF" w:rsidRPr="00FF7B3F">
        <w:rPr>
          <w:rFonts w:ascii="Arial" w:hAnsi="Arial" w:cs="Arial"/>
          <w:sz w:val="22"/>
        </w:rPr>
        <w:t>kciju sabiedrību</w:t>
      </w:r>
      <w:r w:rsidR="004031B9" w:rsidRPr="00FF7B3F">
        <w:rPr>
          <w:rFonts w:ascii="Arial" w:hAnsi="Arial" w:cs="Arial"/>
          <w:sz w:val="22"/>
        </w:rPr>
        <w:t xml:space="preserve"> </w:t>
      </w:r>
      <w:r w:rsidR="009957BF" w:rsidRPr="00FF7B3F">
        <w:rPr>
          <w:rFonts w:ascii="Arial" w:hAnsi="Arial" w:cs="Arial"/>
          <w:sz w:val="22"/>
        </w:rPr>
        <w:t>“</w:t>
      </w:r>
      <w:r w:rsidR="008B1EE4" w:rsidRPr="00FF7B3F">
        <w:rPr>
          <w:rFonts w:ascii="Arial" w:hAnsi="Arial" w:cs="Arial"/>
          <w:sz w:val="22"/>
        </w:rPr>
        <w:t>Liepājas autobusu parks</w:t>
      </w:r>
      <w:r w:rsidR="004031B9" w:rsidRPr="00FF7B3F">
        <w:rPr>
          <w:rFonts w:ascii="Arial" w:hAnsi="Arial" w:cs="Arial"/>
          <w:sz w:val="22"/>
        </w:rPr>
        <w:t xml:space="preserve">”, </w:t>
      </w:r>
      <w:r>
        <w:rPr>
          <w:rFonts w:ascii="Arial" w:hAnsi="Arial" w:cs="Arial"/>
          <w:sz w:val="22"/>
        </w:rPr>
        <w:t xml:space="preserve">lai </w:t>
      </w:r>
      <w:r w:rsidR="00583877">
        <w:rPr>
          <w:rFonts w:ascii="Arial" w:hAnsi="Arial" w:cs="Arial"/>
          <w:sz w:val="22"/>
        </w:rPr>
        <w:t xml:space="preserve">nodrošinātu </w:t>
      </w:r>
      <w:r w:rsidR="00583877" w:rsidRPr="00583877">
        <w:rPr>
          <w:rFonts w:ascii="Arial" w:hAnsi="Arial" w:cs="Arial"/>
          <w:sz w:val="22"/>
        </w:rPr>
        <w:t xml:space="preserve">sabiedriskā transporta pakalpojuma sniegšanu ar autobusiem Liepājas </w:t>
      </w:r>
      <w:r w:rsidR="00583877">
        <w:rPr>
          <w:rFonts w:ascii="Arial" w:hAnsi="Arial" w:cs="Arial"/>
          <w:sz w:val="22"/>
        </w:rPr>
        <w:t>valsts</w:t>
      </w:r>
      <w:r w:rsidR="00583877" w:rsidRPr="00583877">
        <w:rPr>
          <w:rFonts w:ascii="Arial" w:hAnsi="Arial" w:cs="Arial"/>
          <w:sz w:val="22"/>
        </w:rPr>
        <w:t>pilsētas maršrutos</w:t>
      </w:r>
      <w:r w:rsidR="00583877">
        <w:rPr>
          <w:rFonts w:ascii="Arial" w:hAnsi="Arial" w:cs="Arial"/>
          <w:sz w:val="22"/>
        </w:rPr>
        <w:t>,</w:t>
      </w:r>
      <w:r w:rsidR="00583877" w:rsidRPr="00583877">
        <w:rPr>
          <w:rFonts w:ascii="Arial" w:hAnsi="Arial" w:cs="Arial"/>
          <w:sz w:val="22"/>
        </w:rPr>
        <w:t xml:space="preserve"> </w:t>
      </w:r>
      <w:r>
        <w:rPr>
          <w:rFonts w:ascii="Arial" w:hAnsi="Arial" w:cs="Arial"/>
          <w:sz w:val="22"/>
        </w:rPr>
        <w:t xml:space="preserve">ikdienā izmanto </w:t>
      </w:r>
      <w:r w:rsidRPr="00C65B79">
        <w:rPr>
          <w:rFonts w:ascii="Arial" w:hAnsi="Arial" w:cs="Arial"/>
          <w:sz w:val="22"/>
        </w:rPr>
        <w:t>36</w:t>
      </w:r>
      <w:r w:rsidR="004D6E24" w:rsidRPr="00C65B79">
        <w:rPr>
          <w:rFonts w:ascii="Arial" w:hAnsi="Arial" w:cs="Arial"/>
          <w:sz w:val="22"/>
        </w:rPr>
        <w:t xml:space="preserve"> lielizmēra un 1</w:t>
      </w:r>
      <w:r w:rsidRPr="00C65B79">
        <w:rPr>
          <w:rFonts w:ascii="Arial" w:hAnsi="Arial" w:cs="Arial"/>
          <w:sz w:val="22"/>
        </w:rPr>
        <w:t>1</w:t>
      </w:r>
      <w:r w:rsidR="004D6E24" w:rsidRPr="00C65B79">
        <w:rPr>
          <w:rFonts w:ascii="Arial" w:hAnsi="Arial" w:cs="Arial"/>
          <w:sz w:val="22"/>
        </w:rPr>
        <w:t xml:space="preserve"> maz</w:t>
      </w:r>
      <w:r w:rsidR="008B1EE4" w:rsidRPr="00C65B79">
        <w:rPr>
          <w:rFonts w:ascii="Arial" w:hAnsi="Arial" w:cs="Arial"/>
          <w:sz w:val="22"/>
        </w:rPr>
        <w:t>as ietilpības</w:t>
      </w:r>
      <w:r w:rsidR="004031B9" w:rsidRPr="00C65B79">
        <w:rPr>
          <w:rFonts w:ascii="Arial" w:hAnsi="Arial" w:cs="Arial"/>
          <w:sz w:val="22"/>
        </w:rPr>
        <w:t xml:space="preserve"> autobus</w:t>
      </w:r>
      <w:r w:rsidRPr="00C65B79">
        <w:rPr>
          <w:rFonts w:ascii="Arial" w:hAnsi="Arial" w:cs="Arial"/>
          <w:sz w:val="22"/>
        </w:rPr>
        <w:t>us</w:t>
      </w:r>
      <w:r w:rsidR="006F498D" w:rsidRPr="00C65B79">
        <w:rPr>
          <w:rFonts w:ascii="Arial" w:hAnsi="Arial" w:cs="Arial"/>
          <w:sz w:val="22"/>
        </w:rPr>
        <w:t xml:space="preserve"> ar zemo grīdu</w:t>
      </w:r>
      <w:r w:rsidR="004D6E24" w:rsidRPr="00C65B79">
        <w:rPr>
          <w:rFonts w:ascii="Arial" w:hAnsi="Arial" w:cs="Arial"/>
          <w:sz w:val="22"/>
        </w:rPr>
        <w:t>, kuri nodrošina papildu komfortu</w:t>
      </w:r>
      <w:r w:rsidR="00626632" w:rsidRPr="00C65B79">
        <w:rPr>
          <w:rFonts w:ascii="Arial" w:hAnsi="Arial" w:cs="Arial"/>
          <w:sz w:val="22"/>
        </w:rPr>
        <w:t xml:space="preserve"> ikvienam pasažierim</w:t>
      </w:r>
      <w:r w:rsidRPr="00C65B79">
        <w:rPr>
          <w:rFonts w:ascii="Arial" w:hAnsi="Arial" w:cs="Arial"/>
          <w:sz w:val="22"/>
        </w:rPr>
        <w:t xml:space="preserve"> un</w:t>
      </w:r>
      <w:r w:rsidR="004D6E24" w:rsidRPr="00C65B79">
        <w:rPr>
          <w:rFonts w:ascii="Arial" w:hAnsi="Arial" w:cs="Arial"/>
          <w:sz w:val="22"/>
        </w:rPr>
        <w:t xml:space="preserve"> </w:t>
      </w:r>
      <w:r w:rsidR="00626632" w:rsidRPr="00C65B79">
        <w:rPr>
          <w:rFonts w:ascii="Arial" w:hAnsi="Arial" w:cs="Arial"/>
          <w:sz w:val="22"/>
        </w:rPr>
        <w:t xml:space="preserve">ievērojami </w:t>
      </w:r>
      <w:r w:rsidR="004D6E24" w:rsidRPr="00C65B79">
        <w:rPr>
          <w:rFonts w:ascii="Arial" w:hAnsi="Arial" w:cs="Arial"/>
          <w:sz w:val="22"/>
        </w:rPr>
        <w:t>uzlabo to pieejamību</w:t>
      </w:r>
      <w:r w:rsidR="00626632" w:rsidRPr="00FF7B3F">
        <w:rPr>
          <w:rFonts w:ascii="Arial" w:hAnsi="Arial" w:cs="Arial"/>
          <w:sz w:val="22"/>
        </w:rPr>
        <w:t xml:space="preserve"> cilvēkiem ar funkcionāliem traucējumiem</w:t>
      </w:r>
      <w:r w:rsidR="004D6E24" w:rsidRPr="00FF7B3F">
        <w:rPr>
          <w:rFonts w:ascii="Arial" w:hAnsi="Arial" w:cs="Arial"/>
          <w:sz w:val="22"/>
        </w:rPr>
        <w:t>. A</w:t>
      </w:r>
      <w:r w:rsidR="00626632" w:rsidRPr="00FF7B3F">
        <w:rPr>
          <w:rFonts w:ascii="Arial" w:hAnsi="Arial" w:cs="Arial"/>
          <w:sz w:val="22"/>
        </w:rPr>
        <w:t>utobus</w:t>
      </w:r>
      <w:r w:rsidR="008A64EF" w:rsidRPr="00FF7B3F">
        <w:rPr>
          <w:rFonts w:ascii="Arial" w:hAnsi="Arial" w:cs="Arial"/>
          <w:sz w:val="22"/>
        </w:rPr>
        <w:t>u</w:t>
      </w:r>
      <w:r w:rsidR="00626632" w:rsidRPr="00FF7B3F">
        <w:rPr>
          <w:rFonts w:ascii="Arial" w:hAnsi="Arial" w:cs="Arial"/>
          <w:sz w:val="22"/>
        </w:rPr>
        <w:t xml:space="preserve"> </w:t>
      </w:r>
      <w:r w:rsidR="00C870DA" w:rsidRPr="00FF7B3F">
        <w:rPr>
          <w:rFonts w:ascii="Arial" w:hAnsi="Arial" w:cs="Arial"/>
          <w:sz w:val="22"/>
        </w:rPr>
        <w:t xml:space="preserve">grīdas segums ir no neslīdoša materiāla, turēšanās stangas nodrošina drošu turēšanos visās salona vietās un ir krāsotas spilgti dzeltenā krāsā, </w:t>
      </w:r>
      <w:r w:rsidR="00C870DA" w:rsidRPr="00E51CAC">
        <w:rPr>
          <w:rFonts w:ascii="Arial" w:hAnsi="Arial" w:cs="Arial"/>
          <w:sz w:val="22"/>
        </w:rPr>
        <w:t>salonā ir aud</w:t>
      </w:r>
      <w:r w:rsidR="005A081E" w:rsidRPr="00E51CAC">
        <w:rPr>
          <w:rFonts w:ascii="Arial" w:hAnsi="Arial" w:cs="Arial"/>
          <w:sz w:val="22"/>
        </w:rPr>
        <w:t>i</w:t>
      </w:r>
      <w:r w:rsidR="00C870DA" w:rsidRPr="00E51CAC">
        <w:rPr>
          <w:rFonts w:ascii="Arial" w:hAnsi="Arial" w:cs="Arial"/>
          <w:sz w:val="22"/>
        </w:rPr>
        <w:t xml:space="preserve">ovizuālie paziņojumi par </w:t>
      </w:r>
      <w:r w:rsidR="00B70F3A">
        <w:rPr>
          <w:rFonts w:ascii="Arial" w:hAnsi="Arial" w:cs="Arial"/>
          <w:sz w:val="22"/>
        </w:rPr>
        <w:t xml:space="preserve">tuvākajām </w:t>
      </w:r>
      <w:r w:rsidR="00C870DA" w:rsidRPr="00E51CAC">
        <w:rPr>
          <w:rFonts w:ascii="Arial" w:hAnsi="Arial" w:cs="Arial"/>
          <w:sz w:val="22"/>
        </w:rPr>
        <w:t>pieturvietām</w:t>
      </w:r>
      <w:r w:rsidR="004D6E24" w:rsidRPr="00E51CAC">
        <w:rPr>
          <w:rFonts w:ascii="Arial" w:hAnsi="Arial" w:cs="Arial"/>
          <w:sz w:val="22"/>
        </w:rPr>
        <w:t xml:space="preserve">. </w:t>
      </w:r>
    </w:p>
    <w:p w14:paraId="2F83FD48" w14:textId="4C455613" w:rsidR="004031B9" w:rsidRPr="00E51CAC" w:rsidRDefault="00C66EE9" w:rsidP="008B1EE4">
      <w:pPr>
        <w:spacing w:after="0" w:line="360" w:lineRule="auto"/>
        <w:ind w:firstLine="567"/>
        <w:rPr>
          <w:rFonts w:ascii="Arial" w:hAnsi="Arial" w:cs="Arial"/>
          <w:sz w:val="22"/>
        </w:rPr>
      </w:pPr>
      <w:r w:rsidRPr="00E51CAC">
        <w:rPr>
          <w:rFonts w:ascii="Arial" w:hAnsi="Arial" w:cs="Arial"/>
          <w:sz w:val="22"/>
        </w:rPr>
        <w:t>No 2021.</w:t>
      </w:r>
      <w:r w:rsidR="002D7747">
        <w:rPr>
          <w:rFonts w:ascii="Arial" w:hAnsi="Arial" w:cs="Arial"/>
          <w:sz w:val="22"/>
        </w:rPr>
        <w:t> </w:t>
      </w:r>
      <w:r w:rsidRPr="00E51CAC">
        <w:rPr>
          <w:rFonts w:ascii="Arial" w:hAnsi="Arial" w:cs="Arial"/>
          <w:sz w:val="22"/>
        </w:rPr>
        <w:t>gada</w:t>
      </w:r>
      <w:r w:rsidR="00E51CAC" w:rsidRPr="00E51CAC">
        <w:rPr>
          <w:rFonts w:ascii="Arial" w:hAnsi="Arial" w:cs="Arial"/>
          <w:sz w:val="22"/>
        </w:rPr>
        <w:t xml:space="preserve"> pavasara</w:t>
      </w:r>
      <w:r w:rsidRPr="00E51CAC">
        <w:rPr>
          <w:rFonts w:ascii="Arial" w:hAnsi="Arial" w:cs="Arial"/>
          <w:sz w:val="22"/>
        </w:rPr>
        <w:t xml:space="preserve"> </w:t>
      </w:r>
      <w:r w:rsidR="00E51CAC" w:rsidRPr="00E51CAC">
        <w:rPr>
          <w:rFonts w:ascii="Arial" w:hAnsi="Arial" w:cs="Arial"/>
          <w:sz w:val="22"/>
        </w:rPr>
        <w:t xml:space="preserve">Liepājas ielās kursē </w:t>
      </w:r>
      <w:r w:rsidR="006F498D" w:rsidRPr="00E51CAC">
        <w:rPr>
          <w:rFonts w:ascii="Arial" w:hAnsi="Arial" w:cs="Arial"/>
          <w:sz w:val="22"/>
        </w:rPr>
        <w:t>SIA</w:t>
      </w:r>
      <w:r w:rsidR="00D07EFA" w:rsidRPr="00E51CAC">
        <w:rPr>
          <w:rFonts w:ascii="Arial" w:hAnsi="Arial" w:cs="Arial"/>
          <w:sz w:val="22"/>
        </w:rPr>
        <w:t xml:space="preserve"> </w:t>
      </w:r>
      <w:r w:rsidR="00AE7D4B" w:rsidRPr="00E51CAC">
        <w:rPr>
          <w:rFonts w:ascii="Arial" w:hAnsi="Arial" w:cs="Arial"/>
          <w:sz w:val="22"/>
        </w:rPr>
        <w:t>“</w:t>
      </w:r>
      <w:r w:rsidR="008B1EE4" w:rsidRPr="00E51CAC">
        <w:rPr>
          <w:rFonts w:ascii="Arial" w:hAnsi="Arial" w:cs="Arial"/>
          <w:sz w:val="22"/>
        </w:rPr>
        <w:t>Liepājas tramvajs</w:t>
      </w:r>
      <w:r w:rsidR="00D07EFA" w:rsidRPr="00E51CAC">
        <w:rPr>
          <w:rFonts w:ascii="Arial" w:hAnsi="Arial" w:cs="Arial"/>
          <w:sz w:val="22"/>
        </w:rPr>
        <w:t>”</w:t>
      </w:r>
      <w:r w:rsidR="00E51CAC" w:rsidRPr="00E51CAC">
        <w:rPr>
          <w:rFonts w:ascii="Arial" w:hAnsi="Arial" w:cs="Arial"/>
          <w:sz w:val="22"/>
        </w:rPr>
        <w:t xml:space="preserve"> 14 </w:t>
      </w:r>
      <w:r w:rsidR="00D07EFA" w:rsidRPr="00E51CAC">
        <w:rPr>
          <w:rFonts w:ascii="Arial" w:hAnsi="Arial" w:cs="Arial"/>
          <w:sz w:val="22"/>
        </w:rPr>
        <w:t xml:space="preserve"> </w:t>
      </w:r>
      <w:r w:rsidR="004D6E24" w:rsidRPr="00E51CAC">
        <w:rPr>
          <w:rFonts w:ascii="Arial" w:hAnsi="Arial" w:cs="Arial"/>
          <w:sz w:val="22"/>
        </w:rPr>
        <w:t>jaun</w:t>
      </w:r>
      <w:r w:rsidR="00E51CAC" w:rsidRPr="00E51CAC">
        <w:rPr>
          <w:rFonts w:ascii="Arial" w:hAnsi="Arial" w:cs="Arial"/>
          <w:sz w:val="22"/>
        </w:rPr>
        <w:t>ie</w:t>
      </w:r>
      <w:r w:rsidR="004D6E24" w:rsidRPr="00E51CAC">
        <w:rPr>
          <w:rFonts w:ascii="Arial" w:hAnsi="Arial" w:cs="Arial"/>
          <w:sz w:val="22"/>
        </w:rPr>
        <w:t xml:space="preserve"> zemās grīdas tramvaj</w:t>
      </w:r>
      <w:r w:rsidR="00E51CAC" w:rsidRPr="00E51CAC">
        <w:rPr>
          <w:rFonts w:ascii="Arial" w:hAnsi="Arial" w:cs="Arial"/>
          <w:sz w:val="22"/>
        </w:rPr>
        <w:t>i, kuros darbojas video novērošanas un kondicionēšanas sistēmas, tie visi nodrošina pasažieru skaitīšanu un</w:t>
      </w:r>
      <w:r w:rsidR="002D7747">
        <w:rPr>
          <w:rFonts w:ascii="Arial" w:hAnsi="Arial" w:cs="Arial"/>
          <w:sz w:val="22"/>
        </w:rPr>
        <w:t>,</w:t>
      </w:r>
      <w:r w:rsidR="00E51CAC" w:rsidRPr="00E51CAC">
        <w:rPr>
          <w:rFonts w:ascii="Arial" w:hAnsi="Arial" w:cs="Arial"/>
          <w:sz w:val="22"/>
        </w:rPr>
        <w:t xml:space="preserve"> </w:t>
      </w:r>
      <w:r w:rsidR="000D67C4" w:rsidRPr="00E51CAC">
        <w:rPr>
          <w:rFonts w:ascii="Arial" w:hAnsi="Arial" w:cs="Arial"/>
          <w:sz w:val="22"/>
        </w:rPr>
        <w:t>līdzīgi kā autobusi</w:t>
      </w:r>
      <w:r w:rsidR="00E51CAC" w:rsidRPr="00E51CAC">
        <w:rPr>
          <w:rFonts w:ascii="Arial" w:hAnsi="Arial" w:cs="Arial"/>
          <w:sz w:val="22"/>
        </w:rPr>
        <w:t>, tie ir</w:t>
      </w:r>
      <w:r w:rsidR="000D67C4" w:rsidRPr="00E51CAC">
        <w:rPr>
          <w:rFonts w:ascii="Arial" w:hAnsi="Arial" w:cs="Arial"/>
          <w:sz w:val="22"/>
        </w:rPr>
        <w:t xml:space="preserve"> nodrošināti ar audiovizuāliem pieturvietu paziņojumie</w:t>
      </w:r>
      <w:r w:rsidR="00E51CAC" w:rsidRPr="00E51CAC">
        <w:rPr>
          <w:rFonts w:ascii="Arial" w:hAnsi="Arial" w:cs="Arial"/>
          <w:sz w:val="22"/>
        </w:rPr>
        <w:t>m</w:t>
      </w:r>
      <w:r w:rsidR="000D67C4" w:rsidRPr="00E51CAC">
        <w:rPr>
          <w:rFonts w:ascii="Arial" w:hAnsi="Arial" w:cs="Arial"/>
          <w:sz w:val="22"/>
        </w:rPr>
        <w:t xml:space="preserve">. </w:t>
      </w:r>
      <w:r w:rsidR="006F498D" w:rsidRPr="00E51CAC">
        <w:rPr>
          <w:rFonts w:ascii="Arial" w:hAnsi="Arial" w:cs="Arial"/>
          <w:sz w:val="22"/>
        </w:rPr>
        <w:t>Ar jaunajiem tramvajiem</w:t>
      </w:r>
      <w:r w:rsidR="000D67C4" w:rsidRPr="00E51CAC">
        <w:rPr>
          <w:rFonts w:ascii="Arial" w:hAnsi="Arial" w:cs="Arial"/>
          <w:sz w:val="22"/>
        </w:rPr>
        <w:t xml:space="preserve"> Liepājas sabiedriskais transports kļūs</w:t>
      </w:r>
      <w:r w:rsidR="00E51CAC" w:rsidRPr="00E51CAC">
        <w:rPr>
          <w:rFonts w:ascii="Arial" w:hAnsi="Arial" w:cs="Arial"/>
          <w:sz w:val="22"/>
        </w:rPr>
        <w:t>t</w:t>
      </w:r>
      <w:r w:rsidR="000D67C4" w:rsidRPr="00E51CAC">
        <w:rPr>
          <w:rFonts w:ascii="Arial" w:hAnsi="Arial" w:cs="Arial"/>
          <w:sz w:val="22"/>
        </w:rPr>
        <w:t xml:space="preserve"> daudz pieejamāks cilvēkiem ar funkcionālajiem traucējumiem vai personām ar bērnu ratiņiem.</w:t>
      </w:r>
    </w:p>
    <w:p w14:paraId="2F83FD49" w14:textId="5CEAB3D6" w:rsidR="000D67C4" w:rsidRPr="00FF7B3F" w:rsidRDefault="004D6E24" w:rsidP="008B1EE4">
      <w:pPr>
        <w:spacing w:after="0" w:line="360" w:lineRule="auto"/>
        <w:ind w:firstLine="567"/>
        <w:rPr>
          <w:rFonts w:ascii="Arial" w:hAnsi="Arial" w:cs="Arial"/>
          <w:sz w:val="22"/>
        </w:rPr>
      </w:pPr>
      <w:r w:rsidRPr="00FF7B3F">
        <w:rPr>
          <w:rFonts w:ascii="Arial" w:hAnsi="Arial" w:cs="Arial"/>
          <w:sz w:val="22"/>
        </w:rPr>
        <w:t xml:space="preserve">Veicot pieturvietām piegulošo teritoriju renovāciju, liela uzmanība tiek pievērsta pieturvietu nodrošinājumam, lai personas ar kustību vai redzes traucējumiem spētu pēc iespējas </w:t>
      </w:r>
      <w:r w:rsidR="007949E0" w:rsidRPr="00FF7B3F">
        <w:rPr>
          <w:rFonts w:ascii="Arial" w:hAnsi="Arial" w:cs="Arial"/>
          <w:sz w:val="22"/>
        </w:rPr>
        <w:t xml:space="preserve">ērtāk </w:t>
      </w:r>
      <w:r w:rsidRPr="00FF7B3F">
        <w:rPr>
          <w:rFonts w:ascii="Arial" w:hAnsi="Arial" w:cs="Arial"/>
          <w:sz w:val="22"/>
        </w:rPr>
        <w:t>izmantot sab</w:t>
      </w:r>
      <w:r w:rsidR="00624C09" w:rsidRPr="00FF7B3F">
        <w:rPr>
          <w:rFonts w:ascii="Arial" w:hAnsi="Arial" w:cs="Arial"/>
          <w:sz w:val="22"/>
        </w:rPr>
        <w:t xml:space="preserve">iedrisko transportu. </w:t>
      </w:r>
      <w:r w:rsidR="002D7747">
        <w:rPr>
          <w:rFonts w:ascii="Arial" w:hAnsi="Arial" w:cs="Arial"/>
          <w:sz w:val="22"/>
        </w:rPr>
        <w:t>P</w:t>
      </w:r>
      <w:r w:rsidR="002D7747" w:rsidRPr="00FF7B3F">
        <w:rPr>
          <w:rFonts w:ascii="Arial" w:hAnsi="Arial" w:cs="Arial"/>
          <w:sz w:val="22"/>
        </w:rPr>
        <w:t xml:space="preserve">ieturvietās </w:t>
      </w:r>
      <w:r w:rsidR="002D7747">
        <w:rPr>
          <w:rFonts w:ascii="Arial" w:hAnsi="Arial" w:cs="Arial"/>
          <w:sz w:val="22"/>
        </w:rPr>
        <w:t>p</w:t>
      </w:r>
      <w:r w:rsidR="007949E0" w:rsidRPr="00FF7B3F">
        <w:rPr>
          <w:rFonts w:ascii="Arial" w:hAnsi="Arial" w:cs="Arial"/>
          <w:sz w:val="22"/>
        </w:rPr>
        <w:t xml:space="preserve">apildus </w:t>
      </w:r>
      <w:r w:rsidR="00624C09" w:rsidRPr="00FF7B3F">
        <w:rPr>
          <w:rFonts w:ascii="Arial" w:hAnsi="Arial" w:cs="Arial"/>
          <w:sz w:val="22"/>
        </w:rPr>
        <w:t xml:space="preserve">ir izvietoti un regulāri </w:t>
      </w:r>
      <w:r w:rsidR="002D7747">
        <w:rPr>
          <w:rFonts w:ascii="Arial" w:hAnsi="Arial" w:cs="Arial"/>
          <w:sz w:val="22"/>
        </w:rPr>
        <w:t xml:space="preserve">tiek </w:t>
      </w:r>
      <w:r w:rsidR="00624C09" w:rsidRPr="00FF7B3F">
        <w:rPr>
          <w:rFonts w:ascii="Arial" w:hAnsi="Arial" w:cs="Arial"/>
          <w:sz w:val="22"/>
        </w:rPr>
        <w:t>atjaunoti aktuālie kustību saraksti</w:t>
      </w:r>
      <w:r w:rsidRPr="00FF7B3F">
        <w:rPr>
          <w:rFonts w:ascii="Arial" w:hAnsi="Arial" w:cs="Arial"/>
          <w:sz w:val="22"/>
        </w:rPr>
        <w:t>,</w:t>
      </w:r>
      <w:r w:rsidR="00624C09" w:rsidRPr="00FF7B3F">
        <w:rPr>
          <w:rFonts w:ascii="Arial" w:hAnsi="Arial" w:cs="Arial"/>
          <w:sz w:val="22"/>
        </w:rPr>
        <w:t xml:space="preserve"> kā arī Liepājas </w:t>
      </w:r>
      <w:r w:rsidR="002D7747">
        <w:rPr>
          <w:rFonts w:ascii="Arial" w:hAnsi="Arial" w:cs="Arial"/>
          <w:sz w:val="22"/>
        </w:rPr>
        <w:t xml:space="preserve">valstspilsētas </w:t>
      </w:r>
      <w:r w:rsidR="00624C09" w:rsidRPr="00FF7B3F">
        <w:rPr>
          <w:rFonts w:ascii="Arial" w:hAnsi="Arial" w:cs="Arial"/>
          <w:sz w:val="22"/>
        </w:rPr>
        <w:t>sabiedriskā transporta</w:t>
      </w:r>
      <w:r w:rsidR="006F498D" w:rsidRPr="00FF7B3F">
        <w:rPr>
          <w:rFonts w:ascii="Arial" w:hAnsi="Arial" w:cs="Arial"/>
          <w:sz w:val="22"/>
        </w:rPr>
        <w:t xml:space="preserve"> maršrut</w:t>
      </w:r>
      <w:r w:rsidR="00AE7D4B" w:rsidRPr="00FF7B3F">
        <w:rPr>
          <w:rFonts w:ascii="Arial" w:hAnsi="Arial" w:cs="Arial"/>
          <w:sz w:val="22"/>
        </w:rPr>
        <w:t>u</w:t>
      </w:r>
      <w:r w:rsidR="00624C09" w:rsidRPr="00FF7B3F">
        <w:rPr>
          <w:rFonts w:ascii="Arial" w:hAnsi="Arial" w:cs="Arial"/>
          <w:sz w:val="22"/>
        </w:rPr>
        <w:t xml:space="preserve"> tīkl</w:t>
      </w:r>
      <w:r w:rsidR="007949E0" w:rsidRPr="00FF7B3F">
        <w:rPr>
          <w:rFonts w:ascii="Arial" w:hAnsi="Arial" w:cs="Arial"/>
          <w:sz w:val="22"/>
        </w:rPr>
        <w:t>a shēma</w:t>
      </w:r>
      <w:r w:rsidR="00624C09" w:rsidRPr="00FF7B3F">
        <w:rPr>
          <w:rFonts w:ascii="Arial" w:hAnsi="Arial" w:cs="Arial"/>
          <w:sz w:val="22"/>
        </w:rPr>
        <w:t>.</w:t>
      </w:r>
      <w:r w:rsidR="00E51CAC">
        <w:rPr>
          <w:rFonts w:ascii="Arial" w:hAnsi="Arial" w:cs="Arial"/>
          <w:sz w:val="22"/>
        </w:rPr>
        <w:t xml:space="preserve"> Kopš 2023.</w:t>
      </w:r>
      <w:r w:rsidR="002D7747">
        <w:rPr>
          <w:rFonts w:ascii="Arial" w:hAnsi="Arial" w:cs="Arial"/>
          <w:sz w:val="22"/>
        </w:rPr>
        <w:t> </w:t>
      </w:r>
      <w:r w:rsidR="00E51CAC">
        <w:rPr>
          <w:rFonts w:ascii="Arial" w:hAnsi="Arial" w:cs="Arial"/>
          <w:sz w:val="22"/>
        </w:rPr>
        <w:t xml:space="preserve">gada nogales </w:t>
      </w:r>
      <w:r w:rsidR="004C06E2">
        <w:rPr>
          <w:rFonts w:ascii="Arial" w:hAnsi="Arial" w:cs="Arial"/>
          <w:sz w:val="22"/>
        </w:rPr>
        <w:t xml:space="preserve">tramvaja pieturvietā “Rožu laukums” ir uzstādīti </w:t>
      </w:r>
      <w:r w:rsidR="002016F8">
        <w:rPr>
          <w:rFonts w:ascii="Arial" w:hAnsi="Arial" w:cs="Arial"/>
          <w:sz w:val="22"/>
        </w:rPr>
        <w:t xml:space="preserve">Liepājā </w:t>
      </w:r>
      <w:r w:rsidR="004C06E2">
        <w:rPr>
          <w:rFonts w:ascii="Arial" w:hAnsi="Arial" w:cs="Arial"/>
          <w:sz w:val="22"/>
        </w:rPr>
        <w:t xml:space="preserve">pirmie divi modernizētie sabiedriskā transporta kustību saraksti </w:t>
      </w:r>
      <w:r w:rsidR="002D7747">
        <w:rPr>
          <w:rFonts w:ascii="Arial" w:hAnsi="Arial" w:cs="Arial"/>
          <w:sz w:val="22"/>
        </w:rPr>
        <w:t>–</w:t>
      </w:r>
      <w:r w:rsidR="004C06E2">
        <w:rPr>
          <w:rFonts w:ascii="Arial" w:hAnsi="Arial" w:cs="Arial"/>
          <w:sz w:val="22"/>
        </w:rPr>
        <w:t xml:space="preserve"> elektroniskie informāciju displeji, k</w:t>
      </w:r>
      <w:r w:rsidR="002016F8">
        <w:rPr>
          <w:rFonts w:ascii="Arial" w:hAnsi="Arial" w:cs="Arial"/>
          <w:sz w:val="22"/>
        </w:rPr>
        <w:t>ur pasažieri</w:t>
      </w:r>
      <w:r w:rsidR="004C06E2">
        <w:rPr>
          <w:rFonts w:ascii="Arial" w:hAnsi="Arial" w:cs="Arial"/>
          <w:sz w:val="22"/>
        </w:rPr>
        <w:t xml:space="preserve"> </w:t>
      </w:r>
      <w:r w:rsidR="002016F8">
        <w:rPr>
          <w:rFonts w:ascii="Arial" w:hAnsi="Arial" w:cs="Arial"/>
          <w:sz w:val="22"/>
        </w:rPr>
        <w:t>tiešsaistes režīmā var sekot līdz tramvaju kustību sarakstam</w:t>
      </w:r>
      <w:r w:rsidR="00192542">
        <w:rPr>
          <w:rFonts w:ascii="Arial" w:hAnsi="Arial" w:cs="Arial"/>
          <w:sz w:val="22"/>
        </w:rPr>
        <w:t>.</w:t>
      </w:r>
    </w:p>
    <w:p w14:paraId="2F83FD4A" w14:textId="7526C04D" w:rsidR="004637F6" w:rsidRPr="004C06E2" w:rsidRDefault="004D6E24" w:rsidP="008B1EE4">
      <w:pPr>
        <w:spacing w:after="0" w:line="360" w:lineRule="auto"/>
        <w:ind w:firstLine="567"/>
        <w:rPr>
          <w:rFonts w:ascii="Arial" w:hAnsi="Arial" w:cs="Arial"/>
          <w:sz w:val="22"/>
        </w:rPr>
      </w:pPr>
      <w:r w:rsidRPr="004C06E2">
        <w:rPr>
          <w:rFonts w:ascii="Arial" w:hAnsi="Arial" w:cs="Arial"/>
          <w:sz w:val="22"/>
        </w:rPr>
        <w:t>Liepājas sabiedriska</w:t>
      </w:r>
      <w:r w:rsidR="00D07EFA" w:rsidRPr="004C06E2">
        <w:rPr>
          <w:rFonts w:ascii="Arial" w:hAnsi="Arial" w:cs="Arial"/>
          <w:sz w:val="22"/>
        </w:rPr>
        <w:t>jā</w:t>
      </w:r>
      <w:r w:rsidRPr="004C06E2">
        <w:rPr>
          <w:rFonts w:ascii="Arial" w:hAnsi="Arial" w:cs="Arial"/>
          <w:sz w:val="22"/>
        </w:rPr>
        <w:t xml:space="preserve"> transport</w:t>
      </w:r>
      <w:r w:rsidR="00F1421B" w:rsidRPr="004C06E2">
        <w:rPr>
          <w:rFonts w:ascii="Arial" w:hAnsi="Arial" w:cs="Arial"/>
          <w:sz w:val="22"/>
        </w:rPr>
        <w:t xml:space="preserve">ā izmantojamās drukātās biļetes tiek realizētas </w:t>
      </w:r>
      <w:r w:rsidR="002D7747">
        <w:rPr>
          <w:rFonts w:ascii="Arial" w:hAnsi="Arial" w:cs="Arial"/>
          <w:sz w:val="22"/>
        </w:rPr>
        <w:t>šādi</w:t>
      </w:r>
      <w:r w:rsidRPr="004C06E2">
        <w:rPr>
          <w:rFonts w:ascii="Arial" w:hAnsi="Arial" w:cs="Arial"/>
          <w:sz w:val="22"/>
        </w:rPr>
        <w:t xml:space="preserve">: </w:t>
      </w:r>
    </w:p>
    <w:p w14:paraId="2F83FD4B" w14:textId="71211647" w:rsidR="004637F6" w:rsidRPr="004C06E2" w:rsidRDefault="004D6E24" w:rsidP="0054223C">
      <w:pPr>
        <w:numPr>
          <w:ilvl w:val="0"/>
          <w:numId w:val="19"/>
        </w:numPr>
        <w:spacing w:after="100" w:afterAutospacing="1" w:line="360" w:lineRule="auto"/>
        <w:ind w:left="0" w:firstLine="851"/>
        <w:rPr>
          <w:rFonts w:ascii="Arial" w:hAnsi="Arial" w:cs="Arial"/>
          <w:sz w:val="22"/>
        </w:rPr>
      </w:pPr>
      <w:r w:rsidRPr="004C06E2">
        <w:rPr>
          <w:rFonts w:ascii="Arial" w:hAnsi="Arial" w:cs="Arial"/>
          <w:sz w:val="22"/>
        </w:rPr>
        <w:t>A</w:t>
      </w:r>
      <w:r w:rsidR="00F1421B" w:rsidRPr="004C06E2">
        <w:rPr>
          <w:rFonts w:ascii="Arial" w:hAnsi="Arial" w:cs="Arial"/>
          <w:sz w:val="22"/>
        </w:rPr>
        <w:t>bonementu biļetes ar</w:t>
      </w:r>
      <w:r w:rsidR="00C05EA8" w:rsidRPr="004C06E2">
        <w:rPr>
          <w:rFonts w:ascii="Arial" w:hAnsi="Arial" w:cs="Arial"/>
          <w:sz w:val="22"/>
        </w:rPr>
        <w:t xml:space="preserve"> 100%</w:t>
      </w:r>
      <w:r w:rsidR="00F1421B" w:rsidRPr="004C06E2">
        <w:rPr>
          <w:rFonts w:ascii="Arial" w:hAnsi="Arial" w:cs="Arial"/>
          <w:sz w:val="22"/>
        </w:rPr>
        <w:t xml:space="preserve"> atvieglojumiem tiek </w:t>
      </w:r>
      <w:r w:rsidR="007949E0" w:rsidRPr="004C06E2">
        <w:rPr>
          <w:rFonts w:ascii="Arial" w:hAnsi="Arial" w:cs="Arial"/>
          <w:sz w:val="22"/>
        </w:rPr>
        <w:t xml:space="preserve">izsniegtas </w:t>
      </w:r>
      <w:r w:rsidR="00F1421B" w:rsidRPr="004C06E2">
        <w:rPr>
          <w:rFonts w:ascii="Arial" w:hAnsi="Arial" w:cs="Arial"/>
          <w:sz w:val="22"/>
        </w:rPr>
        <w:t>Aģentūr</w:t>
      </w:r>
      <w:r w:rsidR="006F498D" w:rsidRPr="004C06E2">
        <w:rPr>
          <w:rFonts w:ascii="Arial" w:hAnsi="Arial" w:cs="Arial"/>
          <w:sz w:val="22"/>
        </w:rPr>
        <w:t>as kasē Peldu ielā 5</w:t>
      </w:r>
      <w:r w:rsidR="00BE0430">
        <w:rPr>
          <w:rFonts w:ascii="Arial" w:hAnsi="Arial" w:cs="Arial"/>
          <w:sz w:val="22"/>
        </w:rPr>
        <w:t>,</w:t>
      </w:r>
      <w:r w:rsidR="00F1421B" w:rsidRPr="004C06E2">
        <w:rPr>
          <w:rFonts w:ascii="Arial" w:hAnsi="Arial" w:cs="Arial"/>
          <w:sz w:val="22"/>
        </w:rPr>
        <w:t xml:space="preserve"> Liepājas </w:t>
      </w:r>
      <w:r w:rsidR="00D07EFA" w:rsidRPr="004C06E2">
        <w:rPr>
          <w:rFonts w:ascii="Arial" w:hAnsi="Arial" w:cs="Arial"/>
          <w:sz w:val="22"/>
        </w:rPr>
        <w:t>S</w:t>
      </w:r>
      <w:r w:rsidR="00F1421B" w:rsidRPr="004C06E2">
        <w:rPr>
          <w:rFonts w:ascii="Arial" w:hAnsi="Arial" w:cs="Arial"/>
          <w:sz w:val="22"/>
        </w:rPr>
        <w:t>ociālajā dienestā</w:t>
      </w:r>
      <w:r w:rsidR="00C05EA8" w:rsidRPr="004C06E2">
        <w:rPr>
          <w:rFonts w:ascii="Arial" w:hAnsi="Arial" w:cs="Arial"/>
          <w:sz w:val="22"/>
        </w:rPr>
        <w:t xml:space="preserve"> Veidenbauma ielā 3 un Liepājas </w:t>
      </w:r>
      <w:r w:rsidR="00192542">
        <w:rPr>
          <w:rFonts w:ascii="Arial" w:hAnsi="Arial" w:cs="Arial"/>
          <w:sz w:val="22"/>
        </w:rPr>
        <w:t>valsts</w:t>
      </w:r>
      <w:r w:rsidR="00C05EA8" w:rsidRPr="004C06E2">
        <w:rPr>
          <w:rFonts w:ascii="Arial" w:hAnsi="Arial" w:cs="Arial"/>
          <w:sz w:val="22"/>
        </w:rPr>
        <w:t>pilsētas</w:t>
      </w:r>
      <w:r w:rsidR="00F1421B" w:rsidRPr="004C06E2">
        <w:rPr>
          <w:rFonts w:ascii="Arial" w:hAnsi="Arial" w:cs="Arial"/>
          <w:sz w:val="22"/>
        </w:rPr>
        <w:t xml:space="preserve"> </w:t>
      </w:r>
      <w:r w:rsidR="00D07EFA" w:rsidRPr="004C06E2">
        <w:rPr>
          <w:rFonts w:ascii="Arial" w:hAnsi="Arial" w:cs="Arial"/>
          <w:sz w:val="22"/>
        </w:rPr>
        <w:t>i</w:t>
      </w:r>
      <w:r w:rsidR="00F1421B" w:rsidRPr="004C06E2">
        <w:rPr>
          <w:rFonts w:ascii="Arial" w:hAnsi="Arial" w:cs="Arial"/>
          <w:sz w:val="22"/>
        </w:rPr>
        <w:t>zglītības iestādēs</w:t>
      </w:r>
      <w:r w:rsidRPr="004C06E2">
        <w:rPr>
          <w:rFonts w:ascii="Arial" w:hAnsi="Arial" w:cs="Arial"/>
          <w:sz w:val="22"/>
        </w:rPr>
        <w:t>.</w:t>
      </w:r>
    </w:p>
    <w:p w14:paraId="2F83FD4C" w14:textId="389B91D5" w:rsidR="006F498D" w:rsidRPr="004C06E2" w:rsidRDefault="004D6E24" w:rsidP="0054223C">
      <w:pPr>
        <w:numPr>
          <w:ilvl w:val="0"/>
          <w:numId w:val="19"/>
        </w:numPr>
        <w:spacing w:after="100" w:afterAutospacing="1" w:line="360" w:lineRule="auto"/>
        <w:ind w:left="0" w:firstLine="851"/>
        <w:rPr>
          <w:rFonts w:ascii="Arial" w:hAnsi="Arial" w:cs="Arial"/>
          <w:sz w:val="22"/>
        </w:rPr>
      </w:pPr>
      <w:r w:rsidRPr="004C06E2">
        <w:rPr>
          <w:rFonts w:ascii="Arial" w:hAnsi="Arial" w:cs="Arial"/>
          <w:sz w:val="22"/>
        </w:rPr>
        <w:t>Abonementu biļetes ar</w:t>
      </w:r>
      <w:r w:rsidR="00C05EA8" w:rsidRPr="004C06E2">
        <w:rPr>
          <w:rFonts w:ascii="Arial" w:hAnsi="Arial" w:cs="Arial"/>
          <w:sz w:val="22"/>
        </w:rPr>
        <w:t xml:space="preserve"> 50% un 70%</w:t>
      </w:r>
      <w:r w:rsidRPr="004C06E2">
        <w:rPr>
          <w:rFonts w:ascii="Arial" w:hAnsi="Arial" w:cs="Arial"/>
          <w:sz w:val="22"/>
        </w:rPr>
        <w:t xml:space="preserve"> atvieglojumiem tiek pārdotas Aģentūras kasē Peldu ielā 5</w:t>
      </w:r>
      <w:r w:rsidR="00C05EA8" w:rsidRPr="004C06E2">
        <w:rPr>
          <w:rFonts w:ascii="Arial" w:hAnsi="Arial" w:cs="Arial"/>
          <w:sz w:val="22"/>
        </w:rPr>
        <w:t xml:space="preserve"> un</w:t>
      </w:r>
      <w:r w:rsidRPr="004C06E2">
        <w:rPr>
          <w:rFonts w:ascii="Arial" w:hAnsi="Arial" w:cs="Arial"/>
          <w:sz w:val="22"/>
        </w:rPr>
        <w:t xml:space="preserve"> </w:t>
      </w:r>
      <w:r w:rsidR="00C05EA8" w:rsidRPr="004C06E2">
        <w:rPr>
          <w:rFonts w:ascii="Arial" w:hAnsi="Arial" w:cs="Arial"/>
          <w:sz w:val="22"/>
        </w:rPr>
        <w:t xml:space="preserve">Liepājas </w:t>
      </w:r>
      <w:r w:rsidR="00192542">
        <w:rPr>
          <w:rFonts w:ascii="Arial" w:hAnsi="Arial" w:cs="Arial"/>
          <w:sz w:val="22"/>
        </w:rPr>
        <w:t>valsts</w:t>
      </w:r>
      <w:r w:rsidR="00C05EA8" w:rsidRPr="004C06E2">
        <w:rPr>
          <w:rFonts w:ascii="Arial" w:hAnsi="Arial" w:cs="Arial"/>
          <w:sz w:val="22"/>
        </w:rPr>
        <w:t>pilsētas izglītības iestādēs</w:t>
      </w:r>
      <w:r w:rsidRPr="004C06E2">
        <w:rPr>
          <w:rFonts w:ascii="Arial" w:hAnsi="Arial" w:cs="Arial"/>
          <w:sz w:val="22"/>
        </w:rPr>
        <w:t>.</w:t>
      </w:r>
    </w:p>
    <w:p w14:paraId="2F83FD4D" w14:textId="77777777" w:rsidR="00624C09" w:rsidRPr="004C06E2" w:rsidRDefault="004D6E24" w:rsidP="0054223C">
      <w:pPr>
        <w:numPr>
          <w:ilvl w:val="0"/>
          <w:numId w:val="19"/>
        </w:numPr>
        <w:spacing w:after="100" w:afterAutospacing="1" w:line="360" w:lineRule="auto"/>
        <w:ind w:left="0" w:firstLine="851"/>
        <w:rPr>
          <w:rFonts w:ascii="Arial" w:hAnsi="Arial" w:cs="Arial"/>
          <w:sz w:val="22"/>
        </w:rPr>
      </w:pPr>
      <w:r w:rsidRPr="004C06E2">
        <w:rPr>
          <w:rFonts w:ascii="Arial" w:hAnsi="Arial" w:cs="Arial"/>
          <w:sz w:val="22"/>
        </w:rPr>
        <w:t>P</w:t>
      </w:r>
      <w:r w:rsidR="004637F6" w:rsidRPr="004C06E2">
        <w:rPr>
          <w:rFonts w:ascii="Arial" w:hAnsi="Arial" w:cs="Arial"/>
          <w:sz w:val="22"/>
        </w:rPr>
        <w:t>ārējās abone</w:t>
      </w:r>
      <w:r w:rsidR="009E4434" w:rsidRPr="004C06E2">
        <w:rPr>
          <w:rFonts w:ascii="Arial" w:hAnsi="Arial" w:cs="Arial"/>
          <w:sz w:val="22"/>
        </w:rPr>
        <w:t>me</w:t>
      </w:r>
      <w:r w:rsidR="004637F6" w:rsidRPr="004C06E2">
        <w:rPr>
          <w:rFonts w:ascii="Arial" w:hAnsi="Arial" w:cs="Arial"/>
          <w:sz w:val="22"/>
        </w:rPr>
        <w:t>ntu un viena brauciena biļetes tiek realizētas mazumtirdzniecības vietās pēc iespējas tuvāk galapunktiem</w:t>
      </w:r>
      <w:r w:rsidR="009E4434" w:rsidRPr="004C06E2">
        <w:rPr>
          <w:rFonts w:ascii="Arial" w:hAnsi="Arial" w:cs="Arial"/>
          <w:sz w:val="22"/>
        </w:rPr>
        <w:t>, pieturvietām</w:t>
      </w:r>
      <w:r w:rsidR="004637F6" w:rsidRPr="004C06E2">
        <w:rPr>
          <w:rFonts w:ascii="Arial" w:hAnsi="Arial" w:cs="Arial"/>
          <w:sz w:val="22"/>
        </w:rPr>
        <w:t xml:space="preserve"> vai </w:t>
      </w:r>
      <w:r w:rsidR="00104576" w:rsidRPr="004C06E2">
        <w:rPr>
          <w:rFonts w:ascii="Arial" w:hAnsi="Arial" w:cs="Arial"/>
          <w:sz w:val="22"/>
        </w:rPr>
        <w:t>populārākajās iepirkšanās vietā</w:t>
      </w:r>
      <w:r w:rsidRPr="004C06E2">
        <w:rPr>
          <w:rFonts w:ascii="Arial" w:hAnsi="Arial" w:cs="Arial"/>
          <w:sz w:val="22"/>
        </w:rPr>
        <w:t>s</w:t>
      </w:r>
      <w:r w:rsidR="00104576" w:rsidRPr="004C06E2">
        <w:rPr>
          <w:rFonts w:ascii="Arial" w:hAnsi="Arial" w:cs="Arial"/>
          <w:sz w:val="22"/>
        </w:rPr>
        <w:t xml:space="preserve"> pilsētā</w:t>
      </w:r>
      <w:r w:rsidRPr="004C06E2">
        <w:rPr>
          <w:rFonts w:ascii="Arial" w:hAnsi="Arial" w:cs="Arial"/>
          <w:sz w:val="22"/>
        </w:rPr>
        <w:t>.</w:t>
      </w:r>
    </w:p>
    <w:p w14:paraId="2F83FD4E" w14:textId="77777777" w:rsidR="004637F6" w:rsidRPr="004C06E2" w:rsidRDefault="004D6E24" w:rsidP="0054223C">
      <w:pPr>
        <w:numPr>
          <w:ilvl w:val="0"/>
          <w:numId w:val="19"/>
        </w:numPr>
        <w:spacing w:after="100" w:afterAutospacing="1" w:line="360" w:lineRule="auto"/>
        <w:ind w:left="0" w:firstLine="851"/>
        <w:rPr>
          <w:rFonts w:ascii="Arial" w:hAnsi="Arial" w:cs="Arial"/>
          <w:sz w:val="22"/>
        </w:rPr>
      </w:pPr>
      <w:r w:rsidRPr="004C06E2">
        <w:rPr>
          <w:rFonts w:ascii="Arial" w:hAnsi="Arial" w:cs="Arial"/>
          <w:sz w:val="22"/>
        </w:rPr>
        <w:t xml:space="preserve">Viena brauciena biļetes iespējams </w:t>
      </w:r>
      <w:r w:rsidR="00104576" w:rsidRPr="004C06E2">
        <w:rPr>
          <w:rFonts w:ascii="Arial" w:hAnsi="Arial" w:cs="Arial"/>
          <w:sz w:val="22"/>
        </w:rPr>
        <w:t xml:space="preserve">iegādāties </w:t>
      </w:r>
      <w:r w:rsidR="00C05EA8" w:rsidRPr="004C06E2">
        <w:rPr>
          <w:rFonts w:ascii="Arial" w:hAnsi="Arial" w:cs="Arial"/>
          <w:sz w:val="22"/>
        </w:rPr>
        <w:t xml:space="preserve">arī </w:t>
      </w:r>
      <w:r w:rsidR="00E41989" w:rsidRPr="004C06E2">
        <w:rPr>
          <w:rFonts w:ascii="Arial" w:hAnsi="Arial" w:cs="Arial"/>
          <w:sz w:val="22"/>
        </w:rPr>
        <w:t>pie transport</w:t>
      </w:r>
      <w:r w:rsidR="00104576" w:rsidRPr="004C06E2">
        <w:rPr>
          <w:rFonts w:ascii="Arial" w:hAnsi="Arial" w:cs="Arial"/>
          <w:sz w:val="22"/>
        </w:rPr>
        <w:t>līdzekļa vadītāja</w:t>
      </w:r>
      <w:r w:rsidR="00C05EA8" w:rsidRPr="004C06E2">
        <w:rPr>
          <w:rFonts w:ascii="Arial" w:hAnsi="Arial" w:cs="Arial"/>
          <w:sz w:val="22"/>
        </w:rPr>
        <w:t xml:space="preserve"> par paaugstinātu maksu</w:t>
      </w:r>
      <w:r w:rsidRPr="004C06E2">
        <w:rPr>
          <w:rFonts w:ascii="Arial" w:hAnsi="Arial" w:cs="Arial"/>
          <w:sz w:val="22"/>
        </w:rPr>
        <w:t>.</w:t>
      </w:r>
    </w:p>
    <w:p w14:paraId="2F83FD4F" w14:textId="77777777" w:rsidR="00C05EA8" w:rsidRPr="00192542" w:rsidRDefault="004D6E24" w:rsidP="0054223C">
      <w:pPr>
        <w:numPr>
          <w:ilvl w:val="0"/>
          <w:numId w:val="19"/>
        </w:numPr>
        <w:spacing w:after="100" w:afterAutospacing="1" w:line="360" w:lineRule="auto"/>
        <w:ind w:left="0" w:firstLine="851"/>
        <w:rPr>
          <w:rFonts w:ascii="Arial" w:hAnsi="Arial" w:cs="Arial"/>
          <w:sz w:val="22"/>
        </w:rPr>
      </w:pPr>
      <w:r w:rsidRPr="00192542">
        <w:rPr>
          <w:rFonts w:ascii="Arial" w:hAnsi="Arial" w:cs="Arial"/>
          <w:sz w:val="22"/>
        </w:rPr>
        <w:t>P</w:t>
      </w:r>
      <w:r w:rsidR="00AE0DCB" w:rsidRPr="00192542">
        <w:rPr>
          <w:rFonts w:ascii="Arial" w:hAnsi="Arial" w:cs="Arial"/>
          <w:sz w:val="22"/>
        </w:rPr>
        <w:t>ersonām ar I un II grupas invaliditāti, bērniem invalīdiem un to pavadošajām personām</w:t>
      </w:r>
      <w:r w:rsidR="00CA523D" w:rsidRPr="00192542">
        <w:rPr>
          <w:rFonts w:ascii="Arial" w:hAnsi="Arial" w:cs="Arial"/>
          <w:sz w:val="22"/>
        </w:rPr>
        <w:t xml:space="preserve"> pirms katra brauciena biļete ir jāsaņem</w:t>
      </w:r>
      <w:r w:rsidRPr="00192542">
        <w:rPr>
          <w:rFonts w:ascii="Arial" w:hAnsi="Arial" w:cs="Arial"/>
          <w:sz w:val="22"/>
        </w:rPr>
        <w:t xml:space="preserve"> pie transportlīdzekļa vadītāja bez maksas</w:t>
      </w:r>
      <w:r w:rsidR="00CF3A4D" w:rsidRPr="00192542">
        <w:rPr>
          <w:rFonts w:ascii="Arial" w:hAnsi="Arial" w:cs="Arial"/>
          <w:sz w:val="22"/>
        </w:rPr>
        <w:t>,</w:t>
      </w:r>
      <w:r w:rsidRPr="00192542">
        <w:rPr>
          <w:rFonts w:ascii="Arial" w:hAnsi="Arial" w:cs="Arial"/>
          <w:sz w:val="22"/>
        </w:rPr>
        <w:t xml:space="preserve"> uzrādot apliecību.</w:t>
      </w:r>
    </w:p>
    <w:p w14:paraId="2F83FD50" w14:textId="6EEC1E34" w:rsidR="00104576" w:rsidRPr="00192542" w:rsidRDefault="004D6E24" w:rsidP="0054223C">
      <w:pPr>
        <w:numPr>
          <w:ilvl w:val="0"/>
          <w:numId w:val="19"/>
        </w:numPr>
        <w:spacing w:after="0" w:line="360" w:lineRule="auto"/>
        <w:ind w:left="0" w:firstLine="851"/>
        <w:rPr>
          <w:rFonts w:ascii="Arial" w:hAnsi="Arial" w:cs="Arial"/>
          <w:sz w:val="22"/>
        </w:rPr>
      </w:pPr>
      <w:r w:rsidRPr="00192542">
        <w:rPr>
          <w:rFonts w:ascii="Arial" w:hAnsi="Arial" w:cs="Arial"/>
          <w:sz w:val="22"/>
        </w:rPr>
        <w:lastRenderedPageBreak/>
        <w:t>V</w:t>
      </w:r>
      <w:r w:rsidR="00C05EA8" w:rsidRPr="00192542">
        <w:rPr>
          <w:rFonts w:ascii="Arial" w:hAnsi="Arial" w:cs="Arial"/>
          <w:sz w:val="22"/>
        </w:rPr>
        <w:t xml:space="preserve">ienoto reģionālo abonementa biļeti Liepājas </w:t>
      </w:r>
      <w:r w:rsidR="00192542">
        <w:rPr>
          <w:rFonts w:ascii="Arial" w:hAnsi="Arial" w:cs="Arial"/>
          <w:sz w:val="22"/>
        </w:rPr>
        <w:t>valsts</w:t>
      </w:r>
      <w:r w:rsidR="00C05EA8" w:rsidRPr="00192542">
        <w:rPr>
          <w:rFonts w:ascii="Arial" w:hAnsi="Arial" w:cs="Arial"/>
          <w:sz w:val="22"/>
        </w:rPr>
        <w:t>pilsētas maršrut</w:t>
      </w:r>
      <w:r w:rsidR="009738F1" w:rsidRPr="00192542">
        <w:rPr>
          <w:rFonts w:ascii="Arial" w:hAnsi="Arial" w:cs="Arial"/>
          <w:sz w:val="22"/>
        </w:rPr>
        <w:t>u</w:t>
      </w:r>
      <w:r w:rsidR="00C05EA8" w:rsidRPr="00192542">
        <w:rPr>
          <w:rFonts w:ascii="Arial" w:hAnsi="Arial" w:cs="Arial"/>
          <w:sz w:val="22"/>
        </w:rPr>
        <w:t xml:space="preserve"> tīklam un reģionālajiem maršrutiem </w:t>
      </w:r>
      <w:r w:rsidR="00192542" w:rsidRPr="00192542">
        <w:rPr>
          <w:rFonts w:ascii="Arial" w:hAnsi="Arial" w:cs="Arial"/>
          <w:sz w:val="22"/>
        </w:rPr>
        <w:t>Nr.6904 “Liepāja – Dubeņi”</w:t>
      </w:r>
      <w:r w:rsidR="00192542">
        <w:rPr>
          <w:rFonts w:ascii="Arial" w:hAnsi="Arial" w:cs="Arial"/>
          <w:sz w:val="22"/>
        </w:rPr>
        <w:t xml:space="preserve"> un </w:t>
      </w:r>
      <w:r w:rsidR="00CA523D" w:rsidRPr="00192542">
        <w:rPr>
          <w:rFonts w:ascii="Arial" w:hAnsi="Arial" w:cs="Arial"/>
          <w:sz w:val="22"/>
        </w:rPr>
        <w:t xml:space="preserve">Nr.6912 </w:t>
      </w:r>
      <w:r w:rsidR="00AB6F2A" w:rsidRPr="00192542">
        <w:rPr>
          <w:rFonts w:ascii="Arial" w:hAnsi="Arial" w:cs="Arial"/>
          <w:sz w:val="22"/>
        </w:rPr>
        <w:t>“</w:t>
      </w:r>
      <w:r w:rsidR="00CA523D" w:rsidRPr="00192542">
        <w:rPr>
          <w:rFonts w:ascii="Arial" w:hAnsi="Arial" w:cs="Arial"/>
          <w:sz w:val="22"/>
        </w:rPr>
        <w:t>Liepāja – Grobiņa</w:t>
      </w:r>
      <w:r w:rsidR="00AB6F2A" w:rsidRPr="00192542">
        <w:rPr>
          <w:rFonts w:ascii="Arial" w:hAnsi="Arial" w:cs="Arial"/>
          <w:sz w:val="22"/>
        </w:rPr>
        <w:t>”</w:t>
      </w:r>
      <w:r w:rsidR="00CA523D" w:rsidRPr="00192542">
        <w:rPr>
          <w:rFonts w:ascii="Arial" w:hAnsi="Arial" w:cs="Arial"/>
          <w:sz w:val="22"/>
        </w:rPr>
        <w:t xml:space="preserve"> </w:t>
      </w:r>
      <w:r w:rsidR="00C05EA8" w:rsidRPr="00192542">
        <w:rPr>
          <w:rFonts w:ascii="Arial" w:hAnsi="Arial" w:cs="Arial"/>
          <w:sz w:val="22"/>
        </w:rPr>
        <w:t>iespējams iegādāties Aģentūras kasē Peldu ielā 5</w:t>
      </w:r>
      <w:r w:rsidR="00192542">
        <w:rPr>
          <w:rFonts w:ascii="Arial" w:hAnsi="Arial" w:cs="Arial"/>
          <w:sz w:val="22"/>
        </w:rPr>
        <w:t>.</w:t>
      </w:r>
    </w:p>
    <w:p w14:paraId="2F83FD52" w14:textId="4985F3CB" w:rsidR="008E2930" w:rsidRPr="006351D5" w:rsidRDefault="004D6E24" w:rsidP="00D07C09">
      <w:pPr>
        <w:spacing w:after="0" w:line="360" w:lineRule="auto"/>
        <w:ind w:firstLine="567"/>
        <w:rPr>
          <w:rFonts w:ascii="Arial" w:hAnsi="Arial" w:cs="Arial"/>
          <w:sz w:val="22"/>
        </w:rPr>
      </w:pPr>
      <w:r w:rsidRPr="00467906">
        <w:rPr>
          <w:rFonts w:ascii="Arial" w:hAnsi="Arial" w:cs="Arial"/>
          <w:sz w:val="22"/>
        </w:rPr>
        <w:t>Pārejot uz elektronisk</w:t>
      </w:r>
      <w:r w:rsidR="0041416E" w:rsidRPr="00467906">
        <w:rPr>
          <w:rFonts w:ascii="Arial" w:hAnsi="Arial" w:cs="Arial"/>
          <w:sz w:val="22"/>
        </w:rPr>
        <w:t>o</w:t>
      </w:r>
      <w:r w:rsidRPr="00467906">
        <w:rPr>
          <w:rFonts w:ascii="Arial" w:hAnsi="Arial" w:cs="Arial"/>
          <w:sz w:val="22"/>
        </w:rPr>
        <w:t xml:space="preserve"> norēķinu</w:t>
      </w:r>
      <w:r w:rsidR="0041416E" w:rsidRPr="00467906">
        <w:rPr>
          <w:rFonts w:ascii="Arial" w:hAnsi="Arial" w:cs="Arial"/>
          <w:sz w:val="22"/>
        </w:rPr>
        <w:t xml:space="preserve"> biļešu</w:t>
      </w:r>
      <w:r w:rsidRPr="00467906">
        <w:rPr>
          <w:rFonts w:ascii="Arial" w:hAnsi="Arial" w:cs="Arial"/>
          <w:sz w:val="22"/>
        </w:rPr>
        <w:t xml:space="preserve"> sistēmu</w:t>
      </w:r>
      <w:r w:rsidR="009738F1" w:rsidRPr="00467906">
        <w:rPr>
          <w:rFonts w:ascii="Arial" w:hAnsi="Arial" w:cs="Arial"/>
          <w:sz w:val="22"/>
        </w:rPr>
        <w:t>,</w:t>
      </w:r>
      <w:r w:rsidR="009E4434" w:rsidRPr="00467906">
        <w:rPr>
          <w:rFonts w:ascii="Arial" w:hAnsi="Arial" w:cs="Arial"/>
          <w:sz w:val="22"/>
        </w:rPr>
        <w:t xml:space="preserve"> Liepājas sabiedriskajā transportā</w:t>
      </w:r>
      <w:r w:rsidRPr="00467906">
        <w:rPr>
          <w:rFonts w:ascii="Arial" w:hAnsi="Arial" w:cs="Arial"/>
          <w:sz w:val="22"/>
        </w:rPr>
        <w:t xml:space="preserve"> ir </w:t>
      </w:r>
      <w:r w:rsidR="0041416E" w:rsidRPr="00467906">
        <w:rPr>
          <w:rFonts w:ascii="Arial" w:hAnsi="Arial" w:cs="Arial"/>
          <w:sz w:val="22"/>
        </w:rPr>
        <w:t xml:space="preserve">pakāpeniski </w:t>
      </w:r>
      <w:r w:rsidRPr="00467906">
        <w:rPr>
          <w:rFonts w:ascii="Arial" w:hAnsi="Arial" w:cs="Arial"/>
          <w:sz w:val="22"/>
        </w:rPr>
        <w:t>plānots pilnībā atteikties no tipogrāfiski iespiestām biļetēm un pāriet</w:t>
      </w:r>
      <w:r w:rsidR="0041416E" w:rsidRPr="00467906">
        <w:rPr>
          <w:rFonts w:ascii="Arial" w:hAnsi="Arial" w:cs="Arial"/>
          <w:sz w:val="22"/>
        </w:rPr>
        <w:t xml:space="preserve"> tikai</w:t>
      </w:r>
      <w:r w:rsidRPr="00467906">
        <w:rPr>
          <w:rFonts w:ascii="Arial" w:hAnsi="Arial" w:cs="Arial"/>
          <w:sz w:val="22"/>
        </w:rPr>
        <w:t xml:space="preserve"> uz elektroniskajiem norēķiniem.</w:t>
      </w:r>
      <w:r w:rsidR="00414699">
        <w:rPr>
          <w:rFonts w:ascii="Arial" w:hAnsi="Arial" w:cs="Arial"/>
          <w:sz w:val="22"/>
        </w:rPr>
        <w:t xml:space="preserve"> P</w:t>
      </w:r>
      <w:r w:rsidR="00467906" w:rsidRPr="00467906">
        <w:rPr>
          <w:rFonts w:ascii="Arial" w:hAnsi="Arial" w:cs="Arial"/>
          <w:sz w:val="22"/>
        </w:rPr>
        <w:t>ie transportlīdzekļa vadītāja, iegādājoties biļeti, to saņems kvīts formātā,</w:t>
      </w:r>
      <w:r w:rsidRPr="00467906">
        <w:rPr>
          <w:rFonts w:ascii="Arial" w:hAnsi="Arial" w:cs="Arial"/>
          <w:sz w:val="22"/>
        </w:rPr>
        <w:t xml:space="preserve"> </w:t>
      </w:r>
      <w:r w:rsidR="00467906" w:rsidRPr="00467906">
        <w:rPr>
          <w:rFonts w:ascii="Arial" w:hAnsi="Arial" w:cs="Arial"/>
          <w:sz w:val="22"/>
        </w:rPr>
        <w:t>kas atsevišķi nebūs jāreģistrē</w:t>
      </w:r>
      <w:r w:rsidR="00D07C09">
        <w:rPr>
          <w:rFonts w:ascii="Arial" w:hAnsi="Arial" w:cs="Arial"/>
          <w:sz w:val="22"/>
        </w:rPr>
        <w:t>. Savukārt</w:t>
      </w:r>
      <w:r w:rsidR="00467906" w:rsidRPr="00467906">
        <w:rPr>
          <w:rFonts w:ascii="Arial" w:hAnsi="Arial" w:cs="Arial"/>
          <w:sz w:val="22"/>
        </w:rPr>
        <w:t xml:space="preserve"> viena brauciena biļetes un abonementa biļetes gan ar, gan bez atvieglojumiem varēs iegādāties transporta biļešu e-sistēmā, kas būs integrēta vietne </w:t>
      </w:r>
      <w:r w:rsidR="00BE0430">
        <w:rPr>
          <w:rFonts w:ascii="Arial" w:hAnsi="Arial" w:cs="Arial"/>
          <w:sz w:val="22"/>
        </w:rPr>
        <w:t>A</w:t>
      </w:r>
      <w:r w:rsidR="00467906" w:rsidRPr="00467906">
        <w:rPr>
          <w:rFonts w:ascii="Arial" w:hAnsi="Arial" w:cs="Arial"/>
          <w:sz w:val="22"/>
        </w:rPr>
        <w:t xml:space="preserve">ģentūras </w:t>
      </w:r>
      <w:r w:rsidR="00BE0430">
        <w:rPr>
          <w:rFonts w:ascii="Arial" w:hAnsi="Arial" w:cs="Arial"/>
          <w:sz w:val="22"/>
        </w:rPr>
        <w:t>tīmekļvietnē</w:t>
      </w:r>
      <w:r w:rsidR="00467906" w:rsidRPr="00467906">
        <w:rPr>
          <w:rFonts w:ascii="Arial" w:hAnsi="Arial" w:cs="Arial"/>
          <w:sz w:val="22"/>
        </w:rPr>
        <w:t xml:space="preserve"> </w:t>
      </w:r>
      <w:r w:rsidR="00467906" w:rsidRPr="00412976">
        <w:rPr>
          <w:rFonts w:ascii="Arial" w:hAnsi="Arial" w:cs="Arial"/>
          <w:sz w:val="22"/>
        </w:rPr>
        <w:t>www.liepajastransports.lv</w:t>
      </w:r>
      <w:r w:rsidR="00467906" w:rsidRPr="00467906">
        <w:rPr>
          <w:rFonts w:ascii="Arial" w:hAnsi="Arial" w:cs="Arial"/>
          <w:sz w:val="22"/>
        </w:rPr>
        <w:t xml:space="preserve"> vai arī mobilajā lietotnē “Liepājas pilsēta”</w:t>
      </w:r>
      <w:r w:rsidR="00D07C09">
        <w:rPr>
          <w:rFonts w:ascii="Arial" w:hAnsi="Arial" w:cs="Arial"/>
          <w:sz w:val="22"/>
        </w:rPr>
        <w:t xml:space="preserve">, kā arī būs iespēja iegādāties </w:t>
      </w:r>
      <w:r w:rsidR="00D07C09" w:rsidRPr="00D07C09">
        <w:rPr>
          <w:rFonts w:ascii="Arial" w:hAnsi="Arial" w:cs="Arial"/>
          <w:sz w:val="22"/>
        </w:rPr>
        <w:t xml:space="preserve">e-karti plastikāta NFC kartes formā, ko būs iespējams papildināt gan klātienē </w:t>
      </w:r>
      <w:bookmarkStart w:id="84" w:name="_Hlk160630246"/>
      <w:r w:rsidR="00D07C09" w:rsidRPr="00D07C09">
        <w:rPr>
          <w:rFonts w:ascii="Arial" w:hAnsi="Arial" w:cs="Arial"/>
          <w:sz w:val="22"/>
        </w:rPr>
        <w:t>–</w:t>
      </w:r>
      <w:bookmarkEnd w:id="84"/>
      <w:r w:rsidR="00D07C09" w:rsidRPr="00D07C09">
        <w:rPr>
          <w:rFonts w:ascii="Arial" w:hAnsi="Arial" w:cs="Arial"/>
          <w:sz w:val="22"/>
        </w:rPr>
        <w:t xml:space="preserve"> Aģentūras kasē un citās biļešu tirdzniecības vietās, gan elektroniski – transporta biļešu e-sistēmā.</w:t>
      </w:r>
      <w:r w:rsidR="00467906" w:rsidRPr="00467906">
        <w:rPr>
          <w:rFonts w:ascii="Arial" w:hAnsi="Arial" w:cs="Arial"/>
          <w:sz w:val="22"/>
        </w:rPr>
        <w:t xml:space="preserve"> </w:t>
      </w:r>
      <w:r w:rsidR="00D07C09" w:rsidRPr="00D07C09">
        <w:rPr>
          <w:rFonts w:ascii="Arial" w:hAnsi="Arial" w:cs="Arial"/>
          <w:sz w:val="22"/>
        </w:rPr>
        <w:t>Iegādāto biļeti pasažieriem sabiedriskajā transportā būs jāreģistrē biļešu lasītājā, izmantojot vai nu mobilo lietotni “Liepājas pilsēta” vai iegādāto e-karti plastikāta NFC kartes formā</w:t>
      </w:r>
      <w:r w:rsidR="00D07C09">
        <w:rPr>
          <w:rFonts w:ascii="Arial" w:hAnsi="Arial" w:cs="Arial"/>
          <w:sz w:val="22"/>
        </w:rPr>
        <w:t>.</w:t>
      </w:r>
    </w:p>
    <w:p w14:paraId="2F83FD54" w14:textId="117903E8" w:rsidR="00814955" w:rsidRPr="00D07C09" w:rsidRDefault="000758C9" w:rsidP="00D07C09">
      <w:pPr>
        <w:spacing w:after="100" w:afterAutospacing="1" w:line="360" w:lineRule="auto"/>
        <w:ind w:firstLine="567"/>
        <w:rPr>
          <w:rFonts w:ascii="Arial" w:hAnsi="Arial" w:cs="Arial"/>
          <w:sz w:val="22"/>
        </w:rPr>
        <w:sectPr w:rsidR="00814955" w:rsidRPr="00D07C09" w:rsidSect="00EB27BA">
          <w:pgSz w:w="11906" w:h="16838"/>
          <w:pgMar w:top="1134" w:right="1134" w:bottom="1134" w:left="1560" w:header="709" w:footer="709" w:gutter="0"/>
          <w:cols w:space="708"/>
          <w:docGrid w:linePitch="360"/>
        </w:sectPr>
      </w:pPr>
      <w:r>
        <w:rPr>
          <w:rFonts w:ascii="Arial" w:hAnsi="Arial" w:cs="Arial"/>
          <w:sz w:val="22"/>
        </w:rPr>
        <w:t>No</w:t>
      </w:r>
      <w:r w:rsidRPr="00182C91">
        <w:rPr>
          <w:rFonts w:ascii="Arial" w:hAnsi="Arial" w:cs="Arial"/>
          <w:sz w:val="22"/>
        </w:rPr>
        <w:t xml:space="preserve"> 2023.</w:t>
      </w:r>
      <w:r w:rsidR="00BE0430">
        <w:rPr>
          <w:rFonts w:ascii="Arial" w:hAnsi="Arial" w:cs="Arial"/>
          <w:sz w:val="22"/>
        </w:rPr>
        <w:t> </w:t>
      </w:r>
      <w:r w:rsidRPr="00182C91">
        <w:rPr>
          <w:rFonts w:ascii="Arial" w:hAnsi="Arial" w:cs="Arial"/>
          <w:sz w:val="22"/>
        </w:rPr>
        <w:t>gada 1.</w:t>
      </w:r>
      <w:r w:rsidR="00BE0430">
        <w:rPr>
          <w:rFonts w:ascii="Arial" w:hAnsi="Arial" w:cs="Arial"/>
          <w:sz w:val="22"/>
        </w:rPr>
        <w:t> </w:t>
      </w:r>
      <w:r>
        <w:rPr>
          <w:rFonts w:ascii="Arial" w:hAnsi="Arial" w:cs="Arial"/>
          <w:sz w:val="22"/>
        </w:rPr>
        <w:t>janvāra Liepājas valstspilsētas sabiedriskajā transportā tika noteikti jauni braukšanas maksas tarifi</w:t>
      </w:r>
      <w:r w:rsidR="00BE0430">
        <w:rPr>
          <w:rFonts w:ascii="Arial" w:hAnsi="Arial" w:cs="Arial"/>
          <w:sz w:val="22"/>
        </w:rPr>
        <w:t xml:space="preserve">, </w:t>
      </w:r>
      <w:r>
        <w:rPr>
          <w:rFonts w:ascii="Arial" w:hAnsi="Arial" w:cs="Arial"/>
          <w:sz w:val="22"/>
        </w:rPr>
        <w:t>paaugstinot cenas viena brauciena biļetēm, taču saglabājot</w:t>
      </w:r>
      <w:r w:rsidR="0091612B">
        <w:rPr>
          <w:rFonts w:ascii="Arial" w:hAnsi="Arial" w:cs="Arial"/>
          <w:sz w:val="22"/>
        </w:rPr>
        <w:t xml:space="preserve"> nemainīgas</w:t>
      </w:r>
      <w:r>
        <w:rPr>
          <w:rFonts w:ascii="Arial" w:hAnsi="Arial" w:cs="Arial"/>
          <w:sz w:val="22"/>
        </w:rPr>
        <w:t xml:space="preserve"> cen</w:t>
      </w:r>
      <w:r w:rsidR="0091612B">
        <w:rPr>
          <w:rFonts w:ascii="Arial" w:hAnsi="Arial" w:cs="Arial"/>
          <w:sz w:val="22"/>
        </w:rPr>
        <w:t>as</w:t>
      </w:r>
      <w:r>
        <w:rPr>
          <w:rFonts w:ascii="Arial" w:hAnsi="Arial" w:cs="Arial"/>
          <w:sz w:val="22"/>
        </w:rPr>
        <w:t xml:space="preserve"> katras dienas un darba dienu abonementa biļetēm</w:t>
      </w:r>
      <w:r w:rsidR="00BE0430">
        <w:rPr>
          <w:rFonts w:ascii="Arial" w:hAnsi="Arial" w:cs="Arial"/>
          <w:sz w:val="22"/>
        </w:rPr>
        <w:t>,</w:t>
      </w:r>
      <w:r w:rsidR="0091612B">
        <w:rPr>
          <w:rFonts w:ascii="Arial" w:hAnsi="Arial" w:cs="Arial"/>
          <w:sz w:val="22"/>
        </w:rPr>
        <w:t xml:space="preserve"> un</w:t>
      </w:r>
      <w:r>
        <w:rPr>
          <w:rFonts w:ascii="Arial" w:hAnsi="Arial" w:cs="Arial"/>
          <w:sz w:val="22"/>
        </w:rPr>
        <w:t xml:space="preserve"> samazinot cenu ceturkšņa abonementa biļetēm</w:t>
      </w:r>
      <w:r w:rsidR="0091612B">
        <w:rPr>
          <w:rFonts w:ascii="Arial" w:hAnsi="Arial" w:cs="Arial"/>
          <w:sz w:val="22"/>
        </w:rPr>
        <w:t xml:space="preserve"> </w:t>
      </w:r>
      <w:r w:rsidR="0091612B" w:rsidRPr="0091612B">
        <w:rPr>
          <w:rFonts w:ascii="Arial" w:hAnsi="Arial" w:cs="Arial"/>
          <w:sz w:val="22"/>
        </w:rPr>
        <w:t>no 80</w:t>
      </w:r>
      <w:r w:rsidR="0091612B">
        <w:rPr>
          <w:rFonts w:ascii="Arial" w:hAnsi="Arial" w:cs="Arial"/>
          <w:sz w:val="22"/>
        </w:rPr>
        <w:t>,00</w:t>
      </w:r>
      <w:r w:rsidR="0091612B" w:rsidRPr="0091612B">
        <w:rPr>
          <w:rFonts w:ascii="Arial" w:hAnsi="Arial" w:cs="Arial"/>
          <w:sz w:val="22"/>
        </w:rPr>
        <w:t xml:space="preserve"> </w:t>
      </w:r>
      <w:r w:rsidR="00BE0430" w:rsidRPr="000A1449">
        <w:rPr>
          <w:rFonts w:ascii="Arial" w:hAnsi="Arial" w:cs="Arial"/>
          <w:i/>
          <w:iCs/>
          <w:sz w:val="22"/>
        </w:rPr>
        <w:t>e</w:t>
      </w:r>
      <w:r w:rsidR="000A1449" w:rsidRPr="000A1449">
        <w:rPr>
          <w:rFonts w:ascii="Arial" w:hAnsi="Arial" w:cs="Arial"/>
          <w:i/>
          <w:iCs/>
          <w:sz w:val="22"/>
        </w:rPr>
        <w:t>u</w:t>
      </w:r>
      <w:r w:rsidR="00BE0430" w:rsidRPr="000A1449">
        <w:rPr>
          <w:rFonts w:ascii="Arial" w:hAnsi="Arial" w:cs="Arial"/>
          <w:i/>
          <w:iCs/>
          <w:sz w:val="22"/>
        </w:rPr>
        <w:t>ro</w:t>
      </w:r>
      <w:r w:rsidR="00BE0430">
        <w:rPr>
          <w:rFonts w:ascii="Arial" w:hAnsi="Arial" w:cs="Arial"/>
          <w:sz w:val="22"/>
        </w:rPr>
        <w:t xml:space="preserve"> </w:t>
      </w:r>
      <w:r w:rsidR="0091612B" w:rsidRPr="0091612B">
        <w:rPr>
          <w:rFonts w:ascii="Arial" w:hAnsi="Arial" w:cs="Arial"/>
          <w:sz w:val="22"/>
        </w:rPr>
        <w:t>uz 75</w:t>
      </w:r>
      <w:r w:rsidR="0091612B">
        <w:rPr>
          <w:rFonts w:ascii="Arial" w:hAnsi="Arial" w:cs="Arial"/>
          <w:sz w:val="22"/>
        </w:rPr>
        <w:t>,00</w:t>
      </w:r>
      <w:r w:rsidR="0091612B" w:rsidRPr="0091612B">
        <w:rPr>
          <w:rFonts w:ascii="Arial" w:hAnsi="Arial" w:cs="Arial"/>
          <w:sz w:val="22"/>
        </w:rPr>
        <w:t xml:space="preserve"> </w:t>
      </w:r>
      <w:r w:rsidR="0091612B" w:rsidRPr="000A1449">
        <w:rPr>
          <w:rFonts w:ascii="Arial" w:hAnsi="Arial" w:cs="Arial"/>
          <w:i/>
          <w:iCs/>
          <w:sz w:val="22"/>
        </w:rPr>
        <w:t>e</w:t>
      </w:r>
      <w:r w:rsidR="000A1449" w:rsidRPr="000A1449">
        <w:rPr>
          <w:rFonts w:ascii="Arial" w:hAnsi="Arial" w:cs="Arial"/>
          <w:i/>
          <w:iCs/>
          <w:sz w:val="22"/>
        </w:rPr>
        <w:t>u</w:t>
      </w:r>
      <w:r w:rsidR="0091612B" w:rsidRPr="000A1449">
        <w:rPr>
          <w:rFonts w:ascii="Arial" w:hAnsi="Arial" w:cs="Arial"/>
          <w:i/>
          <w:iCs/>
          <w:sz w:val="22"/>
        </w:rPr>
        <w:t>ro</w:t>
      </w:r>
      <w:r>
        <w:rPr>
          <w:rFonts w:ascii="Arial" w:hAnsi="Arial" w:cs="Arial"/>
          <w:sz w:val="22"/>
        </w:rPr>
        <w:t xml:space="preserve">. </w:t>
      </w:r>
      <w:r w:rsidR="00103A23">
        <w:rPr>
          <w:rFonts w:ascii="Arial" w:hAnsi="Arial" w:cs="Arial"/>
          <w:sz w:val="22"/>
        </w:rPr>
        <w:t xml:space="preserve">Pie </w:t>
      </w:r>
      <w:bookmarkStart w:id="85" w:name="_Hlk158993277"/>
      <w:r w:rsidR="009874E1" w:rsidRPr="004C06E2">
        <w:rPr>
          <w:rFonts w:ascii="Arial" w:hAnsi="Arial" w:cs="Arial"/>
          <w:sz w:val="22"/>
        </w:rPr>
        <w:t>transportlīdzekļa vadītāja</w:t>
      </w:r>
      <w:r w:rsidR="00103A23">
        <w:rPr>
          <w:rFonts w:ascii="Arial" w:hAnsi="Arial" w:cs="Arial"/>
          <w:sz w:val="22"/>
        </w:rPr>
        <w:t xml:space="preserve"> </w:t>
      </w:r>
      <w:bookmarkEnd w:id="85"/>
      <w:r w:rsidR="00103A23">
        <w:rPr>
          <w:rFonts w:ascii="Arial" w:hAnsi="Arial" w:cs="Arial"/>
          <w:sz w:val="22"/>
        </w:rPr>
        <w:t>iegādājam</w:t>
      </w:r>
      <w:r w:rsidR="00BE0430">
        <w:rPr>
          <w:rFonts w:ascii="Arial" w:hAnsi="Arial" w:cs="Arial"/>
          <w:sz w:val="22"/>
        </w:rPr>
        <w:t>ā</w:t>
      </w:r>
      <w:r w:rsidR="00103A23">
        <w:rPr>
          <w:rFonts w:ascii="Arial" w:hAnsi="Arial" w:cs="Arial"/>
          <w:sz w:val="22"/>
        </w:rPr>
        <w:t xml:space="preserve">m biļetēm cena apzināti palielināta par 50% </w:t>
      </w:r>
      <w:r w:rsidR="00BE0430" w:rsidRPr="00D07C09">
        <w:rPr>
          <w:rFonts w:ascii="Arial" w:hAnsi="Arial" w:cs="Arial"/>
          <w:sz w:val="22"/>
        </w:rPr>
        <w:t>–</w:t>
      </w:r>
      <w:r w:rsidR="00103A23">
        <w:rPr>
          <w:rFonts w:ascii="Arial" w:hAnsi="Arial" w:cs="Arial"/>
          <w:sz w:val="22"/>
        </w:rPr>
        <w:t xml:space="preserve"> no 1,00 </w:t>
      </w:r>
      <w:r w:rsidR="00103A23" w:rsidRPr="000A1449">
        <w:rPr>
          <w:rFonts w:ascii="Arial" w:hAnsi="Arial" w:cs="Arial"/>
          <w:i/>
          <w:iCs/>
          <w:sz w:val="22"/>
        </w:rPr>
        <w:t>e</w:t>
      </w:r>
      <w:r w:rsidR="000A1449">
        <w:rPr>
          <w:rFonts w:ascii="Arial" w:hAnsi="Arial" w:cs="Arial"/>
          <w:i/>
          <w:iCs/>
          <w:sz w:val="22"/>
        </w:rPr>
        <w:t>u</w:t>
      </w:r>
      <w:r w:rsidR="00103A23" w:rsidRPr="000A1449">
        <w:rPr>
          <w:rFonts w:ascii="Arial" w:hAnsi="Arial" w:cs="Arial"/>
          <w:i/>
          <w:iCs/>
          <w:sz w:val="22"/>
        </w:rPr>
        <w:t>ro</w:t>
      </w:r>
      <w:r w:rsidR="00103A23">
        <w:rPr>
          <w:rFonts w:ascii="Arial" w:hAnsi="Arial" w:cs="Arial"/>
          <w:sz w:val="22"/>
        </w:rPr>
        <w:t xml:space="preserve"> uz 1,50 </w:t>
      </w:r>
      <w:r w:rsidR="00103A23" w:rsidRPr="000A1449">
        <w:rPr>
          <w:rFonts w:ascii="Arial" w:hAnsi="Arial" w:cs="Arial"/>
          <w:i/>
          <w:iCs/>
          <w:sz w:val="22"/>
        </w:rPr>
        <w:t>e</w:t>
      </w:r>
      <w:r w:rsidR="000A1449">
        <w:rPr>
          <w:rFonts w:ascii="Arial" w:hAnsi="Arial" w:cs="Arial"/>
          <w:i/>
          <w:iCs/>
          <w:sz w:val="22"/>
        </w:rPr>
        <w:t>u</w:t>
      </w:r>
      <w:r w:rsidR="00103A23" w:rsidRPr="000A1449">
        <w:rPr>
          <w:rFonts w:ascii="Arial" w:hAnsi="Arial" w:cs="Arial"/>
          <w:i/>
          <w:iCs/>
          <w:sz w:val="22"/>
        </w:rPr>
        <w:t>ro</w:t>
      </w:r>
      <w:r w:rsidR="00103A23">
        <w:rPr>
          <w:rFonts w:ascii="Arial" w:hAnsi="Arial" w:cs="Arial"/>
          <w:sz w:val="22"/>
        </w:rPr>
        <w:t xml:space="preserve">, </w:t>
      </w:r>
      <w:r w:rsidR="009874E1">
        <w:rPr>
          <w:rFonts w:ascii="Arial" w:hAnsi="Arial" w:cs="Arial"/>
          <w:sz w:val="22"/>
        </w:rPr>
        <w:t xml:space="preserve">lai sabiedriskā </w:t>
      </w:r>
      <w:r w:rsidR="009874E1" w:rsidRPr="009874E1">
        <w:rPr>
          <w:rFonts w:ascii="Arial" w:hAnsi="Arial" w:cs="Arial"/>
          <w:sz w:val="22"/>
        </w:rPr>
        <w:t>transportlīdzekļa vadītāj</w:t>
      </w:r>
      <w:r w:rsidR="009874E1">
        <w:rPr>
          <w:rFonts w:ascii="Arial" w:hAnsi="Arial" w:cs="Arial"/>
          <w:sz w:val="22"/>
        </w:rPr>
        <w:t>i</w:t>
      </w:r>
      <w:r w:rsidR="009874E1" w:rsidRPr="009874E1">
        <w:rPr>
          <w:rFonts w:ascii="Arial" w:hAnsi="Arial" w:cs="Arial"/>
          <w:sz w:val="22"/>
        </w:rPr>
        <w:t xml:space="preserve"> </w:t>
      </w:r>
      <w:r w:rsidR="009874E1">
        <w:rPr>
          <w:rFonts w:ascii="Arial" w:hAnsi="Arial" w:cs="Arial"/>
          <w:sz w:val="22"/>
        </w:rPr>
        <w:t>fokusētos uz savu galveno uzdevumu</w:t>
      </w:r>
      <w:r w:rsidR="00BE0430">
        <w:rPr>
          <w:rFonts w:ascii="Arial" w:hAnsi="Arial" w:cs="Arial"/>
          <w:sz w:val="22"/>
        </w:rPr>
        <w:t>, kas ir</w:t>
      </w:r>
      <w:r w:rsidR="009874E1">
        <w:rPr>
          <w:rFonts w:ascii="Arial" w:hAnsi="Arial" w:cs="Arial"/>
          <w:sz w:val="22"/>
        </w:rPr>
        <w:t xml:space="preserve"> sabiedriskā transportlīdzekļa vadīšan</w:t>
      </w:r>
      <w:r w:rsidR="00BE0430">
        <w:rPr>
          <w:rFonts w:ascii="Arial" w:hAnsi="Arial" w:cs="Arial"/>
          <w:sz w:val="22"/>
        </w:rPr>
        <w:t>a</w:t>
      </w:r>
      <w:r w:rsidR="009874E1">
        <w:rPr>
          <w:rFonts w:ascii="Arial" w:hAnsi="Arial" w:cs="Arial"/>
          <w:sz w:val="22"/>
        </w:rPr>
        <w:t xml:space="preserve">, tādējādi </w:t>
      </w:r>
      <w:r w:rsidR="00103A23">
        <w:rPr>
          <w:rFonts w:ascii="Arial" w:hAnsi="Arial" w:cs="Arial"/>
          <w:sz w:val="22"/>
        </w:rPr>
        <w:t>pasažieri</w:t>
      </w:r>
      <w:r w:rsidR="009874E1">
        <w:rPr>
          <w:rFonts w:ascii="Arial" w:hAnsi="Arial" w:cs="Arial"/>
          <w:sz w:val="22"/>
        </w:rPr>
        <w:t xml:space="preserve"> aicin</w:t>
      </w:r>
      <w:r w:rsidR="00D07C09">
        <w:rPr>
          <w:rFonts w:ascii="Arial" w:hAnsi="Arial" w:cs="Arial"/>
          <w:sz w:val="22"/>
        </w:rPr>
        <w:t>āti</w:t>
      </w:r>
      <w:r w:rsidR="00103A23">
        <w:rPr>
          <w:rFonts w:ascii="Arial" w:hAnsi="Arial" w:cs="Arial"/>
          <w:sz w:val="22"/>
        </w:rPr>
        <w:t xml:space="preserve"> laicīgi plānot pārvietošanos ar sabiedrisko transportu</w:t>
      </w:r>
      <w:r w:rsidR="009874E1">
        <w:rPr>
          <w:rFonts w:ascii="Arial" w:hAnsi="Arial" w:cs="Arial"/>
          <w:sz w:val="22"/>
        </w:rPr>
        <w:t xml:space="preserve"> un biļešu iegādi. </w:t>
      </w:r>
      <w:r w:rsidR="0091612B">
        <w:rPr>
          <w:rFonts w:ascii="Arial" w:hAnsi="Arial" w:cs="Arial"/>
          <w:sz w:val="22"/>
        </w:rPr>
        <w:t>L</w:t>
      </w:r>
      <w:r w:rsidR="0091612B" w:rsidRPr="0091612B">
        <w:rPr>
          <w:rFonts w:ascii="Arial" w:hAnsi="Arial" w:cs="Arial"/>
          <w:sz w:val="22"/>
        </w:rPr>
        <w:t xml:space="preserve">ai </w:t>
      </w:r>
      <w:r w:rsidR="0091612B">
        <w:rPr>
          <w:rFonts w:ascii="Arial" w:hAnsi="Arial" w:cs="Arial"/>
          <w:sz w:val="22"/>
        </w:rPr>
        <w:t>piedāvātu</w:t>
      </w:r>
      <w:r w:rsidR="0091612B" w:rsidRPr="0091612B">
        <w:rPr>
          <w:rFonts w:ascii="Arial" w:hAnsi="Arial" w:cs="Arial"/>
          <w:sz w:val="22"/>
        </w:rPr>
        <w:t xml:space="preserve"> pasažieriem lielākas izvēles iespējas un ļautu ietaupīt gadījumā, ja sabiedriskais transports jāizmanto intensīvi, bet retāk, tik</w:t>
      </w:r>
      <w:r w:rsidR="0091612B">
        <w:rPr>
          <w:rFonts w:ascii="Arial" w:hAnsi="Arial" w:cs="Arial"/>
          <w:sz w:val="22"/>
        </w:rPr>
        <w:t>a</w:t>
      </w:r>
      <w:r w:rsidR="0091612B" w:rsidRPr="0091612B">
        <w:rPr>
          <w:rFonts w:ascii="Arial" w:hAnsi="Arial" w:cs="Arial"/>
          <w:sz w:val="22"/>
        </w:rPr>
        <w:t xml:space="preserve"> izveidotas jaunas sabiedriskā transporta abonementa biļetes īsākam termiņam – trīs un piecām dienām, kas maksā attiecīgi 6</w:t>
      </w:r>
      <w:r w:rsidR="0091612B">
        <w:rPr>
          <w:rFonts w:ascii="Arial" w:hAnsi="Arial" w:cs="Arial"/>
          <w:sz w:val="22"/>
        </w:rPr>
        <w:t xml:space="preserve">,00 </w:t>
      </w:r>
      <w:r w:rsidR="0091612B" w:rsidRPr="000A1449">
        <w:rPr>
          <w:rFonts w:ascii="Arial" w:hAnsi="Arial" w:cs="Arial"/>
          <w:i/>
          <w:iCs/>
          <w:sz w:val="22"/>
        </w:rPr>
        <w:t>e</w:t>
      </w:r>
      <w:r w:rsidR="000A1449" w:rsidRPr="000A1449">
        <w:rPr>
          <w:rFonts w:ascii="Arial" w:hAnsi="Arial" w:cs="Arial"/>
          <w:i/>
          <w:iCs/>
          <w:sz w:val="22"/>
        </w:rPr>
        <w:t>u</w:t>
      </w:r>
      <w:r w:rsidR="0091612B" w:rsidRPr="000A1449">
        <w:rPr>
          <w:rFonts w:ascii="Arial" w:hAnsi="Arial" w:cs="Arial"/>
          <w:i/>
          <w:iCs/>
          <w:sz w:val="22"/>
        </w:rPr>
        <w:t>ro</w:t>
      </w:r>
      <w:r w:rsidR="0091612B" w:rsidRPr="0091612B">
        <w:rPr>
          <w:rFonts w:ascii="Arial" w:hAnsi="Arial" w:cs="Arial"/>
          <w:sz w:val="22"/>
        </w:rPr>
        <w:t xml:space="preserve"> un 9</w:t>
      </w:r>
      <w:r w:rsidR="0091612B">
        <w:rPr>
          <w:rFonts w:ascii="Arial" w:hAnsi="Arial" w:cs="Arial"/>
          <w:sz w:val="22"/>
        </w:rPr>
        <w:t>,00</w:t>
      </w:r>
      <w:r w:rsidR="0091612B" w:rsidRPr="0091612B">
        <w:rPr>
          <w:rFonts w:ascii="Arial" w:hAnsi="Arial" w:cs="Arial"/>
          <w:sz w:val="22"/>
        </w:rPr>
        <w:t xml:space="preserve"> </w:t>
      </w:r>
      <w:r w:rsidR="0091612B" w:rsidRPr="000A1449">
        <w:rPr>
          <w:rFonts w:ascii="Arial" w:hAnsi="Arial" w:cs="Arial"/>
          <w:i/>
          <w:iCs/>
          <w:sz w:val="22"/>
        </w:rPr>
        <w:t>e</w:t>
      </w:r>
      <w:r w:rsidR="000A1449" w:rsidRPr="000A1449">
        <w:rPr>
          <w:rFonts w:ascii="Arial" w:hAnsi="Arial" w:cs="Arial"/>
          <w:i/>
          <w:iCs/>
          <w:sz w:val="22"/>
        </w:rPr>
        <w:t>u</w:t>
      </w:r>
      <w:r w:rsidR="0091612B" w:rsidRPr="000A1449">
        <w:rPr>
          <w:rFonts w:ascii="Arial" w:hAnsi="Arial" w:cs="Arial"/>
          <w:i/>
          <w:iCs/>
          <w:sz w:val="22"/>
        </w:rPr>
        <w:t>ro</w:t>
      </w:r>
      <w:r w:rsidR="0091612B" w:rsidRPr="0091612B">
        <w:rPr>
          <w:rFonts w:ascii="Arial" w:hAnsi="Arial" w:cs="Arial"/>
          <w:sz w:val="22"/>
        </w:rPr>
        <w:t xml:space="preserve">. </w:t>
      </w:r>
      <w:r w:rsidR="00A509E6">
        <w:rPr>
          <w:rFonts w:ascii="Arial" w:hAnsi="Arial" w:cs="Arial"/>
          <w:sz w:val="22"/>
        </w:rPr>
        <w:t xml:space="preserve">Trīs un piecu dienu abonementu biļetes ir </w:t>
      </w:r>
      <w:r w:rsidR="0091612B" w:rsidRPr="0091612B">
        <w:rPr>
          <w:rFonts w:ascii="Arial" w:hAnsi="Arial" w:cs="Arial"/>
          <w:sz w:val="22"/>
        </w:rPr>
        <w:t>piemērotas īstermiņa līguma darbiniekiem, darbiniekiem, kuri strādā maiņās, tūristiem un citiem</w:t>
      </w:r>
      <w:r w:rsidR="00A509E6">
        <w:rPr>
          <w:rFonts w:ascii="Arial" w:hAnsi="Arial" w:cs="Arial"/>
          <w:sz w:val="22"/>
        </w:rPr>
        <w:t xml:space="preserve"> pasažieriem</w:t>
      </w:r>
      <w:r w:rsidR="009E5E34">
        <w:rPr>
          <w:rFonts w:ascii="Arial" w:hAnsi="Arial" w:cs="Arial"/>
          <w:sz w:val="22"/>
        </w:rPr>
        <w:t xml:space="preserve">. Šīs biļetes tika ieviestas pakalpojuma klāstā, lai jau pirms </w:t>
      </w:r>
      <w:r w:rsidR="009E5E34" w:rsidRPr="009E5E34">
        <w:rPr>
          <w:rFonts w:ascii="Arial" w:hAnsi="Arial" w:cs="Arial"/>
          <w:sz w:val="22"/>
        </w:rPr>
        <w:t>Liepājas sabiedriskā transporta biļešu sistēmas</w:t>
      </w:r>
      <w:r w:rsidR="009E5E34">
        <w:rPr>
          <w:rFonts w:ascii="Arial" w:hAnsi="Arial" w:cs="Arial"/>
          <w:sz w:val="22"/>
        </w:rPr>
        <w:t xml:space="preserve"> ieviešanas testētu un vērtētu šādu biļešu nepieciešamību, jo ar elektroniskās sistēmas ieviešanu</w:t>
      </w:r>
      <w:r w:rsidR="00D07C09">
        <w:rPr>
          <w:rFonts w:ascii="Arial" w:hAnsi="Arial" w:cs="Arial"/>
          <w:sz w:val="22"/>
        </w:rPr>
        <w:t xml:space="preserve"> plānots pilnveidot un papildināt esošo pakalpojumu klāstu, kā piemēram</w:t>
      </w:r>
      <w:r w:rsidR="00BE0430">
        <w:rPr>
          <w:rFonts w:ascii="Arial" w:hAnsi="Arial" w:cs="Arial"/>
          <w:sz w:val="22"/>
        </w:rPr>
        <w:t>,</w:t>
      </w:r>
      <w:r w:rsidR="00D07C09">
        <w:rPr>
          <w:rFonts w:ascii="Arial" w:hAnsi="Arial" w:cs="Arial"/>
          <w:sz w:val="22"/>
        </w:rPr>
        <w:t xml:space="preserve"> vienas dienas biļetēm paredzēt 24 stundu darbošanās termiņu, lai gan šobrīd šī biļete </w:t>
      </w:r>
      <w:r w:rsidR="00D07C09" w:rsidRPr="00D07C09">
        <w:rPr>
          <w:rFonts w:ascii="Arial" w:hAnsi="Arial" w:cs="Arial"/>
          <w:sz w:val="22"/>
        </w:rPr>
        <w:t xml:space="preserve">ir </w:t>
      </w:r>
      <w:bookmarkStart w:id="86" w:name="_Toc505764944"/>
      <w:bookmarkStart w:id="87" w:name="_Toc505765021"/>
      <w:r w:rsidR="00D07C09" w:rsidRPr="00D07C09">
        <w:rPr>
          <w:rFonts w:ascii="Arial" w:hAnsi="Arial" w:cs="Arial"/>
          <w:sz w:val="22"/>
        </w:rPr>
        <w:t>izmantojama vienu dienu kopš izkompostrēšanas brīža līdz plkst. 24.00 vai</w:t>
      </w:r>
      <w:r w:rsidR="00D07C09">
        <w:rPr>
          <w:rFonts w:ascii="Arial" w:hAnsi="Arial" w:cs="Arial"/>
          <w:sz w:val="22"/>
        </w:rPr>
        <w:t xml:space="preserve"> </w:t>
      </w:r>
      <w:r w:rsidR="00D07C09" w:rsidRPr="00D07C09">
        <w:rPr>
          <w:rFonts w:ascii="Arial" w:hAnsi="Arial" w:cs="Arial"/>
          <w:sz w:val="22"/>
        </w:rPr>
        <w:t>kompostrēšanas dienas pēdējā reisa pēdējai pieturai</w:t>
      </w:r>
      <w:r w:rsidR="00D07C09">
        <w:rPr>
          <w:rFonts w:ascii="Arial" w:hAnsi="Arial" w:cs="Arial"/>
          <w:sz w:val="22"/>
        </w:rPr>
        <w:t>.</w:t>
      </w:r>
    </w:p>
    <w:p w14:paraId="2F83FD55" w14:textId="6F5379B4" w:rsidR="00284551" w:rsidRPr="00901084" w:rsidRDefault="004162FC" w:rsidP="002F514B">
      <w:pPr>
        <w:pStyle w:val="Virsraksts1"/>
        <w:numPr>
          <w:ilvl w:val="0"/>
          <w:numId w:val="40"/>
        </w:numPr>
        <w:spacing w:after="240" w:line="360" w:lineRule="auto"/>
        <w:ind w:left="426" w:hanging="426"/>
        <w:rPr>
          <w:rFonts w:ascii="Arial" w:hAnsi="Arial" w:cs="Arial"/>
        </w:rPr>
      </w:pPr>
      <w:bookmarkStart w:id="88" w:name="_Toc256000008"/>
      <w:bookmarkStart w:id="89" w:name="_Toc508808409"/>
      <w:bookmarkStart w:id="90" w:name="_Toc160020604"/>
      <w:r w:rsidRPr="00901084">
        <w:rPr>
          <w:rFonts w:ascii="Arial" w:hAnsi="Arial" w:cs="Arial"/>
        </w:rPr>
        <w:lastRenderedPageBreak/>
        <w:t>Aģentūras sasniegtie un plānotie darbības rezultāti</w:t>
      </w:r>
      <w:bookmarkEnd w:id="86"/>
      <w:bookmarkEnd w:id="87"/>
      <w:bookmarkEnd w:id="88"/>
      <w:bookmarkEnd w:id="89"/>
      <w:bookmarkEnd w:id="90"/>
    </w:p>
    <w:p w14:paraId="7160DB4C" w14:textId="41144147" w:rsidR="00415FD4" w:rsidRPr="006C77DC" w:rsidRDefault="004D6E24" w:rsidP="00901084">
      <w:pPr>
        <w:pStyle w:val="Virsraksts2"/>
        <w:numPr>
          <w:ilvl w:val="1"/>
          <w:numId w:val="40"/>
        </w:numPr>
        <w:spacing w:after="240"/>
        <w:ind w:left="1134" w:hanging="567"/>
        <w:rPr>
          <w:rFonts w:ascii="Arial" w:hAnsi="Arial" w:cs="Arial"/>
          <w:b/>
          <w:bCs/>
        </w:rPr>
      </w:pPr>
      <w:bookmarkStart w:id="91" w:name="_Toc256000009"/>
      <w:bookmarkStart w:id="92" w:name="_Toc505764945"/>
      <w:bookmarkStart w:id="93" w:name="_Toc505765022"/>
      <w:bookmarkStart w:id="94" w:name="_Toc508808410"/>
      <w:bookmarkStart w:id="95" w:name="_Toc160020605"/>
      <w:r w:rsidRPr="006C77DC">
        <w:rPr>
          <w:rFonts w:ascii="Arial" w:hAnsi="Arial" w:cs="Arial"/>
          <w:b/>
          <w:bCs/>
        </w:rPr>
        <w:t>Atskaite par sasniegtajām darbībām 20</w:t>
      </w:r>
      <w:r w:rsidR="00EC5AAF" w:rsidRPr="006C77DC">
        <w:rPr>
          <w:rFonts w:ascii="Arial" w:hAnsi="Arial" w:cs="Arial"/>
          <w:b/>
          <w:bCs/>
        </w:rPr>
        <w:t>21</w:t>
      </w:r>
      <w:r w:rsidRPr="006C77DC">
        <w:rPr>
          <w:rFonts w:ascii="Arial" w:hAnsi="Arial" w:cs="Arial"/>
          <w:b/>
          <w:bCs/>
        </w:rPr>
        <w:t>.-20</w:t>
      </w:r>
      <w:r w:rsidR="00813002" w:rsidRPr="006C77DC">
        <w:rPr>
          <w:rFonts w:ascii="Arial" w:hAnsi="Arial" w:cs="Arial"/>
          <w:b/>
          <w:bCs/>
        </w:rPr>
        <w:t>2</w:t>
      </w:r>
      <w:r w:rsidR="00EC5AAF" w:rsidRPr="006C77DC">
        <w:rPr>
          <w:rFonts w:ascii="Arial" w:hAnsi="Arial" w:cs="Arial"/>
          <w:b/>
          <w:bCs/>
        </w:rPr>
        <w:t>3</w:t>
      </w:r>
      <w:r w:rsidRPr="006C77DC">
        <w:rPr>
          <w:rFonts w:ascii="Arial" w:hAnsi="Arial" w:cs="Arial"/>
          <w:b/>
          <w:bCs/>
        </w:rPr>
        <w:t>.</w:t>
      </w:r>
      <w:r w:rsidR="0036196B">
        <w:rPr>
          <w:rFonts w:ascii="Arial" w:hAnsi="Arial" w:cs="Arial"/>
          <w:b/>
          <w:bCs/>
        </w:rPr>
        <w:t> </w:t>
      </w:r>
      <w:r w:rsidRPr="006C77DC">
        <w:rPr>
          <w:rFonts w:ascii="Arial" w:hAnsi="Arial" w:cs="Arial"/>
          <w:b/>
          <w:bCs/>
        </w:rPr>
        <w:t>gada stratēģijā</w:t>
      </w:r>
      <w:bookmarkStart w:id="96" w:name="_Toc505764946"/>
      <w:bookmarkStart w:id="97" w:name="_Toc505765023"/>
      <w:bookmarkEnd w:id="91"/>
      <w:bookmarkEnd w:id="92"/>
      <w:bookmarkEnd w:id="93"/>
      <w:bookmarkEnd w:id="94"/>
      <w:bookmarkEnd w:id="95"/>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226"/>
        <w:gridCol w:w="1318"/>
        <w:gridCol w:w="3810"/>
        <w:gridCol w:w="3647"/>
        <w:gridCol w:w="29"/>
        <w:gridCol w:w="2266"/>
      </w:tblGrid>
      <w:tr w:rsidR="004F41C7" w:rsidRPr="002F204A" w14:paraId="3BD70293" w14:textId="77777777" w:rsidTr="00E80AF6">
        <w:tc>
          <w:tcPr>
            <w:tcW w:w="583" w:type="dxa"/>
            <w:shd w:val="clear" w:color="auto" w:fill="auto"/>
          </w:tcPr>
          <w:p w14:paraId="476B6B15" w14:textId="77777777" w:rsidR="004F41C7" w:rsidRDefault="004F41C7" w:rsidP="002479DB">
            <w:pPr>
              <w:spacing w:after="0"/>
              <w:jc w:val="left"/>
              <w:rPr>
                <w:rFonts w:ascii="Arial" w:hAnsi="Arial" w:cs="Arial"/>
                <w:b/>
                <w:sz w:val="22"/>
              </w:rPr>
            </w:pPr>
          </w:p>
          <w:p w14:paraId="7EF7E1B0" w14:textId="77777777" w:rsidR="004F41C7" w:rsidRPr="002F204A" w:rsidRDefault="004F41C7" w:rsidP="002479DB">
            <w:pPr>
              <w:spacing w:after="0"/>
              <w:jc w:val="left"/>
              <w:rPr>
                <w:rFonts w:ascii="Arial" w:hAnsi="Arial" w:cs="Arial"/>
                <w:b/>
                <w:sz w:val="22"/>
              </w:rPr>
            </w:pPr>
            <w:r w:rsidRPr="002F204A">
              <w:rPr>
                <w:rFonts w:ascii="Arial" w:hAnsi="Arial" w:cs="Arial"/>
                <w:b/>
                <w:sz w:val="22"/>
              </w:rPr>
              <w:t>Nr.</w:t>
            </w:r>
          </w:p>
        </w:tc>
        <w:tc>
          <w:tcPr>
            <w:tcW w:w="3240" w:type="dxa"/>
            <w:shd w:val="clear" w:color="auto" w:fill="auto"/>
          </w:tcPr>
          <w:p w14:paraId="069A0DB5" w14:textId="77777777" w:rsidR="004F41C7" w:rsidRDefault="004F41C7" w:rsidP="002479DB">
            <w:pPr>
              <w:spacing w:after="0"/>
              <w:jc w:val="center"/>
              <w:rPr>
                <w:rFonts w:ascii="Arial" w:hAnsi="Arial" w:cs="Arial"/>
                <w:b/>
                <w:sz w:val="22"/>
              </w:rPr>
            </w:pPr>
          </w:p>
          <w:p w14:paraId="5F0C9A77" w14:textId="77777777" w:rsidR="004F41C7" w:rsidRPr="002F204A" w:rsidRDefault="004F41C7" w:rsidP="002479DB">
            <w:pPr>
              <w:spacing w:after="0"/>
              <w:jc w:val="center"/>
              <w:rPr>
                <w:rFonts w:ascii="Arial" w:hAnsi="Arial" w:cs="Arial"/>
                <w:b/>
                <w:sz w:val="22"/>
              </w:rPr>
            </w:pPr>
            <w:r w:rsidRPr="002F204A">
              <w:rPr>
                <w:rFonts w:ascii="Arial" w:hAnsi="Arial" w:cs="Arial"/>
                <w:b/>
                <w:sz w:val="22"/>
              </w:rPr>
              <w:t>Plānotās darbības</w:t>
            </w:r>
          </w:p>
          <w:p w14:paraId="018EAC8A" w14:textId="77777777" w:rsidR="004F41C7" w:rsidRPr="002F204A" w:rsidRDefault="004F41C7" w:rsidP="002479DB">
            <w:pPr>
              <w:spacing w:after="0"/>
              <w:jc w:val="center"/>
              <w:rPr>
                <w:rFonts w:ascii="Arial" w:hAnsi="Arial" w:cs="Arial"/>
                <w:b/>
                <w:sz w:val="22"/>
              </w:rPr>
            </w:pPr>
          </w:p>
        </w:tc>
        <w:tc>
          <w:tcPr>
            <w:tcW w:w="1275" w:type="dxa"/>
            <w:shd w:val="clear" w:color="auto" w:fill="auto"/>
          </w:tcPr>
          <w:p w14:paraId="597DCD6C" w14:textId="77777777" w:rsidR="004F41C7" w:rsidRPr="002F204A" w:rsidRDefault="004F41C7" w:rsidP="002479DB">
            <w:pPr>
              <w:spacing w:after="0"/>
              <w:jc w:val="center"/>
              <w:rPr>
                <w:rFonts w:ascii="Arial" w:hAnsi="Arial" w:cs="Arial"/>
                <w:b/>
                <w:sz w:val="22"/>
              </w:rPr>
            </w:pPr>
            <w:r w:rsidRPr="002F204A">
              <w:rPr>
                <w:rFonts w:ascii="Arial" w:hAnsi="Arial" w:cs="Arial"/>
                <w:b/>
                <w:sz w:val="22"/>
              </w:rPr>
              <w:t>Izpildes termiņš</w:t>
            </w:r>
          </w:p>
        </w:tc>
        <w:tc>
          <w:tcPr>
            <w:tcW w:w="3828" w:type="dxa"/>
            <w:shd w:val="clear" w:color="auto" w:fill="auto"/>
          </w:tcPr>
          <w:p w14:paraId="4A3E9747" w14:textId="77777777" w:rsidR="004F41C7" w:rsidRDefault="004F41C7" w:rsidP="002479DB">
            <w:pPr>
              <w:spacing w:after="0"/>
              <w:jc w:val="center"/>
              <w:rPr>
                <w:rFonts w:ascii="Arial" w:hAnsi="Arial" w:cs="Arial"/>
                <w:b/>
                <w:sz w:val="22"/>
              </w:rPr>
            </w:pPr>
          </w:p>
          <w:p w14:paraId="5E3E6B70" w14:textId="77777777" w:rsidR="004F41C7" w:rsidRPr="002F204A" w:rsidRDefault="004F41C7" w:rsidP="002479DB">
            <w:pPr>
              <w:spacing w:after="0"/>
              <w:jc w:val="center"/>
              <w:rPr>
                <w:rFonts w:ascii="Arial" w:hAnsi="Arial" w:cs="Arial"/>
                <w:b/>
                <w:sz w:val="22"/>
              </w:rPr>
            </w:pPr>
            <w:r w:rsidRPr="002F204A">
              <w:rPr>
                <w:rFonts w:ascii="Arial" w:hAnsi="Arial" w:cs="Arial"/>
                <w:b/>
                <w:sz w:val="22"/>
              </w:rPr>
              <w:t>Rezultativitātes rādītājs</w:t>
            </w:r>
          </w:p>
        </w:tc>
        <w:tc>
          <w:tcPr>
            <w:tcW w:w="3656" w:type="dxa"/>
            <w:shd w:val="clear" w:color="auto" w:fill="FFFFFF" w:themeFill="background1"/>
          </w:tcPr>
          <w:p w14:paraId="1BAC9011" w14:textId="77777777" w:rsidR="004F41C7" w:rsidRDefault="004F41C7" w:rsidP="002479DB">
            <w:pPr>
              <w:spacing w:after="0"/>
              <w:jc w:val="center"/>
              <w:rPr>
                <w:rFonts w:ascii="Arial" w:hAnsi="Arial" w:cs="Arial"/>
                <w:b/>
                <w:sz w:val="22"/>
              </w:rPr>
            </w:pPr>
          </w:p>
          <w:p w14:paraId="461F90A0" w14:textId="77777777" w:rsidR="004F41C7" w:rsidRPr="002F204A" w:rsidRDefault="004F41C7" w:rsidP="002479DB">
            <w:pPr>
              <w:spacing w:after="0"/>
              <w:jc w:val="center"/>
              <w:rPr>
                <w:rFonts w:ascii="Arial" w:hAnsi="Arial" w:cs="Arial"/>
                <w:b/>
                <w:sz w:val="22"/>
              </w:rPr>
            </w:pPr>
            <w:r w:rsidRPr="002F204A">
              <w:rPr>
                <w:rFonts w:ascii="Arial" w:hAnsi="Arial" w:cs="Arial"/>
                <w:b/>
                <w:sz w:val="22"/>
              </w:rPr>
              <w:t>Atskaite par izpildi</w:t>
            </w:r>
          </w:p>
        </w:tc>
        <w:tc>
          <w:tcPr>
            <w:tcW w:w="2297" w:type="dxa"/>
            <w:gridSpan w:val="2"/>
          </w:tcPr>
          <w:p w14:paraId="43FC29A9" w14:textId="77777777" w:rsidR="004F41C7" w:rsidRPr="002F204A" w:rsidRDefault="004F41C7" w:rsidP="002479DB">
            <w:pPr>
              <w:spacing w:after="0"/>
              <w:jc w:val="center"/>
              <w:rPr>
                <w:rFonts w:ascii="Arial" w:hAnsi="Arial" w:cs="Arial"/>
                <w:b/>
                <w:sz w:val="22"/>
              </w:rPr>
            </w:pPr>
            <w:r w:rsidRPr="002F204A">
              <w:rPr>
                <w:rFonts w:ascii="Arial" w:hAnsi="Arial" w:cs="Arial"/>
                <w:b/>
                <w:sz w:val="22"/>
              </w:rPr>
              <w:t>Atsauce uz augstākstāvošiem dokumentiem</w:t>
            </w:r>
          </w:p>
        </w:tc>
      </w:tr>
      <w:tr w:rsidR="004F41C7" w:rsidRPr="00DF0D87" w14:paraId="13690367" w14:textId="77777777" w:rsidTr="00E80AF6">
        <w:tc>
          <w:tcPr>
            <w:tcW w:w="583" w:type="dxa"/>
            <w:shd w:val="clear" w:color="auto" w:fill="auto"/>
          </w:tcPr>
          <w:p w14:paraId="428A947F" w14:textId="77777777" w:rsidR="004F41C7" w:rsidRPr="00BA177D" w:rsidRDefault="004F41C7" w:rsidP="002479DB">
            <w:pPr>
              <w:spacing w:after="0"/>
              <w:jc w:val="left"/>
              <w:rPr>
                <w:rFonts w:ascii="Arial" w:hAnsi="Arial" w:cs="Arial"/>
                <w:bCs/>
                <w:sz w:val="22"/>
              </w:rPr>
            </w:pPr>
            <w:r w:rsidRPr="00BA177D">
              <w:rPr>
                <w:rFonts w:ascii="Arial" w:hAnsi="Arial" w:cs="Arial"/>
                <w:bCs/>
                <w:sz w:val="22"/>
              </w:rPr>
              <w:t>1.</w:t>
            </w:r>
          </w:p>
        </w:tc>
        <w:tc>
          <w:tcPr>
            <w:tcW w:w="3240" w:type="dxa"/>
            <w:shd w:val="clear" w:color="auto" w:fill="auto"/>
          </w:tcPr>
          <w:p w14:paraId="596FB6D5" w14:textId="7E839171" w:rsidR="004F41C7" w:rsidRPr="00BA177D" w:rsidRDefault="004F41C7" w:rsidP="002479DB">
            <w:pPr>
              <w:spacing w:after="0"/>
              <w:jc w:val="left"/>
              <w:rPr>
                <w:rFonts w:ascii="Arial" w:hAnsi="Arial" w:cs="Arial"/>
                <w:bCs/>
                <w:sz w:val="22"/>
              </w:rPr>
            </w:pPr>
            <w:r w:rsidRPr="00BA177D">
              <w:rPr>
                <w:rFonts w:ascii="Arial" w:hAnsi="Arial" w:cs="Arial"/>
                <w:bCs/>
                <w:sz w:val="22"/>
              </w:rPr>
              <w:t>Elektroniskās uzskaites un norēķinu sistēmas ieviešana Liepājas sabiedriskajā transportā.</w:t>
            </w:r>
          </w:p>
        </w:tc>
        <w:tc>
          <w:tcPr>
            <w:tcW w:w="1275" w:type="dxa"/>
            <w:shd w:val="clear" w:color="auto" w:fill="auto"/>
          </w:tcPr>
          <w:p w14:paraId="2DC5FC65" w14:textId="7350D18A" w:rsidR="004F41C7" w:rsidRPr="00BA177D" w:rsidRDefault="004F41C7" w:rsidP="002479DB">
            <w:pPr>
              <w:spacing w:after="0"/>
              <w:jc w:val="center"/>
              <w:rPr>
                <w:rFonts w:ascii="Arial" w:hAnsi="Arial" w:cs="Arial"/>
                <w:sz w:val="22"/>
              </w:rPr>
            </w:pPr>
            <w:r w:rsidRPr="00BA177D">
              <w:rPr>
                <w:rFonts w:ascii="Arial" w:hAnsi="Arial" w:cs="Arial"/>
                <w:sz w:val="22"/>
              </w:rPr>
              <w:t>2023.</w:t>
            </w:r>
            <w:r w:rsidR="00BE0430">
              <w:rPr>
                <w:rFonts w:ascii="Arial" w:hAnsi="Arial" w:cs="Arial"/>
                <w:sz w:val="22"/>
              </w:rPr>
              <w:t> </w:t>
            </w:r>
            <w:r w:rsidRPr="00BA177D">
              <w:rPr>
                <w:rFonts w:ascii="Arial" w:hAnsi="Arial" w:cs="Arial"/>
                <w:sz w:val="22"/>
              </w:rPr>
              <w:t>gads</w:t>
            </w:r>
          </w:p>
        </w:tc>
        <w:tc>
          <w:tcPr>
            <w:tcW w:w="3828" w:type="dxa"/>
            <w:shd w:val="clear" w:color="auto" w:fill="auto"/>
          </w:tcPr>
          <w:p w14:paraId="1F708190" w14:textId="186F9510" w:rsidR="004F41C7" w:rsidRPr="00BA177D" w:rsidRDefault="004F41C7" w:rsidP="002479DB">
            <w:pPr>
              <w:spacing w:after="0"/>
              <w:jc w:val="left"/>
              <w:rPr>
                <w:rFonts w:ascii="Arial" w:hAnsi="Arial" w:cs="Arial"/>
                <w:sz w:val="22"/>
              </w:rPr>
            </w:pPr>
            <w:r w:rsidRPr="00BA177D">
              <w:rPr>
                <w:rFonts w:ascii="Arial" w:hAnsi="Arial" w:cs="Arial"/>
                <w:sz w:val="22"/>
              </w:rPr>
              <w:t>Liepājas sabiedriskajā transportā norēķiniem tiek izmantotas elektroniskās maksājuma kartes, NFC tehnoloģijas iekārtas. Visa atvieglojumu un pasažieru plūsma tiek reģistrēta un uzskaitīta elektroniski.</w:t>
            </w:r>
          </w:p>
        </w:tc>
        <w:tc>
          <w:tcPr>
            <w:tcW w:w="3656" w:type="dxa"/>
            <w:shd w:val="clear" w:color="auto" w:fill="FFFFFF" w:themeFill="background1"/>
          </w:tcPr>
          <w:p w14:paraId="3A27471B" w14:textId="77777777" w:rsidR="004F41C7" w:rsidRPr="00BA177D" w:rsidRDefault="004F41C7" w:rsidP="002479DB">
            <w:pPr>
              <w:spacing w:after="0"/>
              <w:jc w:val="left"/>
              <w:rPr>
                <w:rFonts w:ascii="Arial" w:hAnsi="Arial" w:cs="Arial"/>
                <w:sz w:val="22"/>
              </w:rPr>
            </w:pPr>
          </w:p>
        </w:tc>
        <w:tc>
          <w:tcPr>
            <w:tcW w:w="2297" w:type="dxa"/>
            <w:gridSpan w:val="2"/>
            <w:vMerge w:val="restart"/>
          </w:tcPr>
          <w:p w14:paraId="0FDFAFD4" w14:textId="77777777" w:rsidR="004F41C7" w:rsidRPr="00BA177D" w:rsidRDefault="004F41C7" w:rsidP="002479DB">
            <w:pPr>
              <w:spacing w:after="0"/>
              <w:jc w:val="left"/>
              <w:rPr>
                <w:rFonts w:ascii="Arial" w:hAnsi="Arial" w:cs="Arial"/>
                <w:sz w:val="22"/>
              </w:rPr>
            </w:pPr>
            <w:r w:rsidRPr="00BA177D">
              <w:rPr>
                <w:rFonts w:ascii="Arial" w:hAnsi="Arial" w:cs="Arial"/>
                <w:sz w:val="22"/>
              </w:rPr>
              <w:t>MK 2017.gada 27.jūnija noteikumi Nr.371 “Braukšanas maksas atvieglojumu noteikumi”, TAP2027 1.3.2.3., TAP2027 1.3.2.4. un PV2021 1.15.</w:t>
            </w:r>
          </w:p>
        </w:tc>
      </w:tr>
      <w:tr w:rsidR="004F41C7" w:rsidRPr="00DF0D87" w14:paraId="7109BD97" w14:textId="77777777" w:rsidTr="00E80AF6">
        <w:tc>
          <w:tcPr>
            <w:tcW w:w="583" w:type="dxa"/>
            <w:shd w:val="clear" w:color="auto" w:fill="auto"/>
          </w:tcPr>
          <w:p w14:paraId="3EB4406A" w14:textId="77777777" w:rsidR="004F41C7" w:rsidRPr="00BA177D" w:rsidRDefault="004F41C7" w:rsidP="002479DB">
            <w:pPr>
              <w:spacing w:after="0"/>
              <w:jc w:val="left"/>
              <w:rPr>
                <w:rFonts w:ascii="Arial" w:hAnsi="Arial" w:cs="Arial"/>
                <w:sz w:val="22"/>
              </w:rPr>
            </w:pPr>
            <w:r w:rsidRPr="00BA177D">
              <w:rPr>
                <w:rFonts w:ascii="Arial" w:hAnsi="Arial" w:cs="Arial"/>
                <w:sz w:val="22"/>
              </w:rPr>
              <w:t>1.1.</w:t>
            </w:r>
          </w:p>
        </w:tc>
        <w:tc>
          <w:tcPr>
            <w:tcW w:w="3240" w:type="dxa"/>
            <w:shd w:val="clear" w:color="auto" w:fill="auto"/>
          </w:tcPr>
          <w:p w14:paraId="2417EC9D" w14:textId="77777777" w:rsidR="004F41C7" w:rsidRPr="00BA177D" w:rsidRDefault="004F41C7" w:rsidP="002479DB">
            <w:pPr>
              <w:spacing w:after="0"/>
              <w:jc w:val="left"/>
              <w:rPr>
                <w:rFonts w:ascii="Arial" w:hAnsi="Arial" w:cs="Arial"/>
                <w:sz w:val="22"/>
              </w:rPr>
            </w:pPr>
            <w:r w:rsidRPr="00BA177D">
              <w:rPr>
                <w:rFonts w:ascii="Arial" w:hAnsi="Arial" w:cs="Arial"/>
                <w:sz w:val="22"/>
              </w:rPr>
              <w:t>1. Posms</w:t>
            </w:r>
          </w:p>
          <w:p w14:paraId="44DD0F2A" w14:textId="6AEC6346" w:rsidR="004F41C7" w:rsidRPr="00BA177D" w:rsidRDefault="004F41C7" w:rsidP="002479DB">
            <w:pPr>
              <w:spacing w:after="0"/>
              <w:jc w:val="left"/>
              <w:rPr>
                <w:rFonts w:ascii="Arial" w:hAnsi="Arial" w:cs="Arial"/>
                <w:sz w:val="22"/>
              </w:rPr>
            </w:pPr>
            <w:r w:rsidRPr="00BA177D">
              <w:rPr>
                <w:rFonts w:ascii="Arial" w:hAnsi="Arial" w:cs="Arial"/>
                <w:sz w:val="22"/>
              </w:rPr>
              <w:t>Elektroniskās uzskaites un norēķinu sistēmas tehniskās specifikācijas sagatavošana, elektroniskās uzskaites un norēķinu sistēmas iepirkuma sagatavošana un izsludināšana</w:t>
            </w:r>
            <w:r w:rsidR="00BE0430">
              <w:rPr>
                <w:rFonts w:ascii="Arial" w:hAnsi="Arial" w:cs="Arial"/>
                <w:sz w:val="22"/>
              </w:rPr>
              <w:t>,</w:t>
            </w:r>
            <w:r w:rsidRPr="00BA177D">
              <w:rPr>
                <w:rFonts w:ascii="Arial" w:hAnsi="Arial" w:cs="Arial"/>
                <w:sz w:val="22"/>
              </w:rPr>
              <w:t xml:space="preserve"> un līguma slēgšana ar uzvarētāju.</w:t>
            </w:r>
          </w:p>
        </w:tc>
        <w:tc>
          <w:tcPr>
            <w:tcW w:w="1275" w:type="dxa"/>
            <w:shd w:val="clear" w:color="auto" w:fill="auto"/>
          </w:tcPr>
          <w:p w14:paraId="6F9B86B6" w14:textId="0BB647C7" w:rsidR="004F41C7" w:rsidRPr="00BA177D" w:rsidRDefault="004F41C7" w:rsidP="002479DB">
            <w:pPr>
              <w:spacing w:after="0"/>
              <w:jc w:val="center"/>
              <w:rPr>
                <w:rFonts w:ascii="Arial" w:hAnsi="Arial" w:cs="Arial"/>
                <w:sz w:val="22"/>
              </w:rPr>
            </w:pPr>
            <w:r w:rsidRPr="00BA177D">
              <w:rPr>
                <w:rFonts w:ascii="Arial" w:hAnsi="Arial" w:cs="Arial"/>
                <w:sz w:val="22"/>
              </w:rPr>
              <w:t>2021.</w:t>
            </w:r>
            <w:r w:rsidR="00BE0430">
              <w:rPr>
                <w:rFonts w:ascii="Arial" w:hAnsi="Arial" w:cs="Arial"/>
                <w:sz w:val="22"/>
              </w:rPr>
              <w:t> </w:t>
            </w:r>
            <w:r w:rsidRPr="00BA177D">
              <w:rPr>
                <w:rFonts w:ascii="Arial" w:hAnsi="Arial" w:cs="Arial"/>
                <w:sz w:val="22"/>
              </w:rPr>
              <w:t>gads</w:t>
            </w:r>
          </w:p>
        </w:tc>
        <w:tc>
          <w:tcPr>
            <w:tcW w:w="3828" w:type="dxa"/>
            <w:shd w:val="clear" w:color="auto" w:fill="auto"/>
          </w:tcPr>
          <w:p w14:paraId="3C8BE6C2" w14:textId="77777777" w:rsidR="004F41C7" w:rsidRPr="00BA177D" w:rsidRDefault="004F41C7" w:rsidP="002479DB">
            <w:pPr>
              <w:spacing w:after="0"/>
              <w:jc w:val="left"/>
              <w:rPr>
                <w:rFonts w:ascii="Arial" w:hAnsi="Arial" w:cs="Arial"/>
                <w:sz w:val="22"/>
              </w:rPr>
            </w:pPr>
            <w:r w:rsidRPr="00BA177D">
              <w:rPr>
                <w:rFonts w:ascii="Arial" w:hAnsi="Arial" w:cs="Arial"/>
                <w:sz w:val="22"/>
              </w:rPr>
              <w:t>Kvalitatīvas elektroniskās norēķinu sistēmas tehniskās specifikācijas izstrāde, uz kuras pamata tiks veikts sistēmas iepirkums.  Tehniskās specifikācijas virsmērķis ir ērta, patērētājiem saprotama un Aģentūrai viegli pārvaldāma un administrējama sistēma.</w:t>
            </w:r>
          </w:p>
          <w:p w14:paraId="5E207704" w14:textId="77777777" w:rsidR="004F41C7" w:rsidRPr="00BA177D" w:rsidRDefault="004F41C7" w:rsidP="002479DB">
            <w:pPr>
              <w:spacing w:after="0"/>
              <w:jc w:val="left"/>
              <w:rPr>
                <w:rFonts w:ascii="Arial" w:hAnsi="Arial" w:cs="Arial"/>
                <w:sz w:val="22"/>
              </w:rPr>
            </w:pPr>
            <w:r w:rsidRPr="00BA177D">
              <w:rPr>
                <w:rFonts w:ascii="Arial" w:hAnsi="Arial" w:cs="Arial"/>
                <w:sz w:val="22"/>
              </w:rPr>
              <w:t xml:space="preserve">Elektroniskās uzskaites un norēķinu sistēmas iepirkuma sagatavošana un iepirkuma izsludināšana. </w:t>
            </w:r>
          </w:p>
          <w:p w14:paraId="1E82CCCA" w14:textId="77777777" w:rsidR="004F41C7" w:rsidRPr="00BA177D" w:rsidRDefault="004F41C7" w:rsidP="002479DB">
            <w:pPr>
              <w:spacing w:after="0"/>
              <w:jc w:val="left"/>
              <w:rPr>
                <w:rFonts w:ascii="Arial" w:hAnsi="Arial" w:cs="Arial"/>
                <w:sz w:val="22"/>
              </w:rPr>
            </w:pPr>
            <w:r w:rsidRPr="00BA177D">
              <w:rPr>
                <w:rFonts w:ascii="Arial" w:hAnsi="Arial" w:cs="Arial"/>
                <w:sz w:val="22"/>
              </w:rPr>
              <w:t xml:space="preserve">Līguma slēgšana ar iepirkuma uzvarētāju par elektroniskās uzskaites un norēķinu sistēmas  </w:t>
            </w:r>
            <w:r w:rsidRPr="00BA177D">
              <w:rPr>
                <w:rFonts w:ascii="Arial" w:hAnsi="Arial" w:cs="Arial"/>
                <w:sz w:val="22"/>
              </w:rPr>
              <w:lastRenderedPageBreak/>
              <w:t>ieviešanu Liepājas sabiedriskajā transportā.</w:t>
            </w:r>
          </w:p>
        </w:tc>
        <w:tc>
          <w:tcPr>
            <w:tcW w:w="3656" w:type="dxa"/>
            <w:shd w:val="clear" w:color="auto" w:fill="FFFFFF" w:themeFill="background1"/>
          </w:tcPr>
          <w:p w14:paraId="1AF73049" w14:textId="19DCF02D" w:rsidR="004F41C7" w:rsidRPr="00BA177D" w:rsidRDefault="004F41C7" w:rsidP="002479DB">
            <w:pPr>
              <w:spacing w:after="0"/>
              <w:jc w:val="left"/>
              <w:rPr>
                <w:rFonts w:ascii="Arial" w:hAnsi="Arial" w:cs="Arial"/>
                <w:sz w:val="22"/>
              </w:rPr>
            </w:pPr>
            <w:r w:rsidRPr="00BA177D">
              <w:rPr>
                <w:rFonts w:ascii="Arial" w:hAnsi="Arial" w:cs="Arial"/>
                <w:sz w:val="22"/>
              </w:rPr>
              <w:lastRenderedPageBreak/>
              <w:t>2021.</w:t>
            </w:r>
            <w:r w:rsidR="00BE0430">
              <w:rPr>
                <w:rFonts w:ascii="Arial" w:hAnsi="Arial" w:cs="Arial"/>
                <w:sz w:val="22"/>
              </w:rPr>
              <w:t> </w:t>
            </w:r>
            <w:r w:rsidRPr="00BA177D">
              <w:rPr>
                <w:rFonts w:ascii="Arial" w:hAnsi="Arial" w:cs="Arial"/>
                <w:sz w:val="22"/>
              </w:rPr>
              <w:t>gada 24.</w:t>
            </w:r>
            <w:r w:rsidR="00BE0430">
              <w:rPr>
                <w:rFonts w:ascii="Arial" w:hAnsi="Arial" w:cs="Arial"/>
                <w:sz w:val="22"/>
              </w:rPr>
              <w:t> </w:t>
            </w:r>
            <w:r w:rsidRPr="00BA177D">
              <w:rPr>
                <w:rFonts w:ascii="Arial" w:hAnsi="Arial" w:cs="Arial"/>
                <w:sz w:val="22"/>
              </w:rPr>
              <w:t xml:space="preserve">martā apstiprināts un izsludināts iepirkums Nr. LPP 2021/44 par “Elektroniskās uzskaites un norēķinu sistēmas arhitektūras modeļa un tehniskās specifikācijas izstrāde”. Pieteicās </w:t>
            </w:r>
            <w:r w:rsidR="0038021C">
              <w:rPr>
                <w:rFonts w:ascii="Arial" w:hAnsi="Arial" w:cs="Arial"/>
                <w:sz w:val="22"/>
              </w:rPr>
              <w:t xml:space="preserve">  </w:t>
            </w:r>
            <w:r w:rsidRPr="00BA177D">
              <w:rPr>
                <w:rFonts w:ascii="Arial" w:hAnsi="Arial" w:cs="Arial"/>
                <w:sz w:val="22"/>
              </w:rPr>
              <w:t>2 pretendenti, par atbilstošāko tika izvēlēts pretendenta SIA “Dimdi” piedāvājums. Pretendents</w:t>
            </w:r>
            <w:r w:rsidR="006F064B">
              <w:rPr>
                <w:rFonts w:ascii="Arial" w:hAnsi="Arial" w:cs="Arial"/>
                <w:sz w:val="22"/>
              </w:rPr>
              <w:t xml:space="preserve"> </w:t>
            </w:r>
            <w:r w:rsidRPr="00BA177D">
              <w:rPr>
                <w:rFonts w:ascii="Arial" w:hAnsi="Arial" w:cs="Arial"/>
                <w:sz w:val="22"/>
              </w:rPr>
              <w:t>2021.</w:t>
            </w:r>
            <w:r w:rsidR="00BE0430">
              <w:rPr>
                <w:rFonts w:ascii="Arial" w:hAnsi="Arial" w:cs="Arial"/>
                <w:sz w:val="22"/>
              </w:rPr>
              <w:t> gada 29. septembrī</w:t>
            </w:r>
            <w:r w:rsidRPr="00BA177D">
              <w:rPr>
                <w:rFonts w:ascii="Arial" w:hAnsi="Arial" w:cs="Arial"/>
                <w:sz w:val="22"/>
              </w:rPr>
              <w:t xml:space="preserve"> iesniedza izstrādāto tehnisko specifikāciju. Uz tās pamata 2022.</w:t>
            </w:r>
            <w:r w:rsidR="006F064B">
              <w:rPr>
                <w:rFonts w:ascii="Arial" w:hAnsi="Arial" w:cs="Arial"/>
                <w:sz w:val="22"/>
              </w:rPr>
              <w:t> </w:t>
            </w:r>
            <w:r w:rsidRPr="00BA177D">
              <w:rPr>
                <w:rFonts w:ascii="Arial" w:hAnsi="Arial" w:cs="Arial"/>
                <w:sz w:val="22"/>
              </w:rPr>
              <w:t xml:space="preserve">gada martā tika izsludināts pirmais iepirkums par Liepājas </w:t>
            </w:r>
            <w:r w:rsidRPr="00BA177D">
              <w:rPr>
                <w:rFonts w:ascii="Arial" w:hAnsi="Arial" w:cs="Arial"/>
                <w:sz w:val="22"/>
              </w:rPr>
              <w:lastRenderedPageBreak/>
              <w:t>sabiedriskā transporta biļešu sistēmas izstrādi. Iepirkums beidzās bez rezultāta un 2022.</w:t>
            </w:r>
            <w:r w:rsidR="006F064B">
              <w:rPr>
                <w:rFonts w:ascii="Arial" w:hAnsi="Arial" w:cs="Arial"/>
                <w:sz w:val="22"/>
              </w:rPr>
              <w:t> </w:t>
            </w:r>
            <w:r w:rsidRPr="00BA177D">
              <w:rPr>
                <w:rFonts w:ascii="Arial" w:hAnsi="Arial" w:cs="Arial"/>
                <w:sz w:val="22"/>
              </w:rPr>
              <w:t>gada 23.</w:t>
            </w:r>
            <w:r w:rsidR="006F064B">
              <w:rPr>
                <w:rFonts w:ascii="Arial" w:hAnsi="Arial" w:cs="Arial"/>
                <w:sz w:val="22"/>
              </w:rPr>
              <w:t> </w:t>
            </w:r>
            <w:r w:rsidRPr="00BA177D">
              <w:rPr>
                <w:rFonts w:ascii="Arial" w:hAnsi="Arial" w:cs="Arial"/>
                <w:sz w:val="22"/>
              </w:rPr>
              <w:t>jūnijā tika izsludināts atkārtots iepirkums, kurā par piemērotāko ar izdevīgāko piedāvājumu tika apstiprināts pretendents SIA “Mobilly”, ar kuru 2022.</w:t>
            </w:r>
            <w:r w:rsidR="006F064B">
              <w:rPr>
                <w:rFonts w:ascii="Arial" w:hAnsi="Arial" w:cs="Arial"/>
                <w:sz w:val="22"/>
              </w:rPr>
              <w:t> </w:t>
            </w:r>
            <w:r w:rsidRPr="00BA177D">
              <w:rPr>
                <w:rFonts w:ascii="Arial" w:hAnsi="Arial" w:cs="Arial"/>
                <w:sz w:val="22"/>
              </w:rPr>
              <w:t>gada 11.</w:t>
            </w:r>
            <w:r w:rsidR="006F064B">
              <w:rPr>
                <w:rFonts w:ascii="Arial" w:hAnsi="Arial" w:cs="Arial"/>
                <w:sz w:val="22"/>
              </w:rPr>
              <w:t> </w:t>
            </w:r>
            <w:r w:rsidRPr="00BA177D">
              <w:rPr>
                <w:rFonts w:ascii="Arial" w:hAnsi="Arial" w:cs="Arial"/>
                <w:sz w:val="22"/>
              </w:rPr>
              <w:t>novembrī noslēgts līgums par “Liepājas sabiedriskā transporta biļešu norēķinu sistēmas izstrādi un uzturēšanu”, kas paredz sistēmas izstrādi 18 mēnešu periodā.</w:t>
            </w:r>
          </w:p>
        </w:tc>
        <w:tc>
          <w:tcPr>
            <w:tcW w:w="2297" w:type="dxa"/>
            <w:gridSpan w:val="2"/>
            <w:vMerge/>
          </w:tcPr>
          <w:p w14:paraId="18041E43" w14:textId="77777777" w:rsidR="004F41C7" w:rsidRPr="00BA177D" w:rsidRDefault="004F41C7" w:rsidP="002479DB">
            <w:pPr>
              <w:spacing w:after="0"/>
              <w:jc w:val="left"/>
              <w:rPr>
                <w:rFonts w:ascii="Arial" w:hAnsi="Arial" w:cs="Arial"/>
                <w:sz w:val="22"/>
              </w:rPr>
            </w:pPr>
          </w:p>
        </w:tc>
      </w:tr>
      <w:tr w:rsidR="004F41C7" w:rsidRPr="00DF0D87" w14:paraId="1CFA6DA1" w14:textId="77777777" w:rsidTr="00E80AF6">
        <w:tc>
          <w:tcPr>
            <w:tcW w:w="583" w:type="dxa"/>
            <w:tcBorders>
              <w:bottom w:val="single" w:sz="4" w:space="0" w:color="auto"/>
            </w:tcBorders>
            <w:shd w:val="clear" w:color="auto" w:fill="auto"/>
          </w:tcPr>
          <w:p w14:paraId="1DBB2E1D" w14:textId="77777777" w:rsidR="004F41C7" w:rsidRPr="00BA177D" w:rsidRDefault="004F41C7" w:rsidP="002479DB">
            <w:pPr>
              <w:spacing w:after="0"/>
              <w:jc w:val="left"/>
              <w:rPr>
                <w:rFonts w:ascii="Arial" w:hAnsi="Arial" w:cs="Arial"/>
                <w:sz w:val="22"/>
              </w:rPr>
            </w:pPr>
            <w:r w:rsidRPr="00BA177D">
              <w:rPr>
                <w:rFonts w:ascii="Arial" w:hAnsi="Arial" w:cs="Arial"/>
                <w:sz w:val="22"/>
              </w:rPr>
              <w:t>1.2.</w:t>
            </w:r>
          </w:p>
        </w:tc>
        <w:tc>
          <w:tcPr>
            <w:tcW w:w="3240" w:type="dxa"/>
            <w:tcBorders>
              <w:bottom w:val="single" w:sz="4" w:space="0" w:color="auto"/>
            </w:tcBorders>
            <w:shd w:val="clear" w:color="auto" w:fill="auto"/>
          </w:tcPr>
          <w:p w14:paraId="30E4C383" w14:textId="77777777" w:rsidR="004F41C7" w:rsidRPr="00BA177D" w:rsidRDefault="004F41C7" w:rsidP="002479DB">
            <w:pPr>
              <w:spacing w:after="0"/>
              <w:jc w:val="left"/>
              <w:rPr>
                <w:rFonts w:ascii="Arial" w:hAnsi="Arial" w:cs="Arial"/>
                <w:sz w:val="22"/>
              </w:rPr>
            </w:pPr>
            <w:r w:rsidRPr="00BA177D">
              <w:rPr>
                <w:rFonts w:ascii="Arial" w:hAnsi="Arial" w:cs="Arial"/>
                <w:sz w:val="22"/>
              </w:rPr>
              <w:t>2. Posms</w:t>
            </w:r>
          </w:p>
          <w:p w14:paraId="532D3C2D" w14:textId="7AF08252" w:rsidR="004F41C7" w:rsidRPr="00BA177D" w:rsidRDefault="004F41C7" w:rsidP="002479DB">
            <w:pPr>
              <w:spacing w:after="0"/>
              <w:jc w:val="left"/>
              <w:rPr>
                <w:rFonts w:ascii="Arial" w:hAnsi="Arial" w:cs="Arial"/>
                <w:sz w:val="22"/>
              </w:rPr>
            </w:pPr>
            <w:r w:rsidRPr="00BA177D">
              <w:rPr>
                <w:rFonts w:ascii="Arial" w:hAnsi="Arial" w:cs="Arial"/>
                <w:sz w:val="22"/>
              </w:rPr>
              <w:t>Elektroniskās uzskaites un norēķinu sistēmas testēšana</w:t>
            </w:r>
            <w:r w:rsidR="006F064B">
              <w:rPr>
                <w:rFonts w:ascii="Arial" w:hAnsi="Arial" w:cs="Arial"/>
                <w:sz w:val="22"/>
              </w:rPr>
              <w:t xml:space="preserve"> </w:t>
            </w:r>
            <w:r w:rsidRPr="00BA177D">
              <w:rPr>
                <w:rFonts w:ascii="Arial" w:hAnsi="Arial" w:cs="Arial"/>
                <w:sz w:val="22"/>
              </w:rPr>
              <w:t>sabiedriskā transporta līdzekļos un elektronisko biļešu ar atvieglojumiem darbības uzsākšana.</w:t>
            </w:r>
          </w:p>
        </w:tc>
        <w:tc>
          <w:tcPr>
            <w:tcW w:w="1275" w:type="dxa"/>
            <w:tcBorders>
              <w:bottom w:val="single" w:sz="4" w:space="0" w:color="auto"/>
            </w:tcBorders>
            <w:shd w:val="clear" w:color="auto" w:fill="auto"/>
          </w:tcPr>
          <w:p w14:paraId="096A5E0C" w14:textId="77C48629" w:rsidR="004F41C7" w:rsidRPr="00BA177D" w:rsidRDefault="004F41C7" w:rsidP="002479DB">
            <w:pPr>
              <w:spacing w:after="0"/>
              <w:jc w:val="center"/>
              <w:rPr>
                <w:rFonts w:ascii="Arial" w:hAnsi="Arial" w:cs="Arial"/>
                <w:sz w:val="22"/>
              </w:rPr>
            </w:pPr>
            <w:r w:rsidRPr="00BA177D">
              <w:rPr>
                <w:rFonts w:ascii="Arial" w:hAnsi="Arial" w:cs="Arial"/>
                <w:sz w:val="22"/>
              </w:rPr>
              <w:t>2022.</w:t>
            </w:r>
            <w:r w:rsidR="006F064B">
              <w:rPr>
                <w:rFonts w:ascii="Arial" w:hAnsi="Arial" w:cs="Arial"/>
                <w:sz w:val="22"/>
              </w:rPr>
              <w:t> </w:t>
            </w:r>
            <w:r w:rsidRPr="00BA177D">
              <w:rPr>
                <w:rFonts w:ascii="Arial" w:hAnsi="Arial" w:cs="Arial"/>
                <w:sz w:val="22"/>
              </w:rPr>
              <w:t>gads</w:t>
            </w:r>
          </w:p>
        </w:tc>
        <w:tc>
          <w:tcPr>
            <w:tcW w:w="3828" w:type="dxa"/>
            <w:tcBorders>
              <w:bottom w:val="single" w:sz="4" w:space="0" w:color="auto"/>
            </w:tcBorders>
            <w:shd w:val="clear" w:color="auto" w:fill="auto"/>
          </w:tcPr>
          <w:p w14:paraId="50A6A1B7" w14:textId="77777777" w:rsidR="004F41C7" w:rsidRPr="00BA177D" w:rsidRDefault="004F41C7" w:rsidP="002479DB">
            <w:pPr>
              <w:spacing w:after="0"/>
              <w:jc w:val="left"/>
              <w:rPr>
                <w:rFonts w:ascii="Arial" w:hAnsi="Arial" w:cs="Arial"/>
                <w:sz w:val="22"/>
              </w:rPr>
            </w:pPr>
            <w:r w:rsidRPr="00BA177D">
              <w:rPr>
                <w:rFonts w:ascii="Arial" w:hAnsi="Arial" w:cs="Arial"/>
                <w:sz w:val="22"/>
              </w:rPr>
              <w:t>Visi sabiedriskā transporta līdzekļi maršrutu tīklā aprīkoti ar elektroniskās uzskaites un norēķinu sistēmas darbības nodrošināšanai nepieciešamo aprīkojumu. Elektronisko biļešu ar atvieglojumiem testēšana un sistēmas darbības uzsākšana.</w:t>
            </w:r>
          </w:p>
        </w:tc>
        <w:tc>
          <w:tcPr>
            <w:tcW w:w="3656" w:type="dxa"/>
            <w:tcBorders>
              <w:bottom w:val="single" w:sz="4" w:space="0" w:color="auto"/>
            </w:tcBorders>
            <w:shd w:val="clear" w:color="auto" w:fill="FFFFFF" w:themeFill="background1"/>
          </w:tcPr>
          <w:p w14:paraId="2396BB87" w14:textId="56EA1081" w:rsidR="004F41C7" w:rsidRPr="00BA177D" w:rsidRDefault="004F41C7" w:rsidP="002479DB">
            <w:pPr>
              <w:spacing w:after="0"/>
              <w:jc w:val="left"/>
              <w:rPr>
                <w:rFonts w:ascii="Arial" w:hAnsi="Arial" w:cs="Arial"/>
                <w:sz w:val="22"/>
              </w:rPr>
            </w:pPr>
            <w:r w:rsidRPr="00BA177D">
              <w:rPr>
                <w:rFonts w:ascii="Arial" w:hAnsi="Arial" w:cs="Arial"/>
                <w:sz w:val="22"/>
              </w:rPr>
              <w:t>2022.</w:t>
            </w:r>
            <w:r w:rsidR="006F064B">
              <w:rPr>
                <w:rFonts w:ascii="Arial" w:hAnsi="Arial" w:cs="Arial"/>
                <w:sz w:val="22"/>
              </w:rPr>
              <w:t> </w:t>
            </w:r>
            <w:r w:rsidRPr="00BA177D">
              <w:rPr>
                <w:rFonts w:ascii="Arial" w:hAnsi="Arial" w:cs="Arial"/>
                <w:sz w:val="22"/>
              </w:rPr>
              <w:t>gada 11.</w:t>
            </w:r>
            <w:r w:rsidR="006F064B">
              <w:rPr>
                <w:rFonts w:ascii="Arial" w:hAnsi="Arial" w:cs="Arial"/>
                <w:sz w:val="22"/>
              </w:rPr>
              <w:t> </w:t>
            </w:r>
            <w:r w:rsidRPr="00BA177D">
              <w:rPr>
                <w:rFonts w:ascii="Arial" w:hAnsi="Arial" w:cs="Arial"/>
                <w:sz w:val="22"/>
              </w:rPr>
              <w:t>novembrī noslēgtais līgum</w:t>
            </w:r>
            <w:r w:rsidR="006F064B">
              <w:rPr>
                <w:rFonts w:ascii="Arial" w:hAnsi="Arial" w:cs="Arial"/>
                <w:sz w:val="22"/>
              </w:rPr>
              <w:t>s</w:t>
            </w:r>
            <w:r w:rsidRPr="00BA177D">
              <w:rPr>
                <w:rFonts w:ascii="Arial" w:hAnsi="Arial" w:cs="Arial"/>
                <w:sz w:val="22"/>
              </w:rPr>
              <w:t xml:space="preserve"> par “Liepājas sabiedriskā transporta biļešu norēķinu sistēmas izstrādi un uzturēšanu”, t.sk. paredz arī Transportlīdzekļu aprīkošanu ar informācijas līdzekļu lasīšanas (biļešu reģistrēšanas) un norēķinu (kases sistēmas) iekārtām. Iepriekšminētais līgums paredz aprīkot 70 transportlīdzekļus (autobusus, mazas ietilpības autobusus un tramvajus) ar šī</w:t>
            </w:r>
            <w:r w:rsidR="006F064B">
              <w:rPr>
                <w:rFonts w:ascii="Arial" w:hAnsi="Arial" w:cs="Arial"/>
                <w:sz w:val="22"/>
              </w:rPr>
              <w:t>m</w:t>
            </w:r>
            <w:r w:rsidRPr="00BA177D">
              <w:rPr>
                <w:rFonts w:ascii="Arial" w:hAnsi="Arial" w:cs="Arial"/>
                <w:sz w:val="22"/>
              </w:rPr>
              <w:t xml:space="preserve"> iekārtām un izmaksās 112 000,00 </w:t>
            </w:r>
            <w:r w:rsidRPr="000A1449">
              <w:rPr>
                <w:rFonts w:ascii="Arial" w:hAnsi="Arial" w:cs="Arial"/>
                <w:i/>
                <w:iCs/>
                <w:sz w:val="22"/>
              </w:rPr>
              <w:lastRenderedPageBreak/>
              <w:t>e</w:t>
            </w:r>
            <w:r w:rsidR="000A1449" w:rsidRPr="000A1449">
              <w:rPr>
                <w:rFonts w:ascii="Arial" w:hAnsi="Arial" w:cs="Arial"/>
                <w:i/>
                <w:iCs/>
                <w:sz w:val="22"/>
              </w:rPr>
              <w:t>u</w:t>
            </w:r>
            <w:r w:rsidRPr="000A1449">
              <w:rPr>
                <w:rFonts w:ascii="Arial" w:hAnsi="Arial" w:cs="Arial"/>
                <w:i/>
                <w:iCs/>
                <w:sz w:val="22"/>
              </w:rPr>
              <w:t>ro</w:t>
            </w:r>
            <w:r w:rsidRPr="00BA177D">
              <w:rPr>
                <w:rFonts w:ascii="Arial" w:hAnsi="Arial" w:cs="Arial"/>
                <w:sz w:val="22"/>
              </w:rPr>
              <w:t xml:space="preserve"> bez PVN. </w:t>
            </w:r>
            <w:r w:rsidRPr="0036196B">
              <w:rPr>
                <w:rFonts w:ascii="Arial" w:hAnsi="Arial" w:cs="Arial"/>
                <w:sz w:val="22"/>
              </w:rPr>
              <w:t>Šo pasākumu, ievērojot projekta gai</w:t>
            </w:r>
            <w:r w:rsidR="0036196B" w:rsidRPr="0036196B">
              <w:rPr>
                <w:rFonts w:ascii="Arial" w:hAnsi="Arial" w:cs="Arial"/>
                <w:sz w:val="22"/>
              </w:rPr>
              <w:t>t</w:t>
            </w:r>
            <w:r w:rsidRPr="0036196B">
              <w:rPr>
                <w:rFonts w:ascii="Arial" w:hAnsi="Arial" w:cs="Arial"/>
                <w:sz w:val="22"/>
              </w:rPr>
              <w:t>u</w:t>
            </w:r>
            <w:r w:rsidRPr="00BA177D">
              <w:rPr>
                <w:rFonts w:ascii="Arial" w:hAnsi="Arial" w:cs="Arial"/>
                <w:sz w:val="22"/>
              </w:rPr>
              <w:t>, juridiskos un preču garantijas noteikumus plānots ieviest 2024.</w:t>
            </w:r>
            <w:r w:rsidR="006F064B">
              <w:rPr>
                <w:rFonts w:ascii="Arial" w:hAnsi="Arial" w:cs="Arial"/>
                <w:sz w:val="22"/>
              </w:rPr>
              <w:t> </w:t>
            </w:r>
            <w:r w:rsidRPr="00BA177D">
              <w:rPr>
                <w:rFonts w:ascii="Arial" w:hAnsi="Arial" w:cs="Arial"/>
                <w:sz w:val="22"/>
              </w:rPr>
              <w:t>gada otrajā ceturksnī.</w:t>
            </w:r>
          </w:p>
        </w:tc>
        <w:tc>
          <w:tcPr>
            <w:tcW w:w="2297" w:type="dxa"/>
            <w:gridSpan w:val="2"/>
            <w:tcBorders>
              <w:bottom w:val="single" w:sz="4" w:space="0" w:color="auto"/>
            </w:tcBorders>
          </w:tcPr>
          <w:p w14:paraId="68A4FFE9" w14:textId="77777777" w:rsidR="004F41C7" w:rsidRPr="00BA177D" w:rsidRDefault="004F41C7" w:rsidP="002479DB">
            <w:pPr>
              <w:spacing w:after="0"/>
              <w:jc w:val="left"/>
              <w:rPr>
                <w:rFonts w:ascii="Arial" w:hAnsi="Arial" w:cs="Arial"/>
                <w:sz w:val="22"/>
              </w:rPr>
            </w:pPr>
          </w:p>
        </w:tc>
      </w:tr>
      <w:tr w:rsidR="004F41C7" w:rsidRPr="00DF0D87" w14:paraId="3AB414FB" w14:textId="77777777" w:rsidTr="00E80AF6">
        <w:tc>
          <w:tcPr>
            <w:tcW w:w="583" w:type="dxa"/>
            <w:tcBorders>
              <w:top w:val="single" w:sz="4" w:space="0" w:color="auto"/>
            </w:tcBorders>
            <w:shd w:val="clear" w:color="auto" w:fill="auto"/>
          </w:tcPr>
          <w:p w14:paraId="4E4C871D" w14:textId="77777777" w:rsidR="004F41C7" w:rsidRPr="00BA177D" w:rsidRDefault="004F41C7" w:rsidP="002479DB">
            <w:pPr>
              <w:spacing w:after="0"/>
              <w:jc w:val="left"/>
              <w:rPr>
                <w:rFonts w:ascii="Arial" w:hAnsi="Arial" w:cs="Arial"/>
                <w:sz w:val="22"/>
              </w:rPr>
            </w:pPr>
            <w:r w:rsidRPr="00BA177D">
              <w:rPr>
                <w:rFonts w:ascii="Arial" w:hAnsi="Arial" w:cs="Arial"/>
                <w:sz w:val="22"/>
              </w:rPr>
              <w:t>1.3.</w:t>
            </w:r>
          </w:p>
        </w:tc>
        <w:tc>
          <w:tcPr>
            <w:tcW w:w="3240" w:type="dxa"/>
            <w:tcBorders>
              <w:top w:val="single" w:sz="4" w:space="0" w:color="auto"/>
            </w:tcBorders>
            <w:shd w:val="clear" w:color="auto" w:fill="auto"/>
          </w:tcPr>
          <w:p w14:paraId="68E84444" w14:textId="77777777" w:rsidR="004F41C7" w:rsidRPr="00BA177D" w:rsidRDefault="004F41C7" w:rsidP="002479DB">
            <w:pPr>
              <w:spacing w:after="0"/>
              <w:jc w:val="left"/>
              <w:rPr>
                <w:rFonts w:ascii="Arial" w:hAnsi="Arial" w:cs="Arial"/>
                <w:sz w:val="22"/>
              </w:rPr>
            </w:pPr>
            <w:r w:rsidRPr="00BA177D">
              <w:rPr>
                <w:rFonts w:ascii="Arial" w:hAnsi="Arial" w:cs="Arial"/>
                <w:sz w:val="22"/>
              </w:rPr>
              <w:t>3. Posms</w:t>
            </w:r>
          </w:p>
          <w:p w14:paraId="318FD1A6" w14:textId="77777777" w:rsidR="004F41C7" w:rsidRPr="00BA177D" w:rsidRDefault="004F41C7" w:rsidP="002479DB">
            <w:pPr>
              <w:spacing w:after="0"/>
              <w:jc w:val="left"/>
              <w:rPr>
                <w:rFonts w:ascii="Arial" w:hAnsi="Arial" w:cs="Arial"/>
                <w:sz w:val="22"/>
              </w:rPr>
            </w:pPr>
            <w:r w:rsidRPr="00BA177D">
              <w:rPr>
                <w:rFonts w:ascii="Arial" w:hAnsi="Arial" w:cs="Arial"/>
                <w:sz w:val="22"/>
              </w:rPr>
              <w:t>Elektroniskās uzskaites un norēķinu sistēmas pilnas testēšanas pabeigšana un ieviešana.</w:t>
            </w:r>
          </w:p>
        </w:tc>
        <w:tc>
          <w:tcPr>
            <w:tcW w:w="1275" w:type="dxa"/>
            <w:tcBorders>
              <w:top w:val="single" w:sz="4" w:space="0" w:color="auto"/>
            </w:tcBorders>
            <w:shd w:val="clear" w:color="auto" w:fill="auto"/>
          </w:tcPr>
          <w:p w14:paraId="756AAB30" w14:textId="29BBF6C0" w:rsidR="004F41C7" w:rsidRPr="00BA177D" w:rsidRDefault="004F41C7" w:rsidP="002479DB">
            <w:pPr>
              <w:spacing w:after="0"/>
              <w:jc w:val="center"/>
              <w:rPr>
                <w:rFonts w:ascii="Arial" w:hAnsi="Arial" w:cs="Arial"/>
                <w:sz w:val="22"/>
              </w:rPr>
            </w:pPr>
            <w:r w:rsidRPr="00BA177D">
              <w:rPr>
                <w:rFonts w:ascii="Arial" w:hAnsi="Arial" w:cs="Arial"/>
                <w:sz w:val="22"/>
              </w:rPr>
              <w:t>2023.</w:t>
            </w:r>
            <w:r w:rsidR="009E182D">
              <w:rPr>
                <w:rFonts w:ascii="Arial" w:hAnsi="Arial" w:cs="Arial"/>
                <w:sz w:val="22"/>
              </w:rPr>
              <w:t> </w:t>
            </w:r>
            <w:r w:rsidRPr="00BA177D">
              <w:rPr>
                <w:rFonts w:ascii="Arial" w:hAnsi="Arial" w:cs="Arial"/>
                <w:sz w:val="22"/>
              </w:rPr>
              <w:t>gads</w:t>
            </w:r>
          </w:p>
        </w:tc>
        <w:tc>
          <w:tcPr>
            <w:tcW w:w="3828" w:type="dxa"/>
            <w:tcBorders>
              <w:top w:val="single" w:sz="4" w:space="0" w:color="auto"/>
            </w:tcBorders>
            <w:shd w:val="clear" w:color="auto" w:fill="auto"/>
          </w:tcPr>
          <w:p w14:paraId="18364122" w14:textId="77777777" w:rsidR="004F41C7" w:rsidRPr="00BA177D" w:rsidRDefault="004F41C7" w:rsidP="002479DB">
            <w:pPr>
              <w:spacing w:after="0"/>
              <w:jc w:val="left"/>
              <w:rPr>
                <w:rFonts w:ascii="Arial" w:hAnsi="Arial" w:cs="Arial"/>
                <w:sz w:val="22"/>
              </w:rPr>
            </w:pPr>
            <w:r w:rsidRPr="00BA177D">
              <w:rPr>
                <w:rFonts w:ascii="Arial" w:hAnsi="Arial" w:cs="Arial"/>
                <w:sz w:val="22"/>
              </w:rPr>
              <w:t>Sistēma darbojas un var pilnībā aizstāt esošo drukāto biļešu sistēmu.</w:t>
            </w:r>
          </w:p>
        </w:tc>
        <w:tc>
          <w:tcPr>
            <w:tcW w:w="3685" w:type="dxa"/>
            <w:gridSpan w:val="2"/>
            <w:tcBorders>
              <w:top w:val="single" w:sz="4" w:space="0" w:color="auto"/>
            </w:tcBorders>
            <w:shd w:val="clear" w:color="auto" w:fill="FFFFFF" w:themeFill="background1"/>
          </w:tcPr>
          <w:p w14:paraId="746D7004" w14:textId="2AF5F978" w:rsidR="004F41C7" w:rsidRPr="00BA177D" w:rsidRDefault="004F41C7" w:rsidP="002479DB">
            <w:pPr>
              <w:spacing w:after="0"/>
              <w:jc w:val="left"/>
              <w:rPr>
                <w:rFonts w:ascii="Arial" w:hAnsi="Arial" w:cs="Arial"/>
                <w:sz w:val="22"/>
                <w:highlight w:val="lightGray"/>
              </w:rPr>
            </w:pPr>
            <w:r w:rsidRPr="00BA177D">
              <w:rPr>
                <w:rFonts w:ascii="Arial" w:hAnsi="Arial" w:cs="Arial"/>
                <w:sz w:val="22"/>
              </w:rPr>
              <w:t>Plānotā darbība, pamatojoties uz sistēmas izstrādes termiņiem, pārcelta uz 2025.</w:t>
            </w:r>
            <w:r w:rsidR="009E182D">
              <w:rPr>
                <w:rFonts w:ascii="Arial" w:hAnsi="Arial" w:cs="Arial"/>
                <w:sz w:val="22"/>
              </w:rPr>
              <w:t> </w:t>
            </w:r>
            <w:r w:rsidRPr="00BA177D">
              <w:rPr>
                <w:rFonts w:ascii="Arial" w:hAnsi="Arial" w:cs="Arial"/>
                <w:sz w:val="22"/>
              </w:rPr>
              <w:t>gadu, kad būs pilnībā ieviesta un darbosies Liepājas sabiedriskā transporta biļešu norēķinu sistēma.</w:t>
            </w:r>
          </w:p>
        </w:tc>
        <w:tc>
          <w:tcPr>
            <w:tcW w:w="2268" w:type="dxa"/>
            <w:tcBorders>
              <w:top w:val="single" w:sz="4" w:space="0" w:color="auto"/>
            </w:tcBorders>
          </w:tcPr>
          <w:p w14:paraId="256F5246" w14:textId="77777777" w:rsidR="004F41C7" w:rsidRPr="00BA177D" w:rsidRDefault="004F41C7" w:rsidP="002479DB">
            <w:pPr>
              <w:spacing w:after="0"/>
              <w:jc w:val="left"/>
              <w:rPr>
                <w:rFonts w:ascii="Arial" w:hAnsi="Arial" w:cs="Arial"/>
                <w:sz w:val="22"/>
              </w:rPr>
            </w:pPr>
          </w:p>
        </w:tc>
      </w:tr>
      <w:tr w:rsidR="004F41C7" w:rsidRPr="00DF0D87" w14:paraId="5A706BAD" w14:textId="77777777" w:rsidTr="00E80AF6">
        <w:tc>
          <w:tcPr>
            <w:tcW w:w="583" w:type="dxa"/>
            <w:shd w:val="clear" w:color="auto" w:fill="auto"/>
          </w:tcPr>
          <w:p w14:paraId="2995BAF3" w14:textId="77777777" w:rsidR="004F41C7" w:rsidRPr="00BA177D" w:rsidRDefault="004F41C7" w:rsidP="002479DB">
            <w:pPr>
              <w:spacing w:after="0"/>
              <w:jc w:val="left"/>
              <w:rPr>
                <w:rFonts w:ascii="Arial" w:hAnsi="Arial" w:cs="Arial"/>
                <w:bCs/>
                <w:sz w:val="22"/>
              </w:rPr>
            </w:pPr>
            <w:r w:rsidRPr="00BA177D">
              <w:rPr>
                <w:rFonts w:ascii="Arial" w:hAnsi="Arial" w:cs="Arial"/>
                <w:bCs/>
                <w:sz w:val="22"/>
              </w:rPr>
              <w:t xml:space="preserve">2. </w:t>
            </w:r>
          </w:p>
        </w:tc>
        <w:tc>
          <w:tcPr>
            <w:tcW w:w="3240" w:type="dxa"/>
            <w:shd w:val="clear" w:color="auto" w:fill="auto"/>
          </w:tcPr>
          <w:p w14:paraId="7031C6FA" w14:textId="77777777" w:rsidR="004F41C7" w:rsidRPr="00BA177D" w:rsidRDefault="004F41C7" w:rsidP="002479DB">
            <w:pPr>
              <w:spacing w:after="0"/>
              <w:jc w:val="left"/>
              <w:rPr>
                <w:rFonts w:ascii="Arial" w:hAnsi="Arial" w:cs="Arial"/>
                <w:bCs/>
                <w:sz w:val="22"/>
              </w:rPr>
            </w:pPr>
            <w:r w:rsidRPr="00BA177D">
              <w:rPr>
                <w:rFonts w:ascii="Arial" w:hAnsi="Arial" w:cs="Arial"/>
                <w:bCs/>
                <w:sz w:val="22"/>
              </w:rPr>
              <w:t>Uz elektroniskās uzskaites un norēķinu sistēmas bāzes veidotu pakalpojumu ieviešana sabiedriskajā transportā.</w:t>
            </w:r>
          </w:p>
        </w:tc>
        <w:tc>
          <w:tcPr>
            <w:tcW w:w="1275" w:type="dxa"/>
            <w:shd w:val="clear" w:color="auto" w:fill="auto"/>
          </w:tcPr>
          <w:p w14:paraId="40AB68B2" w14:textId="37460940" w:rsidR="004F41C7" w:rsidRPr="00BA177D" w:rsidRDefault="004F41C7" w:rsidP="002479DB">
            <w:pPr>
              <w:spacing w:after="0"/>
              <w:jc w:val="center"/>
              <w:rPr>
                <w:rFonts w:ascii="Arial" w:hAnsi="Arial" w:cs="Arial"/>
                <w:sz w:val="22"/>
              </w:rPr>
            </w:pPr>
            <w:r w:rsidRPr="00BA177D">
              <w:rPr>
                <w:rFonts w:ascii="Arial" w:hAnsi="Arial" w:cs="Arial"/>
                <w:sz w:val="22"/>
              </w:rPr>
              <w:t>2021.</w:t>
            </w:r>
            <w:r w:rsidR="009E182D">
              <w:rPr>
                <w:rFonts w:ascii="Arial" w:hAnsi="Arial" w:cs="Arial"/>
                <w:sz w:val="22"/>
              </w:rPr>
              <w:t> </w:t>
            </w:r>
            <w:r w:rsidRPr="00BA177D">
              <w:rPr>
                <w:rFonts w:ascii="Arial" w:hAnsi="Arial" w:cs="Arial"/>
                <w:sz w:val="22"/>
              </w:rPr>
              <w:t xml:space="preserve">gads </w:t>
            </w:r>
            <w:r w:rsidR="009E182D" w:rsidRPr="00D07C09">
              <w:rPr>
                <w:rFonts w:ascii="Arial" w:hAnsi="Arial" w:cs="Arial"/>
                <w:sz w:val="22"/>
              </w:rPr>
              <w:t>–</w:t>
            </w:r>
            <w:r w:rsidRPr="00BA177D">
              <w:rPr>
                <w:rFonts w:ascii="Arial" w:hAnsi="Arial" w:cs="Arial"/>
                <w:sz w:val="22"/>
              </w:rPr>
              <w:t>2023.gads</w:t>
            </w:r>
          </w:p>
        </w:tc>
        <w:tc>
          <w:tcPr>
            <w:tcW w:w="3828" w:type="dxa"/>
            <w:shd w:val="clear" w:color="auto" w:fill="auto"/>
          </w:tcPr>
          <w:p w14:paraId="0ADC4285" w14:textId="77777777" w:rsidR="004F41C7" w:rsidRPr="00BA177D" w:rsidRDefault="004F41C7" w:rsidP="002479DB">
            <w:pPr>
              <w:spacing w:after="0"/>
              <w:jc w:val="left"/>
              <w:rPr>
                <w:rFonts w:ascii="Arial" w:hAnsi="Arial" w:cs="Arial"/>
                <w:sz w:val="22"/>
              </w:rPr>
            </w:pPr>
            <w:r w:rsidRPr="00BA177D">
              <w:rPr>
                <w:rFonts w:ascii="Arial" w:hAnsi="Arial" w:cs="Arial"/>
                <w:sz w:val="22"/>
              </w:rPr>
              <w:t xml:space="preserve">Pasažieriem tiek piedāvāti jauni, elektroniskajā vidē balstīti, automatizēti pakalpojumi, kuri nodrošina pasažieriem ērtu norēķināšanos un piedāvā izdevīgāko braukšanas tarifu. </w:t>
            </w:r>
          </w:p>
        </w:tc>
        <w:tc>
          <w:tcPr>
            <w:tcW w:w="3685" w:type="dxa"/>
            <w:gridSpan w:val="2"/>
            <w:shd w:val="clear" w:color="auto" w:fill="FFFFFF" w:themeFill="background1"/>
          </w:tcPr>
          <w:p w14:paraId="3EF0913A" w14:textId="1DD45687" w:rsidR="004F41C7" w:rsidRPr="00BA177D" w:rsidRDefault="004F41C7" w:rsidP="002479DB">
            <w:pPr>
              <w:spacing w:after="0"/>
              <w:jc w:val="left"/>
              <w:rPr>
                <w:rFonts w:ascii="Arial" w:hAnsi="Arial" w:cs="Arial"/>
                <w:sz w:val="22"/>
                <w:highlight w:val="lightGray"/>
              </w:rPr>
            </w:pPr>
          </w:p>
        </w:tc>
        <w:tc>
          <w:tcPr>
            <w:tcW w:w="2268" w:type="dxa"/>
            <w:vMerge w:val="restart"/>
          </w:tcPr>
          <w:p w14:paraId="2E003EA8" w14:textId="77777777" w:rsidR="004F41C7" w:rsidRPr="00BA177D" w:rsidRDefault="004F41C7" w:rsidP="002479DB">
            <w:pPr>
              <w:spacing w:after="0"/>
              <w:jc w:val="left"/>
              <w:rPr>
                <w:rFonts w:ascii="Arial" w:hAnsi="Arial" w:cs="Arial"/>
                <w:sz w:val="22"/>
              </w:rPr>
            </w:pPr>
            <w:r w:rsidRPr="00BA177D">
              <w:rPr>
                <w:rFonts w:ascii="Arial" w:hAnsi="Arial" w:cs="Arial"/>
                <w:sz w:val="22"/>
              </w:rPr>
              <w:t>AP2020 2.1.7.(4.)</w:t>
            </w:r>
          </w:p>
        </w:tc>
      </w:tr>
      <w:tr w:rsidR="004F41C7" w:rsidRPr="00DF0D87" w14:paraId="43044FC4" w14:textId="77777777" w:rsidTr="00E80AF6">
        <w:tc>
          <w:tcPr>
            <w:tcW w:w="583" w:type="dxa"/>
            <w:shd w:val="clear" w:color="auto" w:fill="auto"/>
          </w:tcPr>
          <w:p w14:paraId="25DFB1FA" w14:textId="77777777" w:rsidR="004F41C7" w:rsidRPr="00BA177D" w:rsidRDefault="004F41C7" w:rsidP="002479DB">
            <w:pPr>
              <w:spacing w:after="0"/>
              <w:jc w:val="left"/>
              <w:rPr>
                <w:rFonts w:ascii="Arial" w:hAnsi="Arial" w:cs="Arial"/>
                <w:bCs/>
                <w:sz w:val="22"/>
              </w:rPr>
            </w:pPr>
            <w:r w:rsidRPr="00BA177D">
              <w:rPr>
                <w:rFonts w:ascii="Arial" w:hAnsi="Arial" w:cs="Arial"/>
                <w:bCs/>
                <w:sz w:val="22"/>
              </w:rPr>
              <w:t>2.1.</w:t>
            </w:r>
          </w:p>
        </w:tc>
        <w:tc>
          <w:tcPr>
            <w:tcW w:w="3240" w:type="dxa"/>
            <w:shd w:val="clear" w:color="auto" w:fill="auto"/>
          </w:tcPr>
          <w:p w14:paraId="11BB8D67" w14:textId="77777777" w:rsidR="004F41C7" w:rsidRPr="00BA177D" w:rsidRDefault="004F41C7" w:rsidP="002479DB">
            <w:pPr>
              <w:spacing w:after="0"/>
              <w:jc w:val="left"/>
              <w:rPr>
                <w:rFonts w:ascii="Arial" w:hAnsi="Arial" w:cs="Arial"/>
                <w:bCs/>
                <w:sz w:val="22"/>
              </w:rPr>
            </w:pPr>
            <w:r w:rsidRPr="00BA177D">
              <w:rPr>
                <w:rFonts w:ascii="Arial" w:hAnsi="Arial" w:cs="Arial"/>
                <w:bCs/>
                <w:sz w:val="22"/>
              </w:rPr>
              <w:t xml:space="preserve">Pakalpojumu plānošana un pamatojuma izstrāde. </w:t>
            </w:r>
          </w:p>
        </w:tc>
        <w:tc>
          <w:tcPr>
            <w:tcW w:w="1275" w:type="dxa"/>
            <w:shd w:val="clear" w:color="auto" w:fill="auto"/>
          </w:tcPr>
          <w:p w14:paraId="632C6A21" w14:textId="14DDB50B" w:rsidR="004F41C7" w:rsidRPr="00BA177D" w:rsidRDefault="004F41C7" w:rsidP="002479DB">
            <w:pPr>
              <w:spacing w:after="0"/>
              <w:jc w:val="center"/>
              <w:rPr>
                <w:rFonts w:ascii="Arial" w:hAnsi="Arial" w:cs="Arial"/>
                <w:sz w:val="22"/>
              </w:rPr>
            </w:pPr>
            <w:r w:rsidRPr="00BA177D">
              <w:rPr>
                <w:rFonts w:ascii="Arial" w:hAnsi="Arial" w:cs="Arial"/>
                <w:sz w:val="22"/>
              </w:rPr>
              <w:t>2023.</w:t>
            </w:r>
            <w:r w:rsidR="009E182D">
              <w:rPr>
                <w:rFonts w:ascii="Arial" w:hAnsi="Arial" w:cs="Arial"/>
                <w:sz w:val="22"/>
              </w:rPr>
              <w:t> </w:t>
            </w:r>
            <w:r w:rsidRPr="00BA177D">
              <w:rPr>
                <w:rFonts w:ascii="Arial" w:hAnsi="Arial" w:cs="Arial"/>
                <w:sz w:val="22"/>
              </w:rPr>
              <w:t>gads</w:t>
            </w:r>
          </w:p>
        </w:tc>
        <w:tc>
          <w:tcPr>
            <w:tcW w:w="3828" w:type="dxa"/>
            <w:shd w:val="clear" w:color="auto" w:fill="auto"/>
          </w:tcPr>
          <w:p w14:paraId="39F0594B" w14:textId="4D3D236F" w:rsidR="004F41C7" w:rsidRPr="00BA177D" w:rsidRDefault="004F41C7" w:rsidP="002479DB">
            <w:pPr>
              <w:spacing w:after="0"/>
              <w:jc w:val="left"/>
              <w:rPr>
                <w:rFonts w:ascii="Arial" w:hAnsi="Arial" w:cs="Arial"/>
                <w:sz w:val="22"/>
              </w:rPr>
            </w:pPr>
            <w:r w:rsidRPr="00BA177D">
              <w:rPr>
                <w:rFonts w:ascii="Arial" w:hAnsi="Arial" w:cs="Arial"/>
                <w:sz w:val="22"/>
              </w:rPr>
              <w:t xml:space="preserve">Izstrādāts un ar iesaistītajām pusēm (nodrošinātājiem) saskaņots Liepājas </w:t>
            </w:r>
            <w:r w:rsidR="009E182D">
              <w:rPr>
                <w:rFonts w:ascii="Arial" w:hAnsi="Arial" w:cs="Arial"/>
                <w:sz w:val="22"/>
              </w:rPr>
              <w:t>valsts</w:t>
            </w:r>
            <w:r w:rsidRPr="00BA177D">
              <w:rPr>
                <w:rFonts w:ascii="Arial" w:hAnsi="Arial" w:cs="Arial"/>
                <w:sz w:val="22"/>
              </w:rPr>
              <w:t xml:space="preserve">pilsētas </w:t>
            </w:r>
            <w:r w:rsidR="009E182D">
              <w:rPr>
                <w:rFonts w:ascii="Arial" w:hAnsi="Arial" w:cs="Arial"/>
                <w:sz w:val="22"/>
              </w:rPr>
              <w:t xml:space="preserve">pašvaldības </w:t>
            </w:r>
            <w:r w:rsidRPr="00BA177D">
              <w:rPr>
                <w:rFonts w:ascii="Arial" w:hAnsi="Arial" w:cs="Arial"/>
                <w:sz w:val="22"/>
              </w:rPr>
              <w:t>domes saistošo noteikumu projekts.</w:t>
            </w:r>
          </w:p>
        </w:tc>
        <w:tc>
          <w:tcPr>
            <w:tcW w:w="3685" w:type="dxa"/>
            <w:gridSpan w:val="2"/>
            <w:shd w:val="clear" w:color="auto" w:fill="FFFFFF" w:themeFill="background1"/>
          </w:tcPr>
          <w:p w14:paraId="549E5BE6" w14:textId="617C35EC" w:rsidR="004F41C7" w:rsidRPr="00BA177D" w:rsidRDefault="004F41C7" w:rsidP="002479DB">
            <w:pPr>
              <w:spacing w:after="0"/>
              <w:jc w:val="left"/>
              <w:rPr>
                <w:rFonts w:ascii="Arial" w:hAnsi="Arial" w:cs="Arial"/>
                <w:sz w:val="22"/>
                <w:highlight w:val="lightGray"/>
              </w:rPr>
            </w:pPr>
            <w:r w:rsidRPr="00BA177D">
              <w:rPr>
                <w:rFonts w:ascii="Arial" w:hAnsi="Arial" w:cs="Arial"/>
                <w:sz w:val="22"/>
              </w:rPr>
              <w:t xml:space="preserve">Liepājas sabiedriskā transporta biļešu norēķinu sistēma joprojām atrodas projektēšanas un izstrādes stadijā, līdz ar to jaunu biļešu (abonementu biļešu, laika biļešu) veidi vēl tiks izstrādāti pēc sistēmas realizācijas. </w:t>
            </w:r>
            <w:r w:rsidR="00B534BD">
              <w:rPr>
                <w:rFonts w:ascii="Arial" w:hAnsi="Arial" w:cs="Arial"/>
                <w:sz w:val="22"/>
              </w:rPr>
              <w:t>D</w:t>
            </w:r>
            <w:r w:rsidRPr="00BA177D">
              <w:rPr>
                <w:rFonts w:ascii="Arial" w:hAnsi="Arial" w:cs="Arial"/>
                <w:sz w:val="22"/>
              </w:rPr>
              <w:t>ome ar 2022.</w:t>
            </w:r>
            <w:r w:rsidR="009E182D">
              <w:rPr>
                <w:rFonts w:ascii="Arial" w:hAnsi="Arial" w:cs="Arial"/>
                <w:sz w:val="22"/>
              </w:rPr>
              <w:t> </w:t>
            </w:r>
            <w:r w:rsidRPr="00BA177D">
              <w:rPr>
                <w:rFonts w:ascii="Arial" w:hAnsi="Arial" w:cs="Arial"/>
                <w:sz w:val="22"/>
              </w:rPr>
              <w:t>gada 10.</w:t>
            </w:r>
            <w:r w:rsidR="009E182D">
              <w:rPr>
                <w:rFonts w:ascii="Arial" w:hAnsi="Arial" w:cs="Arial"/>
                <w:sz w:val="22"/>
              </w:rPr>
              <w:t> </w:t>
            </w:r>
            <w:r w:rsidRPr="00BA177D">
              <w:rPr>
                <w:rFonts w:ascii="Arial" w:hAnsi="Arial" w:cs="Arial"/>
                <w:sz w:val="22"/>
              </w:rPr>
              <w:t xml:space="preserve">novembra sēdes lēmumu Nr.393/15 apstiprināja jaunus braukšanas maksas tarifus un biļešu veidus Liepājas sabiedriskajā transportā, kas stājās </w:t>
            </w:r>
            <w:r w:rsidRPr="00BA177D">
              <w:rPr>
                <w:rFonts w:ascii="Arial" w:hAnsi="Arial" w:cs="Arial"/>
                <w:sz w:val="22"/>
              </w:rPr>
              <w:lastRenderedPageBreak/>
              <w:t>spēkā ar 2023.</w:t>
            </w:r>
            <w:r w:rsidR="009E182D">
              <w:rPr>
                <w:rFonts w:ascii="Arial" w:hAnsi="Arial" w:cs="Arial"/>
                <w:sz w:val="22"/>
              </w:rPr>
              <w:t> </w:t>
            </w:r>
            <w:r w:rsidRPr="00BA177D">
              <w:rPr>
                <w:rFonts w:ascii="Arial" w:hAnsi="Arial" w:cs="Arial"/>
                <w:sz w:val="22"/>
              </w:rPr>
              <w:t>gada 1.</w:t>
            </w:r>
            <w:r w:rsidR="009E182D">
              <w:rPr>
                <w:rFonts w:ascii="Arial" w:hAnsi="Arial" w:cs="Arial"/>
                <w:sz w:val="22"/>
              </w:rPr>
              <w:t> </w:t>
            </w:r>
            <w:r w:rsidRPr="00BA177D">
              <w:rPr>
                <w:rFonts w:ascii="Arial" w:hAnsi="Arial" w:cs="Arial"/>
                <w:sz w:val="22"/>
              </w:rPr>
              <w:t>janvāri. Ar šo lēmumu tika noteiktas jauna veida abonementa biļetes trīs un piecām dienām.</w:t>
            </w:r>
          </w:p>
        </w:tc>
        <w:tc>
          <w:tcPr>
            <w:tcW w:w="2268" w:type="dxa"/>
            <w:vMerge/>
          </w:tcPr>
          <w:p w14:paraId="5A387599" w14:textId="77777777" w:rsidR="004F41C7" w:rsidRPr="00BA177D" w:rsidRDefault="004F41C7" w:rsidP="002479DB">
            <w:pPr>
              <w:spacing w:after="0"/>
              <w:jc w:val="left"/>
              <w:rPr>
                <w:rFonts w:ascii="Arial" w:hAnsi="Arial" w:cs="Arial"/>
                <w:sz w:val="22"/>
              </w:rPr>
            </w:pPr>
          </w:p>
        </w:tc>
      </w:tr>
      <w:tr w:rsidR="004F41C7" w:rsidRPr="00DF0D87" w14:paraId="73B19D4D" w14:textId="77777777" w:rsidTr="00E80AF6">
        <w:tc>
          <w:tcPr>
            <w:tcW w:w="583" w:type="dxa"/>
            <w:shd w:val="clear" w:color="auto" w:fill="auto"/>
          </w:tcPr>
          <w:p w14:paraId="1774DC3C" w14:textId="77777777" w:rsidR="004F41C7" w:rsidRPr="00BA177D" w:rsidRDefault="004F41C7" w:rsidP="002479DB">
            <w:pPr>
              <w:spacing w:after="0"/>
              <w:jc w:val="left"/>
              <w:rPr>
                <w:rFonts w:ascii="Arial" w:hAnsi="Arial" w:cs="Arial"/>
                <w:bCs/>
                <w:sz w:val="22"/>
              </w:rPr>
            </w:pPr>
            <w:r w:rsidRPr="00BA177D">
              <w:rPr>
                <w:rFonts w:ascii="Arial" w:hAnsi="Arial" w:cs="Arial"/>
                <w:bCs/>
                <w:sz w:val="22"/>
              </w:rPr>
              <w:t>2.2.</w:t>
            </w:r>
          </w:p>
        </w:tc>
        <w:tc>
          <w:tcPr>
            <w:tcW w:w="3240" w:type="dxa"/>
            <w:shd w:val="clear" w:color="auto" w:fill="auto"/>
          </w:tcPr>
          <w:p w14:paraId="7931AEF4" w14:textId="77777777" w:rsidR="004F41C7" w:rsidRPr="00BA177D" w:rsidRDefault="004F41C7" w:rsidP="002479DB">
            <w:pPr>
              <w:spacing w:after="0"/>
              <w:jc w:val="left"/>
              <w:rPr>
                <w:rFonts w:ascii="Arial" w:hAnsi="Arial" w:cs="Arial"/>
                <w:bCs/>
                <w:sz w:val="22"/>
              </w:rPr>
            </w:pPr>
            <w:r w:rsidRPr="00BA177D">
              <w:rPr>
                <w:rFonts w:ascii="Arial" w:hAnsi="Arial" w:cs="Arial"/>
                <w:bCs/>
                <w:sz w:val="22"/>
              </w:rPr>
              <w:t>Jaunu maksas pakalpojumu ieviešanas juridiskā noformēšana.</w:t>
            </w:r>
          </w:p>
        </w:tc>
        <w:tc>
          <w:tcPr>
            <w:tcW w:w="1275" w:type="dxa"/>
            <w:shd w:val="clear" w:color="auto" w:fill="auto"/>
          </w:tcPr>
          <w:p w14:paraId="0211B996" w14:textId="1AF2F281" w:rsidR="004F41C7" w:rsidRPr="00BA177D" w:rsidRDefault="004F41C7" w:rsidP="002479DB">
            <w:pPr>
              <w:spacing w:after="0"/>
              <w:jc w:val="center"/>
              <w:rPr>
                <w:rFonts w:ascii="Arial" w:hAnsi="Arial" w:cs="Arial"/>
                <w:sz w:val="22"/>
              </w:rPr>
            </w:pPr>
            <w:r w:rsidRPr="00BA177D">
              <w:rPr>
                <w:rFonts w:ascii="Arial" w:hAnsi="Arial" w:cs="Arial"/>
                <w:sz w:val="22"/>
              </w:rPr>
              <w:t>2023.</w:t>
            </w:r>
            <w:r w:rsidR="009E182D">
              <w:rPr>
                <w:rFonts w:ascii="Arial" w:hAnsi="Arial" w:cs="Arial"/>
                <w:sz w:val="22"/>
              </w:rPr>
              <w:t> </w:t>
            </w:r>
            <w:r w:rsidRPr="00BA177D">
              <w:rPr>
                <w:rFonts w:ascii="Arial" w:hAnsi="Arial" w:cs="Arial"/>
                <w:sz w:val="22"/>
              </w:rPr>
              <w:t>gads</w:t>
            </w:r>
          </w:p>
        </w:tc>
        <w:tc>
          <w:tcPr>
            <w:tcW w:w="3828" w:type="dxa"/>
            <w:shd w:val="clear" w:color="auto" w:fill="auto"/>
          </w:tcPr>
          <w:p w14:paraId="7D09552D" w14:textId="368AD59F" w:rsidR="004F41C7" w:rsidRPr="00BA177D" w:rsidRDefault="004F41C7" w:rsidP="002479DB">
            <w:pPr>
              <w:spacing w:after="0"/>
              <w:jc w:val="left"/>
              <w:rPr>
                <w:rFonts w:ascii="Arial" w:hAnsi="Arial" w:cs="Arial"/>
                <w:sz w:val="22"/>
              </w:rPr>
            </w:pPr>
            <w:r w:rsidRPr="00BA177D">
              <w:rPr>
                <w:rFonts w:ascii="Arial" w:hAnsi="Arial" w:cs="Arial"/>
                <w:sz w:val="22"/>
              </w:rPr>
              <w:t xml:space="preserve">Apstiprināti Liepājas </w:t>
            </w:r>
            <w:r w:rsidR="009E182D">
              <w:rPr>
                <w:rFonts w:ascii="Arial" w:hAnsi="Arial" w:cs="Arial"/>
                <w:sz w:val="22"/>
              </w:rPr>
              <w:t>valsts</w:t>
            </w:r>
            <w:r w:rsidRPr="00BA177D">
              <w:rPr>
                <w:rFonts w:ascii="Arial" w:hAnsi="Arial" w:cs="Arial"/>
                <w:sz w:val="22"/>
              </w:rPr>
              <w:t xml:space="preserve">pilsētas </w:t>
            </w:r>
            <w:r w:rsidR="009E182D">
              <w:rPr>
                <w:rFonts w:ascii="Arial" w:hAnsi="Arial" w:cs="Arial"/>
                <w:sz w:val="22"/>
              </w:rPr>
              <w:t xml:space="preserve">pašvaldības </w:t>
            </w:r>
            <w:r w:rsidRPr="00BA177D">
              <w:rPr>
                <w:rFonts w:ascii="Arial" w:hAnsi="Arial" w:cs="Arial"/>
                <w:sz w:val="22"/>
              </w:rPr>
              <w:t>domes saistošie noteikumi par braukšanas maksu Liepājas sabiedriskajā transportā.</w:t>
            </w:r>
          </w:p>
        </w:tc>
        <w:tc>
          <w:tcPr>
            <w:tcW w:w="3685" w:type="dxa"/>
            <w:gridSpan w:val="2"/>
            <w:tcBorders>
              <w:bottom w:val="single" w:sz="4" w:space="0" w:color="auto"/>
            </w:tcBorders>
            <w:shd w:val="clear" w:color="auto" w:fill="auto"/>
          </w:tcPr>
          <w:p w14:paraId="6A15AD90" w14:textId="33037E39" w:rsidR="004F41C7" w:rsidRPr="00BA177D" w:rsidRDefault="004F41C7" w:rsidP="002479DB">
            <w:pPr>
              <w:spacing w:after="0"/>
              <w:jc w:val="left"/>
              <w:rPr>
                <w:rFonts w:ascii="Arial" w:hAnsi="Arial" w:cs="Arial"/>
                <w:sz w:val="22"/>
                <w:highlight w:val="lightGray"/>
              </w:rPr>
            </w:pPr>
            <w:r w:rsidRPr="00BA177D">
              <w:rPr>
                <w:rFonts w:ascii="Arial" w:hAnsi="Arial" w:cs="Arial"/>
                <w:sz w:val="22"/>
              </w:rPr>
              <w:t>Ar dome</w:t>
            </w:r>
            <w:r w:rsidR="009E182D">
              <w:rPr>
                <w:rFonts w:ascii="Arial" w:hAnsi="Arial" w:cs="Arial"/>
                <w:sz w:val="22"/>
              </w:rPr>
              <w:t>s</w:t>
            </w:r>
            <w:r w:rsidRPr="00BA177D">
              <w:rPr>
                <w:rFonts w:ascii="Arial" w:hAnsi="Arial" w:cs="Arial"/>
                <w:sz w:val="22"/>
              </w:rPr>
              <w:t xml:space="preserve"> 2022.gada 10.novembra sēdes lēmumu Nr.393/15</w:t>
            </w:r>
            <w:r w:rsidRPr="00BA177D">
              <w:rPr>
                <w:rFonts w:ascii="Arial" w:hAnsi="Arial" w:cs="Arial"/>
                <w:bCs/>
                <w:sz w:val="22"/>
              </w:rPr>
              <w:t xml:space="preserve"> tika paaugstinātas cenas viena brauciena biļetēm, taču samazināta cena viena ceturkšņa abonementa biļetēm no 80,00 </w:t>
            </w:r>
            <w:r w:rsidRPr="000A1449">
              <w:rPr>
                <w:rFonts w:ascii="Arial" w:hAnsi="Arial" w:cs="Arial"/>
                <w:bCs/>
                <w:i/>
                <w:iCs/>
                <w:sz w:val="22"/>
              </w:rPr>
              <w:t>e</w:t>
            </w:r>
            <w:r w:rsidR="000A1449" w:rsidRPr="000A1449">
              <w:rPr>
                <w:rFonts w:ascii="Arial" w:hAnsi="Arial" w:cs="Arial"/>
                <w:bCs/>
                <w:i/>
                <w:iCs/>
                <w:sz w:val="22"/>
              </w:rPr>
              <w:t>u</w:t>
            </w:r>
            <w:r w:rsidRPr="000A1449">
              <w:rPr>
                <w:rFonts w:ascii="Arial" w:hAnsi="Arial" w:cs="Arial"/>
                <w:bCs/>
                <w:i/>
                <w:iCs/>
                <w:sz w:val="22"/>
              </w:rPr>
              <w:t>ro</w:t>
            </w:r>
            <w:r w:rsidRPr="00BA177D">
              <w:rPr>
                <w:rFonts w:ascii="Arial" w:hAnsi="Arial" w:cs="Arial"/>
                <w:bCs/>
                <w:sz w:val="22"/>
              </w:rPr>
              <w:t xml:space="preserve"> uz 75,00 </w:t>
            </w:r>
            <w:r w:rsidRPr="000A1449">
              <w:rPr>
                <w:rFonts w:ascii="Arial" w:hAnsi="Arial" w:cs="Arial"/>
                <w:bCs/>
                <w:i/>
                <w:iCs/>
                <w:sz w:val="22"/>
              </w:rPr>
              <w:t>e</w:t>
            </w:r>
            <w:r w:rsidR="000A1449" w:rsidRPr="000A1449">
              <w:rPr>
                <w:rFonts w:ascii="Arial" w:hAnsi="Arial" w:cs="Arial"/>
                <w:bCs/>
                <w:i/>
                <w:iCs/>
                <w:sz w:val="22"/>
              </w:rPr>
              <w:t>u</w:t>
            </w:r>
            <w:r w:rsidRPr="000A1449">
              <w:rPr>
                <w:rFonts w:ascii="Arial" w:hAnsi="Arial" w:cs="Arial"/>
                <w:bCs/>
                <w:i/>
                <w:iCs/>
                <w:sz w:val="22"/>
              </w:rPr>
              <w:t>ro</w:t>
            </w:r>
            <w:r w:rsidRPr="00BA177D">
              <w:rPr>
                <w:rFonts w:ascii="Arial" w:hAnsi="Arial" w:cs="Arial"/>
                <w:bCs/>
                <w:sz w:val="22"/>
              </w:rPr>
              <w:t>, kas izraisīja lielu pieprasījumu pēc šī veida abonementa biļetēm, 2023.</w:t>
            </w:r>
            <w:r w:rsidR="00B534BD">
              <w:rPr>
                <w:rFonts w:ascii="Arial" w:hAnsi="Arial" w:cs="Arial"/>
                <w:bCs/>
                <w:sz w:val="22"/>
              </w:rPr>
              <w:t> </w:t>
            </w:r>
            <w:r w:rsidRPr="00BA177D">
              <w:rPr>
                <w:rFonts w:ascii="Arial" w:hAnsi="Arial" w:cs="Arial"/>
                <w:bCs/>
                <w:sz w:val="22"/>
              </w:rPr>
              <w:t>gadā pārdodot par 1047% jeb 1801 biļetēm vairāk nekā 2022.</w:t>
            </w:r>
            <w:r w:rsidR="00B534BD">
              <w:rPr>
                <w:rFonts w:ascii="Arial" w:hAnsi="Arial" w:cs="Arial"/>
                <w:bCs/>
                <w:sz w:val="22"/>
              </w:rPr>
              <w:t> </w:t>
            </w:r>
            <w:r w:rsidRPr="00BA177D">
              <w:rPr>
                <w:rFonts w:ascii="Arial" w:hAnsi="Arial" w:cs="Arial"/>
                <w:bCs/>
                <w:sz w:val="22"/>
              </w:rPr>
              <w:t>gadā. 2023.</w:t>
            </w:r>
            <w:r w:rsidR="00B534BD">
              <w:rPr>
                <w:rFonts w:ascii="Arial" w:hAnsi="Arial" w:cs="Arial"/>
                <w:bCs/>
                <w:sz w:val="22"/>
              </w:rPr>
              <w:t> </w:t>
            </w:r>
            <w:r w:rsidRPr="00BA177D">
              <w:rPr>
                <w:rFonts w:ascii="Arial" w:hAnsi="Arial" w:cs="Arial"/>
                <w:bCs/>
                <w:sz w:val="22"/>
              </w:rPr>
              <w:t>gadā, salīdzinot ar 2022.</w:t>
            </w:r>
            <w:r w:rsidR="00B534BD">
              <w:rPr>
                <w:rFonts w:ascii="Arial" w:hAnsi="Arial" w:cs="Arial"/>
                <w:bCs/>
                <w:sz w:val="22"/>
              </w:rPr>
              <w:t> </w:t>
            </w:r>
            <w:r w:rsidRPr="00BA177D">
              <w:rPr>
                <w:rFonts w:ascii="Arial" w:hAnsi="Arial" w:cs="Arial"/>
                <w:bCs/>
                <w:sz w:val="22"/>
              </w:rPr>
              <w:t>gadu, ievērojami pieauga pieprasījums pēc abonementa biļetēm – par 24% katras dienas abonementa biļetēm, bet par 18% darba dienu abonementa biļetēm.</w:t>
            </w:r>
          </w:p>
        </w:tc>
        <w:tc>
          <w:tcPr>
            <w:tcW w:w="2268" w:type="dxa"/>
            <w:vMerge/>
          </w:tcPr>
          <w:p w14:paraId="5CB054C9" w14:textId="77777777" w:rsidR="004F41C7" w:rsidRPr="00BA177D" w:rsidRDefault="004F41C7" w:rsidP="002479DB">
            <w:pPr>
              <w:spacing w:after="0"/>
              <w:jc w:val="left"/>
              <w:rPr>
                <w:rFonts w:ascii="Arial" w:hAnsi="Arial" w:cs="Arial"/>
                <w:sz w:val="22"/>
              </w:rPr>
            </w:pPr>
          </w:p>
        </w:tc>
      </w:tr>
      <w:tr w:rsidR="004F41C7" w:rsidRPr="00DF0D87" w14:paraId="0B91E56F" w14:textId="77777777" w:rsidTr="00E80AF6">
        <w:tc>
          <w:tcPr>
            <w:tcW w:w="583" w:type="dxa"/>
            <w:shd w:val="clear" w:color="auto" w:fill="auto"/>
          </w:tcPr>
          <w:p w14:paraId="7FEC7D98" w14:textId="77777777" w:rsidR="004F41C7" w:rsidRPr="00BA177D" w:rsidRDefault="004F41C7" w:rsidP="002479DB">
            <w:pPr>
              <w:spacing w:after="0"/>
              <w:jc w:val="left"/>
              <w:rPr>
                <w:rFonts w:ascii="Arial" w:hAnsi="Arial" w:cs="Arial"/>
                <w:bCs/>
                <w:sz w:val="22"/>
              </w:rPr>
            </w:pPr>
            <w:r w:rsidRPr="00BA177D">
              <w:rPr>
                <w:rFonts w:ascii="Arial" w:hAnsi="Arial" w:cs="Arial"/>
                <w:bCs/>
                <w:sz w:val="22"/>
              </w:rPr>
              <w:t>2.3.</w:t>
            </w:r>
          </w:p>
        </w:tc>
        <w:tc>
          <w:tcPr>
            <w:tcW w:w="3240" w:type="dxa"/>
            <w:shd w:val="clear" w:color="auto" w:fill="auto"/>
          </w:tcPr>
          <w:p w14:paraId="2E9B1C57" w14:textId="77777777" w:rsidR="004F41C7" w:rsidRPr="00BA177D" w:rsidRDefault="004F41C7" w:rsidP="002479DB">
            <w:pPr>
              <w:spacing w:after="0"/>
              <w:jc w:val="left"/>
              <w:rPr>
                <w:rFonts w:ascii="Arial" w:hAnsi="Arial" w:cs="Arial"/>
                <w:bCs/>
                <w:sz w:val="22"/>
              </w:rPr>
            </w:pPr>
            <w:r w:rsidRPr="00BA177D">
              <w:rPr>
                <w:rFonts w:ascii="Arial" w:hAnsi="Arial" w:cs="Arial"/>
                <w:bCs/>
                <w:sz w:val="22"/>
              </w:rPr>
              <w:t>Aģentūras struktūras pielāgošana, lai nodrošinātu labāku klientu apkalpošanu.</w:t>
            </w:r>
          </w:p>
        </w:tc>
        <w:tc>
          <w:tcPr>
            <w:tcW w:w="1275" w:type="dxa"/>
            <w:shd w:val="clear" w:color="auto" w:fill="auto"/>
          </w:tcPr>
          <w:p w14:paraId="0F9B13A5" w14:textId="14217FAD" w:rsidR="004F41C7" w:rsidRPr="00BA177D" w:rsidRDefault="004F41C7" w:rsidP="002479DB">
            <w:pPr>
              <w:spacing w:after="0"/>
              <w:jc w:val="center"/>
              <w:rPr>
                <w:rFonts w:ascii="Arial" w:hAnsi="Arial" w:cs="Arial"/>
                <w:sz w:val="22"/>
              </w:rPr>
            </w:pPr>
            <w:r w:rsidRPr="00BA177D">
              <w:rPr>
                <w:rFonts w:ascii="Arial" w:hAnsi="Arial" w:cs="Arial"/>
                <w:sz w:val="22"/>
              </w:rPr>
              <w:t>2023.</w:t>
            </w:r>
            <w:r w:rsidR="00B534BD">
              <w:rPr>
                <w:rFonts w:ascii="Arial" w:hAnsi="Arial" w:cs="Arial"/>
                <w:sz w:val="22"/>
              </w:rPr>
              <w:t> </w:t>
            </w:r>
            <w:r w:rsidRPr="00BA177D">
              <w:rPr>
                <w:rFonts w:ascii="Arial" w:hAnsi="Arial" w:cs="Arial"/>
                <w:sz w:val="22"/>
              </w:rPr>
              <w:t>gads</w:t>
            </w:r>
          </w:p>
        </w:tc>
        <w:tc>
          <w:tcPr>
            <w:tcW w:w="3828" w:type="dxa"/>
            <w:shd w:val="clear" w:color="auto" w:fill="auto"/>
          </w:tcPr>
          <w:p w14:paraId="4B4D52D8" w14:textId="77777777" w:rsidR="004F41C7" w:rsidRPr="00BA177D" w:rsidRDefault="004F41C7" w:rsidP="002479DB">
            <w:pPr>
              <w:spacing w:after="0"/>
              <w:jc w:val="left"/>
              <w:rPr>
                <w:rFonts w:ascii="Arial" w:hAnsi="Arial" w:cs="Arial"/>
                <w:sz w:val="22"/>
              </w:rPr>
            </w:pPr>
            <w:r w:rsidRPr="00BA177D">
              <w:rPr>
                <w:rFonts w:ascii="Arial" w:hAnsi="Arial" w:cs="Arial"/>
                <w:sz w:val="22"/>
              </w:rPr>
              <w:t>Aģentūras kases pārveidošana arī par klientu apkalpošanas punktu.</w:t>
            </w:r>
          </w:p>
        </w:tc>
        <w:tc>
          <w:tcPr>
            <w:tcW w:w="3685" w:type="dxa"/>
            <w:gridSpan w:val="2"/>
            <w:tcBorders>
              <w:bottom w:val="single" w:sz="4" w:space="0" w:color="auto"/>
            </w:tcBorders>
            <w:shd w:val="clear" w:color="auto" w:fill="FFFFFF" w:themeFill="background1"/>
          </w:tcPr>
          <w:p w14:paraId="70700142" w14:textId="7B0BE361" w:rsidR="004F41C7" w:rsidRPr="00BA177D" w:rsidRDefault="004F41C7" w:rsidP="002479DB">
            <w:pPr>
              <w:spacing w:after="0"/>
              <w:jc w:val="left"/>
              <w:rPr>
                <w:rFonts w:ascii="Arial" w:hAnsi="Arial" w:cs="Arial"/>
                <w:sz w:val="22"/>
              </w:rPr>
            </w:pPr>
            <w:r w:rsidRPr="00BA177D">
              <w:rPr>
                <w:rFonts w:ascii="Arial" w:hAnsi="Arial" w:cs="Arial"/>
                <w:sz w:val="22"/>
              </w:rPr>
              <w:t>Kopš 2022.</w:t>
            </w:r>
            <w:r w:rsidR="00B534BD">
              <w:rPr>
                <w:rFonts w:ascii="Arial" w:hAnsi="Arial" w:cs="Arial"/>
                <w:sz w:val="22"/>
              </w:rPr>
              <w:t> </w:t>
            </w:r>
            <w:r w:rsidRPr="00BA177D">
              <w:rPr>
                <w:rFonts w:ascii="Arial" w:hAnsi="Arial" w:cs="Arial"/>
                <w:sz w:val="22"/>
              </w:rPr>
              <w:t>gada 1.</w:t>
            </w:r>
            <w:r w:rsidR="00B534BD">
              <w:rPr>
                <w:rFonts w:ascii="Arial" w:hAnsi="Arial" w:cs="Arial"/>
                <w:sz w:val="22"/>
              </w:rPr>
              <w:t> </w:t>
            </w:r>
            <w:r w:rsidRPr="00BA177D">
              <w:rPr>
                <w:rFonts w:ascii="Arial" w:hAnsi="Arial" w:cs="Arial"/>
                <w:sz w:val="22"/>
              </w:rPr>
              <w:t xml:space="preserve">janvāra </w:t>
            </w:r>
            <w:r w:rsidR="00B534BD">
              <w:rPr>
                <w:rFonts w:ascii="Arial" w:hAnsi="Arial" w:cs="Arial"/>
                <w:sz w:val="22"/>
              </w:rPr>
              <w:t>A</w:t>
            </w:r>
            <w:r w:rsidRPr="00BA177D">
              <w:rPr>
                <w:rFonts w:ascii="Arial" w:hAnsi="Arial" w:cs="Arial"/>
                <w:sz w:val="22"/>
              </w:rPr>
              <w:t xml:space="preserve">ģentūrā likvidēts amats kasieris un izveidots jauns amats – klientu apkalpošanas speciālists. Aģentūras kasē tiek pārdotas visa veida abonementa biļetes, tiek izsniegti pasūtījumi tirdzniecības vietām, tiek veikta </w:t>
            </w:r>
            <w:r w:rsidR="00B534BD">
              <w:rPr>
                <w:rFonts w:ascii="Arial" w:hAnsi="Arial" w:cs="Arial"/>
                <w:sz w:val="22"/>
              </w:rPr>
              <w:t>A</w:t>
            </w:r>
            <w:r w:rsidRPr="00BA177D">
              <w:rPr>
                <w:rFonts w:ascii="Arial" w:hAnsi="Arial" w:cs="Arial"/>
                <w:sz w:val="22"/>
              </w:rPr>
              <w:t xml:space="preserve">ģentūrai </w:t>
            </w:r>
            <w:r w:rsidRPr="00BA177D">
              <w:rPr>
                <w:rFonts w:ascii="Arial" w:hAnsi="Arial" w:cs="Arial"/>
                <w:sz w:val="22"/>
              </w:rPr>
              <w:lastRenderedPageBreak/>
              <w:t>iesniedzamo dokumentu</w:t>
            </w:r>
            <w:r w:rsidR="00B534BD">
              <w:rPr>
                <w:rFonts w:ascii="Arial" w:hAnsi="Arial" w:cs="Arial"/>
                <w:sz w:val="22"/>
              </w:rPr>
              <w:t>,</w:t>
            </w:r>
            <w:r w:rsidRPr="00BA177D">
              <w:rPr>
                <w:rFonts w:ascii="Arial" w:hAnsi="Arial" w:cs="Arial"/>
                <w:sz w:val="22"/>
              </w:rPr>
              <w:t xml:space="preserve"> iesniegumu pieņemšana un nodošana atbildīgajiem darbiniekiem izskatīšanai un reģistrēšanai.</w:t>
            </w:r>
          </w:p>
        </w:tc>
        <w:tc>
          <w:tcPr>
            <w:tcW w:w="2268" w:type="dxa"/>
            <w:vMerge/>
          </w:tcPr>
          <w:p w14:paraId="13ED242F" w14:textId="77777777" w:rsidR="004F41C7" w:rsidRPr="00BA177D" w:rsidRDefault="004F41C7" w:rsidP="002479DB">
            <w:pPr>
              <w:spacing w:after="0"/>
              <w:jc w:val="left"/>
              <w:rPr>
                <w:rFonts w:ascii="Arial" w:hAnsi="Arial" w:cs="Arial"/>
                <w:sz w:val="22"/>
              </w:rPr>
            </w:pPr>
          </w:p>
        </w:tc>
      </w:tr>
      <w:tr w:rsidR="004F41C7" w:rsidRPr="00DF0D87" w14:paraId="4EE5766E" w14:textId="77777777" w:rsidTr="00E80AF6">
        <w:tc>
          <w:tcPr>
            <w:tcW w:w="583" w:type="dxa"/>
            <w:shd w:val="clear" w:color="auto" w:fill="auto"/>
          </w:tcPr>
          <w:p w14:paraId="771B9C4D" w14:textId="77777777" w:rsidR="004F41C7" w:rsidRPr="00BA177D" w:rsidRDefault="004F41C7" w:rsidP="002479DB">
            <w:pPr>
              <w:spacing w:after="0"/>
              <w:jc w:val="left"/>
              <w:rPr>
                <w:rFonts w:ascii="Arial" w:hAnsi="Arial" w:cs="Arial"/>
                <w:bCs/>
                <w:sz w:val="22"/>
              </w:rPr>
            </w:pPr>
            <w:r w:rsidRPr="00BA177D">
              <w:rPr>
                <w:rFonts w:ascii="Arial" w:hAnsi="Arial" w:cs="Arial"/>
                <w:bCs/>
                <w:sz w:val="22"/>
              </w:rPr>
              <w:t xml:space="preserve">3. </w:t>
            </w:r>
          </w:p>
        </w:tc>
        <w:tc>
          <w:tcPr>
            <w:tcW w:w="3240" w:type="dxa"/>
            <w:shd w:val="clear" w:color="auto" w:fill="auto"/>
          </w:tcPr>
          <w:p w14:paraId="79483306" w14:textId="1B27802A" w:rsidR="004F41C7" w:rsidRPr="00BA177D" w:rsidRDefault="004F41C7" w:rsidP="002479DB">
            <w:pPr>
              <w:spacing w:after="0"/>
              <w:jc w:val="left"/>
              <w:rPr>
                <w:rFonts w:ascii="Arial" w:hAnsi="Arial" w:cs="Arial"/>
                <w:bCs/>
                <w:sz w:val="22"/>
              </w:rPr>
            </w:pPr>
            <w:r w:rsidRPr="00BA177D">
              <w:rPr>
                <w:rFonts w:ascii="Arial" w:hAnsi="Arial" w:cs="Arial"/>
                <w:bCs/>
                <w:sz w:val="22"/>
              </w:rPr>
              <w:t xml:space="preserve">Liepājas </w:t>
            </w:r>
            <w:r w:rsidR="00B534BD">
              <w:rPr>
                <w:rFonts w:ascii="Arial" w:hAnsi="Arial" w:cs="Arial"/>
                <w:bCs/>
                <w:sz w:val="22"/>
              </w:rPr>
              <w:t>valsts</w:t>
            </w:r>
            <w:r w:rsidRPr="00BA177D">
              <w:rPr>
                <w:rFonts w:ascii="Arial" w:hAnsi="Arial" w:cs="Arial"/>
                <w:bCs/>
                <w:sz w:val="22"/>
              </w:rPr>
              <w:t>pilsētas sabiedriskā transporta maršrutu tīkla optimizācija atbilstoši pieprasījumam un pieejamajiem finanšu līdzekļiem.</w:t>
            </w:r>
          </w:p>
        </w:tc>
        <w:tc>
          <w:tcPr>
            <w:tcW w:w="1275" w:type="dxa"/>
            <w:shd w:val="clear" w:color="auto" w:fill="auto"/>
          </w:tcPr>
          <w:p w14:paraId="61DA7386" w14:textId="22FD4DEA" w:rsidR="004F41C7" w:rsidRPr="00BA177D" w:rsidRDefault="004F41C7" w:rsidP="002479DB">
            <w:pPr>
              <w:spacing w:after="0"/>
              <w:jc w:val="center"/>
              <w:rPr>
                <w:rFonts w:ascii="Arial" w:hAnsi="Arial" w:cs="Arial"/>
                <w:sz w:val="22"/>
              </w:rPr>
            </w:pPr>
            <w:r w:rsidRPr="00BA177D">
              <w:rPr>
                <w:rFonts w:ascii="Arial" w:hAnsi="Arial" w:cs="Arial"/>
                <w:sz w:val="22"/>
              </w:rPr>
              <w:t>2021.</w:t>
            </w:r>
            <w:r w:rsidR="00B534BD">
              <w:t> </w:t>
            </w:r>
            <w:r w:rsidRPr="00BA177D">
              <w:rPr>
                <w:rFonts w:ascii="Arial" w:hAnsi="Arial" w:cs="Arial"/>
                <w:sz w:val="22"/>
              </w:rPr>
              <w:t xml:space="preserve">gads </w:t>
            </w:r>
            <w:r w:rsidR="00B534BD" w:rsidRPr="00D07C09">
              <w:rPr>
                <w:rFonts w:ascii="Arial" w:hAnsi="Arial" w:cs="Arial"/>
                <w:sz w:val="22"/>
              </w:rPr>
              <w:t>–</w:t>
            </w:r>
            <w:r w:rsidRPr="00BA177D">
              <w:rPr>
                <w:rFonts w:ascii="Arial" w:hAnsi="Arial" w:cs="Arial"/>
                <w:sz w:val="22"/>
              </w:rPr>
              <w:t>2023.</w:t>
            </w:r>
            <w:r w:rsidR="00B534BD">
              <w:rPr>
                <w:rFonts w:ascii="Arial" w:hAnsi="Arial" w:cs="Arial"/>
                <w:sz w:val="22"/>
              </w:rPr>
              <w:t> </w:t>
            </w:r>
            <w:r w:rsidRPr="00BA177D">
              <w:rPr>
                <w:rFonts w:ascii="Arial" w:hAnsi="Arial" w:cs="Arial"/>
                <w:sz w:val="22"/>
              </w:rPr>
              <w:t>gads</w:t>
            </w:r>
          </w:p>
        </w:tc>
        <w:tc>
          <w:tcPr>
            <w:tcW w:w="3828" w:type="dxa"/>
            <w:shd w:val="clear" w:color="auto" w:fill="auto"/>
          </w:tcPr>
          <w:p w14:paraId="148ECFBF" w14:textId="77777777" w:rsidR="004F41C7" w:rsidRPr="00BA177D" w:rsidRDefault="004F41C7" w:rsidP="002479DB">
            <w:pPr>
              <w:spacing w:after="0"/>
              <w:jc w:val="left"/>
              <w:rPr>
                <w:rFonts w:ascii="Arial" w:hAnsi="Arial" w:cs="Arial"/>
                <w:sz w:val="22"/>
              </w:rPr>
            </w:pPr>
            <w:r w:rsidRPr="00BA177D">
              <w:rPr>
                <w:rFonts w:ascii="Arial" w:hAnsi="Arial" w:cs="Arial"/>
                <w:sz w:val="22"/>
              </w:rPr>
              <w:t>Maršrutu tīkls tiek pielāgots faktiskajam pieprasījumam un finansiālajām iespējām.</w:t>
            </w:r>
          </w:p>
        </w:tc>
        <w:tc>
          <w:tcPr>
            <w:tcW w:w="3685" w:type="dxa"/>
            <w:gridSpan w:val="2"/>
            <w:tcBorders>
              <w:top w:val="single" w:sz="4" w:space="0" w:color="auto"/>
              <w:bottom w:val="single" w:sz="4" w:space="0" w:color="auto"/>
            </w:tcBorders>
            <w:shd w:val="clear" w:color="auto" w:fill="FFFFFF" w:themeFill="background1"/>
          </w:tcPr>
          <w:p w14:paraId="45C493B9" w14:textId="4BF6B765" w:rsidR="004F41C7" w:rsidRPr="00BA177D" w:rsidRDefault="004F41C7" w:rsidP="002479DB">
            <w:pPr>
              <w:spacing w:after="0"/>
              <w:jc w:val="left"/>
              <w:rPr>
                <w:rFonts w:ascii="Arial" w:hAnsi="Arial" w:cs="Arial"/>
                <w:sz w:val="22"/>
                <w:highlight w:val="lightGray"/>
              </w:rPr>
            </w:pPr>
            <w:r w:rsidRPr="00BA177D">
              <w:rPr>
                <w:rFonts w:ascii="Arial" w:hAnsi="Arial" w:cs="Arial"/>
                <w:sz w:val="22"/>
              </w:rPr>
              <w:t>Maršruta tīkls 2022.</w:t>
            </w:r>
            <w:r w:rsidR="00B534BD">
              <w:rPr>
                <w:rFonts w:ascii="Arial" w:hAnsi="Arial" w:cs="Arial"/>
                <w:sz w:val="22"/>
              </w:rPr>
              <w:t> </w:t>
            </w:r>
            <w:r w:rsidRPr="00BA177D">
              <w:rPr>
                <w:rFonts w:ascii="Arial" w:hAnsi="Arial" w:cs="Arial"/>
                <w:sz w:val="22"/>
              </w:rPr>
              <w:t>gadā tika pielāgots Biznesa centra uzņēmumu maiņu darba laikiem. Mazas ietilpības maršruts Nr.23 tika pagarināts līdz Atmodas bulvārim, līdz ar to Karostā dzīvojošajiem pasažieriem radot papildus ērtu nokļūšanu uz Laumas rajonu, Brīvības ielas teritoriju, kā arī pilsētas centru. 2023.</w:t>
            </w:r>
            <w:r w:rsidR="00B534BD">
              <w:rPr>
                <w:rFonts w:ascii="Arial" w:hAnsi="Arial" w:cs="Arial"/>
                <w:sz w:val="22"/>
              </w:rPr>
              <w:t> </w:t>
            </w:r>
            <w:r w:rsidRPr="00BA177D">
              <w:rPr>
                <w:rFonts w:ascii="Arial" w:hAnsi="Arial" w:cs="Arial"/>
                <w:sz w:val="22"/>
              </w:rPr>
              <w:t>gadā maršrutu tīkls tika papildināts ar reisiem, kas pasažierus no dažādiem pilsētas mikrorajoniem nogādā uz Liepāja – Rīga vilciena rīta reisu.</w:t>
            </w:r>
          </w:p>
        </w:tc>
        <w:tc>
          <w:tcPr>
            <w:tcW w:w="2268" w:type="dxa"/>
          </w:tcPr>
          <w:p w14:paraId="21640909" w14:textId="77777777" w:rsidR="004F41C7" w:rsidRPr="00BA177D" w:rsidRDefault="004F41C7" w:rsidP="002479DB">
            <w:pPr>
              <w:spacing w:after="0"/>
              <w:jc w:val="left"/>
              <w:rPr>
                <w:rFonts w:ascii="Arial" w:hAnsi="Arial" w:cs="Arial"/>
                <w:sz w:val="22"/>
              </w:rPr>
            </w:pPr>
            <w:r w:rsidRPr="00BA177D">
              <w:rPr>
                <w:rFonts w:ascii="Arial" w:hAnsi="Arial" w:cs="Arial"/>
                <w:sz w:val="22"/>
              </w:rPr>
              <w:t>TAP2027 1.3.1.1.,</w:t>
            </w:r>
          </w:p>
          <w:p w14:paraId="15BB562B" w14:textId="77777777" w:rsidR="004F41C7" w:rsidRPr="00BA177D" w:rsidRDefault="004F41C7" w:rsidP="002479DB">
            <w:pPr>
              <w:spacing w:after="0"/>
              <w:jc w:val="left"/>
              <w:rPr>
                <w:rFonts w:ascii="Arial" w:hAnsi="Arial" w:cs="Arial"/>
                <w:sz w:val="22"/>
              </w:rPr>
            </w:pPr>
            <w:r w:rsidRPr="00BA177D">
              <w:rPr>
                <w:rFonts w:ascii="Arial" w:hAnsi="Arial" w:cs="Arial"/>
                <w:sz w:val="22"/>
              </w:rPr>
              <w:t>un AP2020 2.1.7.(4.)</w:t>
            </w:r>
          </w:p>
        </w:tc>
      </w:tr>
      <w:tr w:rsidR="004F41C7" w:rsidRPr="00DF0D87" w14:paraId="203BC6FD" w14:textId="77777777" w:rsidTr="00E80AF6">
        <w:tc>
          <w:tcPr>
            <w:tcW w:w="583" w:type="dxa"/>
            <w:shd w:val="clear" w:color="auto" w:fill="auto"/>
          </w:tcPr>
          <w:p w14:paraId="53FD2663" w14:textId="77777777" w:rsidR="004F41C7" w:rsidRPr="00BA177D" w:rsidRDefault="004F41C7" w:rsidP="002479DB">
            <w:pPr>
              <w:spacing w:after="0"/>
              <w:jc w:val="left"/>
              <w:rPr>
                <w:rFonts w:ascii="Arial" w:hAnsi="Arial" w:cs="Arial"/>
                <w:sz w:val="22"/>
              </w:rPr>
            </w:pPr>
            <w:r w:rsidRPr="00BA177D">
              <w:rPr>
                <w:rFonts w:ascii="Arial" w:hAnsi="Arial" w:cs="Arial"/>
                <w:sz w:val="22"/>
              </w:rPr>
              <w:t>3.1.</w:t>
            </w:r>
          </w:p>
        </w:tc>
        <w:tc>
          <w:tcPr>
            <w:tcW w:w="3240" w:type="dxa"/>
            <w:shd w:val="clear" w:color="auto" w:fill="auto"/>
          </w:tcPr>
          <w:p w14:paraId="31B6884C" w14:textId="77777777" w:rsidR="004F41C7" w:rsidRPr="00BA177D" w:rsidRDefault="004F41C7" w:rsidP="002479DB">
            <w:pPr>
              <w:spacing w:after="0"/>
              <w:jc w:val="left"/>
              <w:rPr>
                <w:rFonts w:ascii="Arial" w:hAnsi="Arial" w:cs="Arial"/>
                <w:sz w:val="22"/>
              </w:rPr>
            </w:pPr>
            <w:r w:rsidRPr="00BA177D">
              <w:rPr>
                <w:rFonts w:ascii="Arial" w:hAnsi="Arial" w:cs="Arial"/>
                <w:sz w:val="22"/>
              </w:rPr>
              <w:t>Maršrutu un reisu, kuri nav pasažieru pieprasīti, izvērtēšana un optimizēšana atbilstoši pieprasījumam.</w:t>
            </w:r>
          </w:p>
        </w:tc>
        <w:tc>
          <w:tcPr>
            <w:tcW w:w="1275" w:type="dxa"/>
            <w:shd w:val="clear" w:color="auto" w:fill="auto"/>
          </w:tcPr>
          <w:p w14:paraId="42978767" w14:textId="0896FF9E" w:rsidR="004F41C7" w:rsidRPr="00BA177D" w:rsidRDefault="004F41C7" w:rsidP="002479DB">
            <w:pPr>
              <w:spacing w:after="0"/>
              <w:jc w:val="center"/>
              <w:rPr>
                <w:rFonts w:ascii="Arial" w:hAnsi="Arial" w:cs="Arial"/>
                <w:sz w:val="22"/>
              </w:rPr>
            </w:pPr>
            <w:r w:rsidRPr="00BA177D">
              <w:rPr>
                <w:rFonts w:ascii="Arial" w:hAnsi="Arial" w:cs="Arial"/>
                <w:sz w:val="22"/>
              </w:rPr>
              <w:t>2021.</w:t>
            </w:r>
            <w:r w:rsidR="00B534BD">
              <w:rPr>
                <w:rFonts w:ascii="Arial" w:hAnsi="Arial" w:cs="Arial"/>
                <w:sz w:val="22"/>
              </w:rPr>
              <w:t> </w:t>
            </w:r>
            <w:r w:rsidRPr="00BA177D">
              <w:rPr>
                <w:rFonts w:ascii="Arial" w:hAnsi="Arial" w:cs="Arial"/>
                <w:sz w:val="22"/>
              </w:rPr>
              <w:t xml:space="preserve">gads </w:t>
            </w:r>
            <w:r w:rsidR="00B534BD" w:rsidRPr="00D07C09">
              <w:rPr>
                <w:rFonts w:ascii="Arial" w:hAnsi="Arial" w:cs="Arial"/>
                <w:sz w:val="22"/>
              </w:rPr>
              <w:t>–</w:t>
            </w:r>
            <w:r w:rsidRPr="00BA177D">
              <w:rPr>
                <w:rFonts w:ascii="Arial" w:hAnsi="Arial" w:cs="Arial"/>
                <w:sz w:val="22"/>
              </w:rPr>
              <w:t>2023.</w:t>
            </w:r>
            <w:r w:rsidR="00B534BD">
              <w:rPr>
                <w:rFonts w:ascii="Arial" w:hAnsi="Arial" w:cs="Arial"/>
                <w:sz w:val="22"/>
              </w:rPr>
              <w:t> </w:t>
            </w:r>
            <w:r w:rsidRPr="00BA177D">
              <w:rPr>
                <w:rFonts w:ascii="Arial" w:hAnsi="Arial" w:cs="Arial"/>
                <w:sz w:val="22"/>
              </w:rPr>
              <w:t>gads</w:t>
            </w:r>
          </w:p>
        </w:tc>
        <w:tc>
          <w:tcPr>
            <w:tcW w:w="3828" w:type="dxa"/>
            <w:shd w:val="clear" w:color="auto" w:fill="auto"/>
          </w:tcPr>
          <w:p w14:paraId="4A32524F" w14:textId="5623494E" w:rsidR="004F41C7" w:rsidRPr="00BA177D" w:rsidRDefault="004F41C7" w:rsidP="002479DB">
            <w:pPr>
              <w:spacing w:after="0"/>
              <w:jc w:val="left"/>
              <w:rPr>
                <w:rFonts w:ascii="Arial" w:hAnsi="Arial" w:cs="Arial"/>
                <w:sz w:val="22"/>
              </w:rPr>
            </w:pPr>
            <w:r w:rsidRPr="00BA177D">
              <w:rPr>
                <w:rFonts w:ascii="Arial" w:hAnsi="Arial" w:cs="Arial"/>
                <w:sz w:val="22"/>
              </w:rPr>
              <w:t xml:space="preserve">Maršrutu un reisu optimizācija nepārsniedz 5% no iepriekšējā gada maršrutu tīkla garuma, tiek </w:t>
            </w:r>
            <w:r w:rsidR="00B534BD">
              <w:rPr>
                <w:rFonts w:ascii="Arial" w:hAnsi="Arial" w:cs="Arial"/>
                <w:sz w:val="22"/>
              </w:rPr>
              <w:t>sa</w:t>
            </w:r>
            <w:r w:rsidRPr="00BA177D">
              <w:rPr>
                <w:rFonts w:ascii="Arial" w:hAnsi="Arial" w:cs="Arial"/>
                <w:sz w:val="22"/>
              </w:rPr>
              <w:t>mazināts maršrutu un reisu skaits, kuri nenodrošina būtiskas sabiedrības nepieciešamības.</w:t>
            </w:r>
          </w:p>
        </w:tc>
        <w:tc>
          <w:tcPr>
            <w:tcW w:w="3685" w:type="dxa"/>
            <w:gridSpan w:val="2"/>
            <w:tcBorders>
              <w:top w:val="single" w:sz="4" w:space="0" w:color="auto"/>
            </w:tcBorders>
            <w:shd w:val="clear" w:color="auto" w:fill="FFFFFF" w:themeFill="background1"/>
          </w:tcPr>
          <w:p w14:paraId="078C7D04" w14:textId="12EC5309" w:rsidR="004F41C7" w:rsidRPr="00BA177D" w:rsidRDefault="004F41C7" w:rsidP="002479DB">
            <w:pPr>
              <w:spacing w:after="0"/>
              <w:jc w:val="left"/>
              <w:rPr>
                <w:rFonts w:ascii="Arial" w:hAnsi="Arial" w:cs="Arial"/>
                <w:sz w:val="22"/>
                <w:highlight w:val="lightGray"/>
              </w:rPr>
            </w:pPr>
            <w:r w:rsidRPr="00BA177D">
              <w:rPr>
                <w:rFonts w:ascii="Arial" w:hAnsi="Arial" w:cs="Arial"/>
                <w:sz w:val="22"/>
              </w:rPr>
              <w:t>Maršrutu un reisu optimizācija tika veikta 2023.</w:t>
            </w:r>
            <w:r w:rsidR="00B534BD">
              <w:rPr>
                <w:rFonts w:ascii="Arial" w:hAnsi="Arial" w:cs="Arial"/>
                <w:sz w:val="22"/>
              </w:rPr>
              <w:t> </w:t>
            </w:r>
            <w:r w:rsidRPr="00BA177D">
              <w:rPr>
                <w:rFonts w:ascii="Arial" w:hAnsi="Arial" w:cs="Arial"/>
                <w:sz w:val="22"/>
              </w:rPr>
              <w:t>gadā, nepārsniedzot 5% no iepriekšējā gada maršrutu tīkla garuma. Lielas ietilpības autobusu maršrutos tika slēgts maršruts Nr.1 “Pulkveža Brieža iela</w:t>
            </w:r>
            <w:r w:rsidR="00B534BD">
              <w:rPr>
                <w:rFonts w:ascii="Arial" w:hAnsi="Arial" w:cs="Arial"/>
                <w:sz w:val="22"/>
              </w:rPr>
              <w:t> </w:t>
            </w:r>
            <w:r w:rsidRPr="00BA177D">
              <w:rPr>
                <w:rFonts w:ascii="Arial" w:hAnsi="Arial" w:cs="Arial"/>
                <w:sz w:val="22"/>
              </w:rPr>
              <w:t xml:space="preserve">– Lauku iela”, kā arī vairākos maršrutos tika slēgti nerentablie reisi. Mazas ietilpības autobusiem </w:t>
            </w:r>
            <w:r w:rsidRPr="00BA177D">
              <w:rPr>
                <w:rFonts w:ascii="Arial" w:hAnsi="Arial" w:cs="Arial"/>
                <w:sz w:val="22"/>
              </w:rPr>
              <w:lastRenderedPageBreak/>
              <w:t>Nr.22, Nr.23. un Nr.25 tika veikta kustības sarakstu salāgošana tiem maršrutiem, kuri kursē no galapunkta Atmodas bulvārī, tādā veidā būtiski tika samazināts reisu skaits, bet pakalpojuma pieejamība pasažieriem netika pasliktināta. Tramvaja kustības sarakstam vakara reisiem tika palielināti intervāli, līdz ar to samazinājās reisu skaits.</w:t>
            </w:r>
          </w:p>
        </w:tc>
        <w:tc>
          <w:tcPr>
            <w:tcW w:w="2268" w:type="dxa"/>
          </w:tcPr>
          <w:p w14:paraId="33A4AD8A" w14:textId="77777777" w:rsidR="004F41C7" w:rsidRPr="00BA177D" w:rsidRDefault="004F41C7" w:rsidP="002479DB">
            <w:pPr>
              <w:spacing w:after="0"/>
              <w:jc w:val="left"/>
              <w:rPr>
                <w:rFonts w:ascii="Arial" w:hAnsi="Arial" w:cs="Arial"/>
                <w:sz w:val="22"/>
              </w:rPr>
            </w:pPr>
            <w:r w:rsidRPr="00BA177D">
              <w:rPr>
                <w:rFonts w:ascii="Arial" w:hAnsi="Arial" w:cs="Arial"/>
                <w:sz w:val="22"/>
              </w:rPr>
              <w:lastRenderedPageBreak/>
              <w:t>TAP2027 1.3.1.1.,</w:t>
            </w:r>
          </w:p>
          <w:p w14:paraId="4FA24B9E" w14:textId="77777777" w:rsidR="004F41C7" w:rsidRPr="00BA177D" w:rsidRDefault="004F41C7" w:rsidP="002479DB">
            <w:pPr>
              <w:spacing w:after="0"/>
              <w:jc w:val="left"/>
              <w:rPr>
                <w:rFonts w:ascii="Arial" w:hAnsi="Arial" w:cs="Arial"/>
                <w:sz w:val="22"/>
              </w:rPr>
            </w:pPr>
            <w:r w:rsidRPr="00BA177D">
              <w:rPr>
                <w:rFonts w:ascii="Arial" w:hAnsi="Arial" w:cs="Arial"/>
                <w:sz w:val="22"/>
              </w:rPr>
              <w:t>AP2020 2.1.7.(4.)</w:t>
            </w:r>
          </w:p>
        </w:tc>
      </w:tr>
      <w:tr w:rsidR="004F41C7" w:rsidRPr="00DF0D87" w14:paraId="432104A4" w14:textId="77777777" w:rsidTr="00E80AF6">
        <w:trPr>
          <w:trHeight w:val="399"/>
        </w:trPr>
        <w:tc>
          <w:tcPr>
            <w:tcW w:w="583" w:type="dxa"/>
            <w:shd w:val="clear" w:color="auto" w:fill="auto"/>
          </w:tcPr>
          <w:p w14:paraId="304DA28A" w14:textId="77777777" w:rsidR="004F41C7" w:rsidRPr="00BA177D" w:rsidRDefault="004F41C7" w:rsidP="002479DB">
            <w:pPr>
              <w:spacing w:after="0"/>
              <w:jc w:val="left"/>
              <w:rPr>
                <w:rFonts w:ascii="Arial" w:hAnsi="Arial" w:cs="Arial"/>
                <w:sz w:val="22"/>
              </w:rPr>
            </w:pPr>
            <w:r w:rsidRPr="00BA177D">
              <w:rPr>
                <w:rFonts w:ascii="Arial" w:hAnsi="Arial" w:cs="Arial"/>
                <w:sz w:val="22"/>
              </w:rPr>
              <w:t>3.2.</w:t>
            </w:r>
          </w:p>
        </w:tc>
        <w:tc>
          <w:tcPr>
            <w:tcW w:w="3240" w:type="dxa"/>
            <w:shd w:val="clear" w:color="auto" w:fill="auto"/>
          </w:tcPr>
          <w:p w14:paraId="2D615EAD" w14:textId="77777777" w:rsidR="004F41C7" w:rsidRPr="00BA177D" w:rsidRDefault="004F41C7" w:rsidP="002479DB">
            <w:pPr>
              <w:spacing w:after="0"/>
              <w:jc w:val="left"/>
              <w:rPr>
                <w:rFonts w:ascii="Arial" w:hAnsi="Arial" w:cs="Arial"/>
                <w:sz w:val="22"/>
              </w:rPr>
            </w:pPr>
            <w:r w:rsidRPr="00BA177D">
              <w:rPr>
                <w:rFonts w:ascii="Arial" w:hAnsi="Arial" w:cs="Arial"/>
                <w:sz w:val="22"/>
              </w:rPr>
              <w:t>Maršrutu un reisu pielāgošana sezonālajam pieprasījumam.</w:t>
            </w:r>
          </w:p>
        </w:tc>
        <w:tc>
          <w:tcPr>
            <w:tcW w:w="1275" w:type="dxa"/>
            <w:shd w:val="clear" w:color="auto" w:fill="auto"/>
          </w:tcPr>
          <w:p w14:paraId="0B79E4D3" w14:textId="55D2C870" w:rsidR="004F41C7" w:rsidRPr="00BA177D" w:rsidRDefault="004F41C7" w:rsidP="002479DB">
            <w:pPr>
              <w:spacing w:after="0"/>
              <w:jc w:val="center"/>
              <w:rPr>
                <w:rFonts w:ascii="Arial" w:hAnsi="Arial" w:cs="Arial"/>
                <w:sz w:val="22"/>
              </w:rPr>
            </w:pPr>
            <w:r w:rsidRPr="00BA177D">
              <w:rPr>
                <w:rFonts w:ascii="Arial" w:hAnsi="Arial" w:cs="Arial"/>
                <w:sz w:val="22"/>
              </w:rPr>
              <w:t>2021.</w:t>
            </w:r>
            <w:r w:rsidR="00B534BD">
              <w:t> </w:t>
            </w:r>
            <w:r w:rsidRPr="00BA177D">
              <w:rPr>
                <w:rFonts w:ascii="Arial" w:hAnsi="Arial" w:cs="Arial"/>
                <w:sz w:val="22"/>
              </w:rPr>
              <w:t xml:space="preserve">gads </w:t>
            </w:r>
            <w:r w:rsidR="00B534BD" w:rsidRPr="00D07C09">
              <w:rPr>
                <w:rFonts w:ascii="Arial" w:hAnsi="Arial" w:cs="Arial"/>
                <w:sz w:val="22"/>
              </w:rPr>
              <w:t>–</w:t>
            </w:r>
            <w:r w:rsidRPr="00BA177D">
              <w:rPr>
                <w:rFonts w:ascii="Arial" w:hAnsi="Arial" w:cs="Arial"/>
                <w:sz w:val="22"/>
              </w:rPr>
              <w:t>2023.</w:t>
            </w:r>
            <w:r w:rsidR="00B534BD">
              <w:rPr>
                <w:rFonts w:ascii="Arial" w:hAnsi="Arial" w:cs="Arial"/>
                <w:sz w:val="22"/>
              </w:rPr>
              <w:t> </w:t>
            </w:r>
            <w:r w:rsidRPr="00BA177D">
              <w:rPr>
                <w:rFonts w:ascii="Arial" w:hAnsi="Arial" w:cs="Arial"/>
                <w:sz w:val="22"/>
              </w:rPr>
              <w:t>gads</w:t>
            </w:r>
          </w:p>
        </w:tc>
        <w:tc>
          <w:tcPr>
            <w:tcW w:w="3828" w:type="dxa"/>
            <w:shd w:val="clear" w:color="auto" w:fill="auto"/>
          </w:tcPr>
          <w:p w14:paraId="5E4C1B30" w14:textId="77777777" w:rsidR="004F41C7" w:rsidRPr="00BA177D" w:rsidRDefault="004F41C7" w:rsidP="002479DB">
            <w:pPr>
              <w:spacing w:after="0"/>
              <w:jc w:val="left"/>
              <w:rPr>
                <w:rFonts w:ascii="Arial" w:hAnsi="Arial" w:cs="Arial"/>
                <w:sz w:val="22"/>
              </w:rPr>
            </w:pPr>
            <w:r w:rsidRPr="00BA177D">
              <w:rPr>
                <w:rFonts w:ascii="Arial" w:hAnsi="Arial" w:cs="Arial"/>
                <w:sz w:val="22"/>
              </w:rPr>
              <w:t xml:space="preserve">Aktualizēts “vasaras” un “ziemas” sabiedriskā transporta kustības grafiks. </w:t>
            </w:r>
          </w:p>
        </w:tc>
        <w:tc>
          <w:tcPr>
            <w:tcW w:w="3685" w:type="dxa"/>
            <w:gridSpan w:val="2"/>
            <w:shd w:val="clear" w:color="auto" w:fill="FFFFFF" w:themeFill="background1"/>
          </w:tcPr>
          <w:p w14:paraId="28BBE48B" w14:textId="4363C911" w:rsidR="004F41C7" w:rsidRPr="00BA177D" w:rsidRDefault="004F41C7" w:rsidP="002479DB">
            <w:pPr>
              <w:spacing w:after="0"/>
              <w:jc w:val="left"/>
              <w:rPr>
                <w:rFonts w:ascii="Arial" w:hAnsi="Arial" w:cs="Arial"/>
                <w:sz w:val="22"/>
                <w:highlight w:val="lightGray"/>
              </w:rPr>
            </w:pPr>
            <w:r w:rsidRPr="00BA177D">
              <w:rPr>
                <w:rFonts w:ascii="Arial" w:hAnsi="Arial" w:cs="Arial"/>
                <w:sz w:val="22"/>
              </w:rPr>
              <w:t xml:space="preserve">Ik gadu tiek aktualizēts “vasaras” un “ziemas“ sabiedriskā transporta kustības saraksts. Sabiedriskā transporta pieprasījums ir tieši saistīts ar skolu mācību gadu, līdz ar to kustības sarakstu var dalīt divos periodos </w:t>
            </w:r>
            <w:r w:rsidR="00B534BD">
              <w:rPr>
                <w:rFonts w:ascii="Arial" w:hAnsi="Arial" w:cs="Arial"/>
                <w:sz w:val="22"/>
              </w:rPr>
              <w:t>–</w:t>
            </w:r>
            <w:r w:rsidRPr="00BA177D">
              <w:rPr>
                <w:rFonts w:ascii="Arial" w:hAnsi="Arial" w:cs="Arial"/>
                <w:sz w:val="22"/>
              </w:rPr>
              <w:t xml:space="preserve"> </w:t>
            </w:r>
            <w:r w:rsidR="00B534BD">
              <w:rPr>
                <w:rFonts w:ascii="Arial" w:hAnsi="Arial" w:cs="Arial"/>
                <w:sz w:val="22"/>
              </w:rPr>
              <w:t xml:space="preserve">viens </w:t>
            </w:r>
            <w:r w:rsidRPr="00BA177D">
              <w:rPr>
                <w:rFonts w:ascii="Arial" w:hAnsi="Arial" w:cs="Arial"/>
                <w:sz w:val="22"/>
              </w:rPr>
              <w:t>skolu mācību gadā</w:t>
            </w:r>
            <w:r w:rsidR="00B534BD">
              <w:rPr>
                <w:rFonts w:ascii="Arial" w:hAnsi="Arial" w:cs="Arial"/>
                <w:sz w:val="22"/>
              </w:rPr>
              <w:t xml:space="preserve"> laiks</w:t>
            </w:r>
            <w:r w:rsidRPr="00BA177D">
              <w:rPr>
                <w:rFonts w:ascii="Arial" w:hAnsi="Arial" w:cs="Arial"/>
                <w:sz w:val="22"/>
              </w:rPr>
              <w:t xml:space="preserve"> un otrs vasaras periods, kad skolās ir brīvlaiks. Period</w:t>
            </w:r>
            <w:r w:rsidR="00B534BD">
              <w:rPr>
                <w:rFonts w:ascii="Arial" w:hAnsi="Arial" w:cs="Arial"/>
                <w:sz w:val="22"/>
              </w:rPr>
              <w:t>ā</w:t>
            </w:r>
            <w:r w:rsidRPr="00BA177D">
              <w:rPr>
                <w:rFonts w:ascii="Arial" w:hAnsi="Arial" w:cs="Arial"/>
                <w:sz w:val="22"/>
              </w:rPr>
              <w:t>, kad notiek mācību process</w:t>
            </w:r>
            <w:r w:rsidR="00B534BD">
              <w:rPr>
                <w:rFonts w:ascii="Arial" w:hAnsi="Arial" w:cs="Arial"/>
                <w:sz w:val="22"/>
              </w:rPr>
              <w:t>,</w:t>
            </w:r>
            <w:r w:rsidRPr="00BA177D">
              <w:rPr>
                <w:rFonts w:ascii="Arial" w:hAnsi="Arial" w:cs="Arial"/>
                <w:sz w:val="22"/>
              </w:rPr>
              <w:t xml:space="preserve"> sabiedriskais transports kursē pēc “ziemas” kustības saraksta, kas ir ar lielāku intensitāti un papildu maršrutiem skolniekiem. Savukārt “vasaras” kustības saraksts ir ar samazinātu reisu skaitu, kā arī ar samazinātu maršrutu skaitu. Sabiedriskais </w:t>
            </w:r>
            <w:r w:rsidRPr="00BA177D">
              <w:rPr>
                <w:rFonts w:ascii="Arial" w:hAnsi="Arial" w:cs="Arial"/>
                <w:sz w:val="22"/>
              </w:rPr>
              <w:lastRenderedPageBreak/>
              <w:t>transports ir pielāgots arī pasažieriem, kuri izmanto mazdārziņus Šķēdē, tas nozīmē, ka mazdārziņu aktīvajā periodā reisu skaits ir palielināts, bet “ziemas” kustības sarakstā, šo maršrutu reisi tiek samazināti.</w:t>
            </w:r>
          </w:p>
        </w:tc>
        <w:tc>
          <w:tcPr>
            <w:tcW w:w="2268" w:type="dxa"/>
          </w:tcPr>
          <w:p w14:paraId="4B3B75BF" w14:textId="77777777" w:rsidR="004F41C7" w:rsidRPr="00BA177D" w:rsidRDefault="004F41C7" w:rsidP="002479DB">
            <w:pPr>
              <w:spacing w:after="0"/>
              <w:jc w:val="left"/>
              <w:rPr>
                <w:rFonts w:ascii="Arial" w:hAnsi="Arial" w:cs="Arial"/>
                <w:sz w:val="22"/>
              </w:rPr>
            </w:pPr>
            <w:r w:rsidRPr="00BA177D">
              <w:rPr>
                <w:rFonts w:ascii="Arial" w:hAnsi="Arial" w:cs="Arial"/>
                <w:sz w:val="22"/>
              </w:rPr>
              <w:lastRenderedPageBreak/>
              <w:t>AP2020 2.1.7.(4.)</w:t>
            </w:r>
          </w:p>
        </w:tc>
      </w:tr>
      <w:tr w:rsidR="004F41C7" w:rsidRPr="00DF0D87" w14:paraId="315F7E7A" w14:textId="77777777" w:rsidTr="00E80AF6">
        <w:tc>
          <w:tcPr>
            <w:tcW w:w="583" w:type="dxa"/>
            <w:shd w:val="clear" w:color="auto" w:fill="auto"/>
          </w:tcPr>
          <w:p w14:paraId="64BBE2C4" w14:textId="77777777" w:rsidR="004F41C7" w:rsidRPr="00BA177D" w:rsidRDefault="004F41C7" w:rsidP="002479DB">
            <w:pPr>
              <w:spacing w:after="0"/>
              <w:jc w:val="left"/>
              <w:rPr>
                <w:rFonts w:ascii="Arial" w:hAnsi="Arial" w:cs="Arial"/>
                <w:sz w:val="22"/>
              </w:rPr>
            </w:pPr>
            <w:r w:rsidRPr="00BA177D">
              <w:rPr>
                <w:rFonts w:ascii="Arial" w:hAnsi="Arial" w:cs="Arial"/>
                <w:sz w:val="22"/>
              </w:rPr>
              <w:t>3.3.</w:t>
            </w:r>
          </w:p>
        </w:tc>
        <w:tc>
          <w:tcPr>
            <w:tcW w:w="3240" w:type="dxa"/>
            <w:shd w:val="clear" w:color="auto" w:fill="auto"/>
          </w:tcPr>
          <w:p w14:paraId="16F75538" w14:textId="77777777" w:rsidR="004F41C7" w:rsidRPr="00BA177D" w:rsidRDefault="004F41C7" w:rsidP="002479DB">
            <w:pPr>
              <w:spacing w:after="0"/>
              <w:jc w:val="left"/>
              <w:rPr>
                <w:rFonts w:ascii="Arial" w:hAnsi="Arial" w:cs="Arial"/>
                <w:sz w:val="22"/>
              </w:rPr>
            </w:pPr>
            <w:r w:rsidRPr="00BA177D">
              <w:rPr>
                <w:rFonts w:ascii="Arial" w:hAnsi="Arial" w:cs="Arial"/>
                <w:sz w:val="22"/>
              </w:rPr>
              <w:t>Veikt aptaujas par sabiedriskā transporta pakalpojumu.</w:t>
            </w:r>
          </w:p>
        </w:tc>
        <w:tc>
          <w:tcPr>
            <w:tcW w:w="1275" w:type="dxa"/>
            <w:shd w:val="clear" w:color="auto" w:fill="auto"/>
          </w:tcPr>
          <w:p w14:paraId="298CFAEB" w14:textId="63F08AE4" w:rsidR="004F41C7" w:rsidRPr="00BA177D" w:rsidRDefault="004F41C7" w:rsidP="002479DB">
            <w:pPr>
              <w:spacing w:after="0"/>
              <w:jc w:val="center"/>
              <w:rPr>
                <w:rFonts w:ascii="Arial" w:hAnsi="Arial" w:cs="Arial"/>
                <w:sz w:val="22"/>
              </w:rPr>
            </w:pPr>
            <w:r w:rsidRPr="00BA177D">
              <w:rPr>
                <w:rFonts w:ascii="Arial" w:hAnsi="Arial" w:cs="Arial"/>
                <w:sz w:val="22"/>
              </w:rPr>
              <w:t>2021.</w:t>
            </w:r>
            <w:r w:rsidR="00B534BD">
              <w:rPr>
                <w:rFonts w:ascii="Arial" w:hAnsi="Arial" w:cs="Arial"/>
                <w:sz w:val="22"/>
              </w:rPr>
              <w:t> </w:t>
            </w:r>
            <w:r w:rsidRPr="00BA177D">
              <w:rPr>
                <w:rFonts w:ascii="Arial" w:hAnsi="Arial" w:cs="Arial"/>
                <w:sz w:val="22"/>
              </w:rPr>
              <w:t xml:space="preserve">gads </w:t>
            </w:r>
            <w:r w:rsidR="00B534BD" w:rsidRPr="00D07C09">
              <w:rPr>
                <w:rFonts w:ascii="Arial" w:hAnsi="Arial" w:cs="Arial"/>
                <w:sz w:val="22"/>
              </w:rPr>
              <w:t>–</w:t>
            </w:r>
            <w:r w:rsidRPr="00BA177D">
              <w:rPr>
                <w:rFonts w:ascii="Arial" w:hAnsi="Arial" w:cs="Arial"/>
                <w:sz w:val="22"/>
              </w:rPr>
              <w:t>2023.</w:t>
            </w:r>
            <w:r w:rsidR="00B534BD">
              <w:rPr>
                <w:rFonts w:ascii="Arial" w:hAnsi="Arial" w:cs="Arial"/>
                <w:sz w:val="22"/>
              </w:rPr>
              <w:t> </w:t>
            </w:r>
            <w:r w:rsidRPr="00BA177D">
              <w:rPr>
                <w:rFonts w:ascii="Arial" w:hAnsi="Arial" w:cs="Arial"/>
                <w:sz w:val="22"/>
              </w:rPr>
              <w:t>gads</w:t>
            </w:r>
          </w:p>
        </w:tc>
        <w:tc>
          <w:tcPr>
            <w:tcW w:w="3828" w:type="dxa"/>
            <w:shd w:val="clear" w:color="auto" w:fill="auto"/>
          </w:tcPr>
          <w:p w14:paraId="2082DE58" w14:textId="0845C67B" w:rsidR="004F41C7" w:rsidRPr="00BA177D" w:rsidRDefault="00002444" w:rsidP="002479DB">
            <w:pPr>
              <w:spacing w:after="0"/>
              <w:jc w:val="left"/>
              <w:rPr>
                <w:rFonts w:ascii="Arial" w:hAnsi="Arial" w:cs="Arial"/>
                <w:sz w:val="22"/>
              </w:rPr>
            </w:pPr>
            <w:r>
              <w:rPr>
                <w:rFonts w:ascii="Arial" w:hAnsi="Arial" w:cs="Arial"/>
                <w:sz w:val="22"/>
              </w:rPr>
              <w:t>Nepārtraukti t</w:t>
            </w:r>
            <w:r w:rsidR="004F41C7" w:rsidRPr="00BA177D">
              <w:rPr>
                <w:rFonts w:ascii="Arial" w:hAnsi="Arial" w:cs="Arial"/>
                <w:sz w:val="22"/>
              </w:rPr>
              <w:t>iek veikta aptauja par sabiedriskā transporta pakalpojumu apmierinātību un kvalitāti Liepājas sabiedriskajā transportā.</w:t>
            </w:r>
          </w:p>
        </w:tc>
        <w:tc>
          <w:tcPr>
            <w:tcW w:w="3685" w:type="dxa"/>
            <w:gridSpan w:val="2"/>
            <w:shd w:val="clear" w:color="auto" w:fill="FFFFFF" w:themeFill="background1"/>
          </w:tcPr>
          <w:p w14:paraId="579888B2" w14:textId="6CCE11D6" w:rsidR="004F41C7" w:rsidRPr="00BA177D" w:rsidRDefault="004F41C7" w:rsidP="002479DB">
            <w:pPr>
              <w:spacing w:after="0"/>
              <w:jc w:val="left"/>
              <w:rPr>
                <w:rFonts w:ascii="Arial" w:hAnsi="Arial" w:cs="Arial"/>
                <w:sz w:val="22"/>
              </w:rPr>
            </w:pPr>
            <w:r w:rsidRPr="00BA177D">
              <w:rPr>
                <w:rFonts w:ascii="Arial" w:hAnsi="Arial" w:cs="Arial"/>
                <w:sz w:val="22"/>
              </w:rPr>
              <w:t>2023.</w:t>
            </w:r>
            <w:r w:rsidR="00B534BD">
              <w:rPr>
                <w:rFonts w:ascii="Arial" w:hAnsi="Arial" w:cs="Arial"/>
                <w:sz w:val="22"/>
              </w:rPr>
              <w:t> </w:t>
            </w:r>
            <w:r w:rsidRPr="00BA177D">
              <w:rPr>
                <w:rFonts w:ascii="Arial" w:hAnsi="Arial" w:cs="Arial"/>
                <w:sz w:val="22"/>
              </w:rPr>
              <w:t xml:space="preserve">gada aprīlī sagatavota aptauja un publicēta </w:t>
            </w:r>
            <w:r w:rsidR="00B534BD">
              <w:rPr>
                <w:rFonts w:ascii="Arial" w:hAnsi="Arial" w:cs="Arial"/>
                <w:sz w:val="22"/>
              </w:rPr>
              <w:t>A</w:t>
            </w:r>
            <w:r w:rsidRPr="00BA177D">
              <w:rPr>
                <w:rFonts w:ascii="Arial" w:hAnsi="Arial" w:cs="Arial"/>
                <w:sz w:val="22"/>
              </w:rPr>
              <w:t xml:space="preserve">ģentūras </w:t>
            </w:r>
            <w:r w:rsidR="00B534BD">
              <w:rPr>
                <w:rFonts w:ascii="Arial" w:hAnsi="Arial" w:cs="Arial"/>
                <w:sz w:val="22"/>
              </w:rPr>
              <w:t>tīmekļvietnē</w:t>
            </w:r>
            <w:r w:rsidRPr="00BA177D">
              <w:rPr>
                <w:rFonts w:ascii="Arial" w:hAnsi="Arial" w:cs="Arial"/>
                <w:sz w:val="22"/>
              </w:rPr>
              <w:t>, kas publicēta arī vairākas reizes Aģentūras sociālajos kontos. Iegūtie dati, kas saņemti no 228 respondentiem, tiek apkopoti un izvērtēti Aģentūras attīstības plānošanā nākamajam periodam un publicēti Aģentūras 2024.</w:t>
            </w:r>
            <w:r w:rsidR="0038021C">
              <w:rPr>
                <w:rFonts w:ascii="Arial" w:hAnsi="Arial" w:cs="Arial"/>
                <w:sz w:val="22"/>
              </w:rPr>
              <w:t>-</w:t>
            </w:r>
            <w:r w:rsidRPr="00BA177D">
              <w:rPr>
                <w:rFonts w:ascii="Arial" w:hAnsi="Arial" w:cs="Arial"/>
                <w:sz w:val="22"/>
              </w:rPr>
              <w:t>2026.</w:t>
            </w:r>
            <w:r w:rsidR="00B534BD">
              <w:rPr>
                <w:rFonts w:ascii="Arial" w:hAnsi="Arial" w:cs="Arial"/>
                <w:sz w:val="22"/>
              </w:rPr>
              <w:t> </w:t>
            </w:r>
            <w:r w:rsidRPr="00BA177D">
              <w:rPr>
                <w:rFonts w:ascii="Arial" w:hAnsi="Arial" w:cs="Arial"/>
                <w:sz w:val="22"/>
              </w:rPr>
              <w:t>gada attīstības stratēģijā, kā arī izmantoti, veicot uzlabojumus sabiedriskā transporta grafikos. Piemēram, 87% respondentu ir apmierināti ar pieejamo biļešu klāstu.</w:t>
            </w:r>
          </w:p>
        </w:tc>
        <w:tc>
          <w:tcPr>
            <w:tcW w:w="2268" w:type="dxa"/>
          </w:tcPr>
          <w:p w14:paraId="11C0ED62" w14:textId="77777777" w:rsidR="004F41C7" w:rsidRPr="00BA177D" w:rsidRDefault="004F41C7" w:rsidP="002479DB">
            <w:pPr>
              <w:spacing w:after="0"/>
              <w:jc w:val="left"/>
              <w:rPr>
                <w:rFonts w:ascii="Arial" w:hAnsi="Arial" w:cs="Arial"/>
                <w:sz w:val="22"/>
              </w:rPr>
            </w:pPr>
          </w:p>
        </w:tc>
      </w:tr>
      <w:tr w:rsidR="004F41C7" w:rsidRPr="00DF0D87" w14:paraId="7E052495" w14:textId="77777777" w:rsidTr="00E80AF6">
        <w:tc>
          <w:tcPr>
            <w:tcW w:w="583" w:type="dxa"/>
            <w:shd w:val="clear" w:color="auto" w:fill="auto"/>
          </w:tcPr>
          <w:p w14:paraId="3783D8CD" w14:textId="77777777" w:rsidR="004F41C7" w:rsidRPr="00BA177D" w:rsidRDefault="004F41C7" w:rsidP="002479DB">
            <w:pPr>
              <w:spacing w:after="0"/>
              <w:jc w:val="left"/>
              <w:rPr>
                <w:rFonts w:ascii="Arial" w:hAnsi="Arial" w:cs="Arial"/>
                <w:bCs/>
                <w:sz w:val="22"/>
              </w:rPr>
            </w:pPr>
            <w:r w:rsidRPr="00BA177D">
              <w:rPr>
                <w:rFonts w:ascii="Arial" w:hAnsi="Arial" w:cs="Arial"/>
                <w:bCs/>
                <w:sz w:val="22"/>
              </w:rPr>
              <w:t>4.</w:t>
            </w:r>
          </w:p>
        </w:tc>
        <w:tc>
          <w:tcPr>
            <w:tcW w:w="3240" w:type="dxa"/>
            <w:shd w:val="clear" w:color="auto" w:fill="auto"/>
          </w:tcPr>
          <w:p w14:paraId="5820F914" w14:textId="77777777" w:rsidR="004F41C7" w:rsidRPr="00BA177D" w:rsidRDefault="004F41C7" w:rsidP="002479DB">
            <w:pPr>
              <w:spacing w:after="0"/>
              <w:jc w:val="left"/>
              <w:rPr>
                <w:rFonts w:ascii="Arial" w:hAnsi="Arial" w:cs="Arial"/>
                <w:bCs/>
                <w:sz w:val="22"/>
              </w:rPr>
            </w:pPr>
            <w:r w:rsidRPr="00BA177D">
              <w:rPr>
                <w:rFonts w:ascii="Arial" w:hAnsi="Arial" w:cs="Arial"/>
                <w:bCs/>
                <w:sz w:val="22"/>
              </w:rPr>
              <w:t>Veicināt videi draudzīga transporta izmantošanu pilsētā.</w:t>
            </w:r>
          </w:p>
        </w:tc>
        <w:tc>
          <w:tcPr>
            <w:tcW w:w="1275" w:type="dxa"/>
            <w:shd w:val="clear" w:color="auto" w:fill="auto"/>
          </w:tcPr>
          <w:p w14:paraId="04004E7C" w14:textId="55E887EE" w:rsidR="004F41C7" w:rsidRPr="00BA177D" w:rsidRDefault="004F41C7" w:rsidP="002479DB">
            <w:pPr>
              <w:spacing w:after="0"/>
              <w:jc w:val="center"/>
              <w:rPr>
                <w:rFonts w:ascii="Arial" w:hAnsi="Arial" w:cs="Arial"/>
                <w:sz w:val="22"/>
              </w:rPr>
            </w:pPr>
            <w:r w:rsidRPr="00BA177D">
              <w:rPr>
                <w:rFonts w:ascii="Arial" w:hAnsi="Arial" w:cs="Arial"/>
                <w:sz w:val="22"/>
              </w:rPr>
              <w:t>2021.</w:t>
            </w:r>
            <w:r w:rsidR="00B534BD">
              <w:rPr>
                <w:rFonts w:ascii="Arial" w:hAnsi="Arial" w:cs="Arial"/>
                <w:sz w:val="22"/>
              </w:rPr>
              <w:t> </w:t>
            </w:r>
            <w:r w:rsidRPr="00BA177D">
              <w:rPr>
                <w:rFonts w:ascii="Arial" w:hAnsi="Arial" w:cs="Arial"/>
                <w:sz w:val="22"/>
              </w:rPr>
              <w:t xml:space="preserve">gads </w:t>
            </w:r>
            <w:r w:rsidR="00B534BD" w:rsidRPr="00D07C09">
              <w:rPr>
                <w:rFonts w:ascii="Arial" w:hAnsi="Arial" w:cs="Arial"/>
                <w:sz w:val="22"/>
              </w:rPr>
              <w:t>–</w:t>
            </w:r>
            <w:r w:rsidRPr="00BA177D">
              <w:rPr>
                <w:rFonts w:ascii="Arial" w:hAnsi="Arial" w:cs="Arial"/>
                <w:sz w:val="22"/>
              </w:rPr>
              <w:t>2023.</w:t>
            </w:r>
            <w:r w:rsidR="00B534BD">
              <w:rPr>
                <w:rFonts w:ascii="Arial" w:hAnsi="Arial" w:cs="Arial"/>
                <w:sz w:val="22"/>
              </w:rPr>
              <w:t> </w:t>
            </w:r>
            <w:r w:rsidRPr="00BA177D">
              <w:rPr>
                <w:rFonts w:ascii="Arial" w:hAnsi="Arial" w:cs="Arial"/>
                <w:sz w:val="22"/>
              </w:rPr>
              <w:t>gads</w:t>
            </w:r>
          </w:p>
        </w:tc>
        <w:tc>
          <w:tcPr>
            <w:tcW w:w="3828" w:type="dxa"/>
            <w:shd w:val="clear" w:color="auto" w:fill="auto"/>
          </w:tcPr>
          <w:p w14:paraId="1ACF92D6" w14:textId="0C232AD5" w:rsidR="004F41C7" w:rsidRPr="00BA177D" w:rsidRDefault="004F41C7" w:rsidP="002479DB">
            <w:pPr>
              <w:spacing w:after="0"/>
              <w:jc w:val="left"/>
              <w:rPr>
                <w:rFonts w:ascii="Arial" w:hAnsi="Arial" w:cs="Arial"/>
                <w:sz w:val="22"/>
              </w:rPr>
            </w:pPr>
            <w:r w:rsidRPr="00BA177D">
              <w:rPr>
                <w:rFonts w:ascii="Arial" w:hAnsi="Arial" w:cs="Arial"/>
                <w:sz w:val="22"/>
              </w:rPr>
              <w:t>Palielināt tramvajā pārvadāto pasažieru skaitu un vērtēt elektroautobusu ieviešanu Liepājas sabiedriskajā transportā.</w:t>
            </w:r>
          </w:p>
        </w:tc>
        <w:tc>
          <w:tcPr>
            <w:tcW w:w="3685" w:type="dxa"/>
            <w:gridSpan w:val="2"/>
            <w:shd w:val="clear" w:color="auto" w:fill="auto"/>
          </w:tcPr>
          <w:p w14:paraId="2840E087" w14:textId="7608361B" w:rsidR="004F41C7" w:rsidRPr="00BA177D" w:rsidRDefault="004F41C7" w:rsidP="002479DB">
            <w:pPr>
              <w:spacing w:after="0"/>
              <w:ind w:left="-108"/>
              <w:jc w:val="left"/>
              <w:rPr>
                <w:rFonts w:ascii="Arial" w:hAnsi="Arial" w:cs="Arial"/>
                <w:sz w:val="22"/>
              </w:rPr>
            </w:pPr>
          </w:p>
        </w:tc>
        <w:tc>
          <w:tcPr>
            <w:tcW w:w="2268" w:type="dxa"/>
            <w:vMerge w:val="restart"/>
          </w:tcPr>
          <w:p w14:paraId="5BF26B24" w14:textId="77777777" w:rsidR="004F41C7" w:rsidRPr="00BA177D" w:rsidRDefault="004F41C7" w:rsidP="002479DB">
            <w:pPr>
              <w:spacing w:after="0"/>
              <w:jc w:val="left"/>
              <w:rPr>
                <w:rFonts w:ascii="Arial" w:hAnsi="Arial" w:cs="Arial"/>
                <w:sz w:val="22"/>
              </w:rPr>
            </w:pPr>
            <w:r w:rsidRPr="00BA177D">
              <w:rPr>
                <w:rFonts w:ascii="Arial" w:hAnsi="Arial" w:cs="Arial"/>
                <w:sz w:val="22"/>
              </w:rPr>
              <w:t>AP2020 2.1.7.(2.), TAP2027 1.3.1.1.</w:t>
            </w:r>
          </w:p>
        </w:tc>
      </w:tr>
      <w:tr w:rsidR="004F41C7" w:rsidRPr="00DF0D87" w14:paraId="3DF087D2" w14:textId="77777777" w:rsidTr="00E80AF6">
        <w:tc>
          <w:tcPr>
            <w:tcW w:w="583" w:type="dxa"/>
            <w:shd w:val="clear" w:color="auto" w:fill="auto"/>
          </w:tcPr>
          <w:p w14:paraId="26596689" w14:textId="77777777" w:rsidR="004F41C7" w:rsidRPr="00BA177D" w:rsidRDefault="004F41C7" w:rsidP="002479DB">
            <w:pPr>
              <w:spacing w:after="0"/>
              <w:jc w:val="left"/>
              <w:rPr>
                <w:rFonts w:ascii="Arial" w:hAnsi="Arial" w:cs="Arial"/>
                <w:sz w:val="22"/>
              </w:rPr>
            </w:pPr>
            <w:r w:rsidRPr="00BA177D">
              <w:rPr>
                <w:rFonts w:ascii="Arial" w:hAnsi="Arial" w:cs="Arial"/>
                <w:sz w:val="22"/>
              </w:rPr>
              <w:t>4.1.</w:t>
            </w:r>
          </w:p>
        </w:tc>
        <w:tc>
          <w:tcPr>
            <w:tcW w:w="3240" w:type="dxa"/>
            <w:shd w:val="clear" w:color="auto" w:fill="auto"/>
          </w:tcPr>
          <w:p w14:paraId="4EBF59BB" w14:textId="77777777" w:rsidR="004F41C7" w:rsidRPr="00BA177D" w:rsidRDefault="004F41C7" w:rsidP="002479DB">
            <w:pPr>
              <w:spacing w:after="0"/>
              <w:jc w:val="left"/>
              <w:rPr>
                <w:rFonts w:ascii="Arial" w:hAnsi="Arial" w:cs="Arial"/>
                <w:sz w:val="22"/>
              </w:rPr>
            </w:pPr>
            <w:r w:rsidRPr="00BA177D">
              <w:rPr>
                <w:rFonts w:ascii="Arial" w:hAnsi="Arial" w:cs="Arial"/>
                <w:sz w:val="22"/>
              </w:rPr>
              <w:t>Veicināt tramvaja izmantošanu pilsētā.</w:t>
            </w:r>
          </w:p>
        </w:tc>
        <w:tc>
          <w:tcPr>
            <w:tcW w:w="1275" w:type="dxa"/>
            <w:shd w:val="clear" w:color="auto" w:fill="auto"/>
          </w:tcPr>
          <w:p w14:paraId="1DE22B1C" w14:textId="2C7B9600" w:rsidR="004F41C7" w:rsidRPr="00BA177D" w:rsidRDefault="004F41C7" w:rsidP="002479DB">
            <w:pPr>
              <w:spacing w:after="0"/>
              <w:jc w:val="center"/>
              <w:rPr>
                <w:rFonts w:ascii="Arial" w:hAnsi="Arial" w:cs="Arial"/>
                <w:sz w:val="22"/>
              </w:rPr>
            </w:pPr>
            <w:r w:rsidRPr="00BA177D">
              <w:rPr>
                <w:rFonts w:ascii="Arial" w:hAnsi="Arial" w:cs="Arial"/>
                <w:sz w:val="22"/>
              </w:rPr>
              <w:t>2021.</w:t>
            </w:r>
            <w:r w:rsidR="00D234A0">
              <w:rPr>
                <w:rFonts w:ascii="Arial" w:hAnsi="Arial" w:cs="Arial"/>
                <w:sz w:val="22"/>
              </w:rPr>
              <w:t> </w:t>
            </w:r>
            <w:r w:rsidRPr="00BA177D">
              <w:rPr>
                <w:rFonts w:ascii="Arial" w:hAnsi="Arial" w:cs="Arial"/>
                <w:sz w:val="22"/>
              </w:rPr>
              <w:t xml:space="preserve">gads </w:t>
            </w:r>
            <w:r w:rsidR="00D234A0" w:rsidRPr="00D07C09">
              <w:rPr>
                <w:rFonts w:ascii="Arial" w:hAnsi="Arial" w:cs="Arial"/>
                <w:sz w:val="22"/>
              </w:rPr>
              <w:t>–</w:t>
            </w:r>
            <w:r w:rsidRPr="00BA177D">
              <w:rPr>
                <w:rFonts w:ascii="Arial" w:hAnsi="Arial" w:cs="Arial"/>
                <w:sz w:val="22"/>
              </w:rPr>
              <w:t>2023.</w:t>
            </w:r>
            <w:r w:rsidR="00D234A0">
              <w:rPr>
                <w:rFonts w:ascii="Arial" w:hAnsi="Arial" w:cs="Arial"/>
                <w:sz w:val="22"/>
              </w:rPr>
              <w:t> </w:t>
            </w:r>
            <w:r w:rsidRPr="00BA177D">
              <w:rPr>
                <w:rFonts w:ascii="Arial" w:hAnsi="Arial" w:cs="Arial"/>
                <w:sz w:val="22"/>
              </w:rPr>
              <w:t>gads</w:t>
            </w:r>
          </w:p>
        </w:tc>
        <w:tc>
          <w:tcPr>
            <w:tcW w:w="3828" w:type="dxa"/>
            <w:shd w:val="clear" w:color="auto" w:fill="auto"/>
          </w:tcPr>
          <w:p w14:paraId="089C924A" w14:textId="127EF3B7" w:rsidR="004F41C7" w:rsidRPr="00BA177D" w:rsidRDefault="004F41C7" w:rsidP="002479DB">
            <w:pPr>
              <w:spacing w:after="0"/>
              <w:jc w:val="left"/>
              <w:rPr>
                <w:rFonts w:ascii="Arial" w:hAnsi="Arial" w:cs="Arial"/>
                <w:sz w:val="22"/>
              </w:rPr>
            </w:pPr>
            <w:r w:rsidRPr="00BA177D">
              <w:rPr>
                <w:rFonts w:ascii="Arial" w:hAnsi="Arial" w:cs="Arial"/>
                <w:sz w:val="22"/>
              </w:rPr>
              <w:t xml:space="preserve">Mazinot sabiedriskā transporta dublēšanos kopējā tīklā, palielināt tramvajā pārvadāto pasažieru skaitu </w:t>
            </w:r>
            <w:r w:rsidRPr="00BA177D">
              <w:rPr>
                <w:rFonts w:ascii="Arial" w:hAnsi="Arial" w:cs="Arial"/>
                <w:sz w:val="22"/>
              </w:rPr>
              <w:lastRenderedPageBreak/>
              <w:t>2023.</w:t>
            </w:r>
            <w:r w:rsidR="00D234A0">
              <w:rPr>
                <w:rFonts w:ascii="Arial" w:hAnsi="Arial" w:cs="Arial"/>
                <w:sz w:val="22"/>
              </w:rPr>
              <w:t> </w:t>
            </w:r>
            <w:r w:rsidRPr="00BA177D">
              <w:rPr>
                <w:rFonts w:ascii="Arial" w:hAnsi="Arial" w:cs="Arial"/>
                <w:sz w:val="22"/>
              </w:rPr>
              <w:t>gada nogalē attiecībā pret 2022.</w:t>
            </w:r>
            <w:r w:rsidR="00D234A0">
              <w:rPr>
                <w:rFonts w:ascii="Arial" w:hAnsi="Arial" w:cs="Arial"/>
                <w:sz w:val="22"/>
              </w:rPr>
              <w:t> </w:t>
            </w:r>
            <w:r w:rsidRPr="00BA177D">
              <w:rPr>
                <w:rFonts w:ascii="Arial" w:hAnsi="Arial" w:cs="Arial"/>
                <w:sz w:val="22"/>
              </w:rPr>
              <w:t>gadu.</w:t>
            </w:r>
          </w:p>
        </w:tc>
        <w:tc>
          <w:tcPr>
            <w:tcW w:w="3685" w:type="dxa"/>
            <w:gridSpan w:val="2"/>
            <w:shd w:val="clear" w:color="auto" w:fill="FFFFFF" w:themeFill="background1"/>
          </w:tcPr>
          <w:p w14:paraId="79A4CE70" w14:textId="6A3F5703" w:rsidR="004F41C7" w:rsidRPr="00BA177D" w:rsidRDefault="004F41C7" w:rsidP="002479DB">
            <w:pPr>
              <w:spacing w:after="0"/>
              <w:jc w:val="left"/>
              <w:rPr>
                <w:rFonts w:ascii="Arial" w:hAnsi="Arial" w:cs="Arial"/>
                <w:sz w:val="22"/>
              </w:rPr>
            </w:pPr>
            <w:r w:rsidRPr="00BA177D">
              <w:rPr>
                <w:rFonts w:ascii="Arial" w:hAnsi="Arial" w:cs="Arial"/>
                <w:sz w:val="22"/>
              </w:rPr>
              <w:lastRenderedPageBreak/>
              <w:t>2023.</w:t>
            </w:r>
            <w:r w:rsidR="00D234A0">
              <w:rPr>
                <w:rFonts w:ascii="Arial" w:hAnsi="Arial" w:cs="Arial"/>
                <w:sz w:val="22"/>
              </w:rPr>
              <w:t> </w:t>
            </w:r>
            <w:r w:rsidRPr="00BA177D">
              <w:rPr>
                <w:rFonts w:ascii="Arial" w:hAnsi="Arial" w:cs="Arial"/>
                <w:sz w:val="22"/>
              </w:rPr>
              <w:t>gadā, salīdzinot ar 2022.</w:t>
            </w:r>
            <w:r w:rsidR="00D234A0">
              <w:rPr>
                <w:rFonts w:ascii="Arial" w:hAnsi="Arial" w:cs="Arial"/>
                <w:sz w:val="22"/>
              </w:rPr>
              <w:t> </w:t>
            </w:r>
            <w:r w:rsidRPr="00BA177D">
              <w:rPr>
                <w:rFonts w:ascii="Arial" w:hAnsi="Arial" w:cs="Arial"/>
                <w:sz w:val="22"/>
              </w:rPr>
              <w:t xml:space="preserve">gadu, pārvadāto pasažieru skaits tramvajā ir pieaudzis par </w:t>
            </w:r>
            <w:r w:rsidRPr="00BA177D">
              <w:rPr>
                <w:rFonts w:ascii="Arial" w:hAnsi="Arial" w:cs="Arial"/>
                <w:sz w:val="22"/>
              </w:rPr>
              <w:lastRenderedPageBreak/>
              <w:t>2,6% jeb par gandrīz 52 tūkst., kas ir saistīts ar kopējo pieaugušo pārvadāto pasažieru skaitu.</w:t>
            </w:r>
          </w:p>
        </w:tc>
        <w:tc>
          <w:tcPr>
            <w:tcW w:w="2268" w:type="dxa"/>
            <w:vMerge/>
          </w:tcPr>
          <w:p w14:paraId="42908950" w14:textId="77777777" w:rsidR="004F41C7" w:rsidRPr="00BA177D" w:rsidRDefault="004F41C7" w:rsidP="002479DB">
            <w:pPr>
              <w:spacing w:after="0"/>
              <w:jc w:val="left"/>
              <w:rPr>
                <w:rFonts w:ascii="Arial" w:hAnsi="Arial" w:cs="Arial"/>
                <w:sz w:val="22"/>
              </w:rPr>
            </w:pPr>
          </w:p>
        </w:tc>
      </w:tr>
      <w:tr w:rsidR="004F41C7" w:rsidRPr="00DF0D87" w14:paraId="0CE038F8" w14:textId="77777777" w:rsidTr="00E80AF6">
        <w:tc>
          <w:tcPr>
            <w:tcW w:w="583" w:type="dxa"/>
            <w:shd w:val="clear" w:color="auto" w:fill="auto"/>
          </w:tcPr>
          <w:p w14:paraId="4F976140" w14:textId="77777777" w:rsidR="004F41C7" w:rsidRPr="00BA177D" w:rsidRDefault="004F41C7" w:rsidP="002479DB">
            <w:pPr>
              <w:spacing w:after="0"/>
              <w:jc w:val="left"/>
              <w:rPr>
                <w:rFonts w:ascii="Arial" w:hAnsi="Arial" w:cs="Arial"/>
                <w:sz w:val="22"/>
              </w:rPr>
            </w:pPr>
            <w:r w:rsidRPr="00BA177D">
              <w:rPr>
                <w:rFonts w:ascii="Arial" w:hAnsi="Arial" w:cs="Arial"/>
                <w:sz w:val="22"/>
              </w:rPr>
              <w:t>4.2.</w:t>
            </w:r>
          </w:p>
        </w:tc>
        <w:tc>
          <w:tcPr>
            <w:tcW w:w="3240" w:type="dxa"/>
            <w:shd w:val="clear" w:color="auto" w:fill="auto"/>
          </w:tcPr>
          <w:p w14:paraId="7D7AA58B" w14:textId="2B5872F2" w:rsidR="004F41C7" w:rsidRPr="00BA177D" w:rsidRDefault="004F41C7" w:rsidP="002479DB">
            <w:pPr>
              <w:spacing w:after="0"/>
              <w:jc w:val="left"/>
              <w:rPr>
                <w:rFonts w:ascii="Arial" w:hAnsi="Arial" w:cs="Arial"/>
                <w:sz w:val="22"/>
              </w:rPr>
            </w:pPr>
            <w:r w:rsidRPr="00BA177D">
              <w:rPr>
                <w:rFonts w:ascii="Arial" w:hAnsi="Arial" w:cs="Arial"/>
                <w:sz w:val="22"/>
              </w:rPr>
              <w:t>Jaunu zemās grīdas tramvaju iekļaušana kopējā Liepājas sabiedriskā transporta tīklā.</w:t>
            </w:r>
          </w:p>
        </w:tc>
        <w:tc>
          <w:tcPr>
            <w:tcW w:w="1275" w:type="dxa"/>
            <w:shd w:val="clear" w:color="auto" w:fill="auto"/>
          </w:tcPr>
          <w:p w14:paraId="652DC8C5" w14:textId="7B3E81FB" w:rsidR="004F41C7" w:rsidRPr="00BA177D" w:rsidRDefault="004F41C7" w:rsidP="002479DB">
            <w:pPr>
              <w:spacing w:after="0"/>
              <w:jc w:val="center"/>
              <w:rPr>
                <w:rFonts w:ascii="Arial" w:hAnsi="Arial" w:cs="Arial"/>
                <w:sz w:val="22"/>
              </w:rPr>
            </w:pPr>
            <w:r w:rsidRPr="00BA177D">
              <w:rPr>
                <w:rFonts w:ascii="Arial" w:hAnsi="Arial" w:cs="Arial"/>
                <w:sz w:val="22"/>
              </w:rPr>
              <w:t>2021.</w:t>
            </w:r>
            <w:r w:rsidR="00D234A0">
              <w:rPr>
                <w:rFonts w:ascii="Arial" w:hAnsi="Arial" w:cs="Arial"/>
                <w:sz w:val="22"/>
              </w:rPr>
              <w:t> </w:t>
            </w:r>
            <w:r w:rsidRPr="00BA177D">
              <w:rPr>
                <w:rFonts w:ascii="Arial" w:hAnsi="Arial" w:cs="Arial"/>
                <w:sz w:val="22"/>
              </w:rPr>
              <w:t>gads</w:t>
            </w:r>
            <w:r w:rsidR="001A2B2F" w:rsidRPr="00BA177D">
              <w:rPr>
                <w:rFonts w:ascii="Arial" w:hAnsi="Arial" w:cs="Arial"/>
                <w:sz w:val="22"/>
              </w:rPr>
              <w:t xml:space="preserve"> </w:t>
            </w:r>
          </w:p>
        </w:tc>
        <w:tc>
          <w:tcPr>
            <w:tcW w:w="3828" w:type="dxa"/>
            <w:shd w:val="clear" w:color="auto" w:fill="auto"/>
          </w:tcPr>
          <w:p w14:paraId="287C1066" w14:textId="77777777" w:rsidR="004F41C7" w:rsidRPr="00BA177D" w:rsidRDefault="004F41C7" w:rsidP="002479DB">
            <w:pPr>
              <w:spacing w:after="0"/>
              <w:jc w:val="left"/>
              <w:rPr>
                <w:rFonts w:ascii="Arial" w:hAnsi="Arial" w:cs="Arial"/>
                <w:sz w:val="22"/>
              </w:rPr>
            </w:pPr>
            <w:r w:rsidRPr="00BA177D">
              <w:rPr>
                <w:rFonts w:ascii="Arial" w:hAnsi="Arial" w:cs="Arial"/>
                <w:sz w:val="22"/>
              </w:rPr>
              <w:t>Jauniegādātie tramvaji ir aprīkoti ar iekārtām un pieslēgti sistēmām, kuras nodrošina sabiedriskā transporta plānošanu, uzskaiti un pasažieru informēšanu.</w:t>
            </w:r>
          </w:p>
        </w:tc>
        <w:tc>
          <w:tcPr>
            <w:tcW w:w="3685" w:type="dxa"/>
            <w:gridSpan w:val="2"/>
            <w:shd w:val="clear" w:color="auto" w:fill="FFFFFF" w:themeFill="background1"/>
          </w:tcPr>
          <w:p w14:paraId="3A8DE2EF" w14:textId="77777777" w:rsidR="004F41C7" w:rsidRPr="00BA177D" w:rsidRDefault="004F41C7" w:rsidP="002479DB">
            <w:pPr>
              <w:spacing w:after="0"/>
              <w:jc w:val="left"/>
              <w:rPr>
                <w:rFonts w:ascii="Arial" w:hAnsi="Arial" w:cs="Arial"/>
                <w:sz w:val="22"/>
              </w:rPr>
            </w:pPr>
            <w:r w:rsidRPr="00BA177D">
              <w:rPr>
                <w:rFonts w:ascii="Arial" w:hAnsi="Arial" w:cs="Arial"/>
                <w:sz w:val="22"/>
              </w:rPr>
              <w:t>Jaunie ražotāja “Končar” tramvaji aprīkoti ar GPS izsekošanas iekrātām, kas tos ļāva pilnvērtīgi iekļaut sabiedriskā transporta tīklā, pasažieriem radot iespēju sekot līdzi tramvaja kustībai tiešsaistē vietnē www.marsruti.lv, kā arī uzstādītajā digitālajā tablo pieturā “Rožu laukums”, kā arī tie automātiski nosūta datus par veiktajiem reisiem uz Aģentūras maršrutu kontroles sistēmu.</w:t>
            </w:r>
          </w:p>
        </w:tc>
        <w:tc>
          <w:tcPr>
            <w:tcW w:w="2268" w:type="dxa"/>
            <w:vMerge/>
          </w:tcPr>
          <w:p w14:paraId="7047C868" w14:textId="77777777" w:rsidR="004F41C7" w:rsidRPr="00BA177D" w:rsidRDefault="004F41C7" w:rsidP="002479DB">
            <w:pPr>
              <w:spacing w:after="0"/>
              <w:jc w:val="left"/>
              <w:rPr>
                <w:rFonts w:ascii="Arial" w:hAnsi="Arial" w:cs="Arial"/>
                <w:sz w:val="22"/>
              </w:rPr>
            </w:pPr>
          </w:p>
        </w:tc>
      </w:tr>
      <w:tr w:rsidR="004F41C7" w:rsidRPr="00DF0D87" w14:paraId="505EA51A" w14:textId="77777777" w:rsidTr="00E80AF6">
        <w:tc>
          <w:tcPr>
            <w:tcW w:w="583" w:type="dxa"/>
            <w:shd w:val="clear" w:color="auto" w:fill="auto"/>
          </w:tcPr>
          <w:p w14:paraId="10F626E3" w14:textId="77777777" w:rsidR="004F41C7" w:rsidRPr="00BA177D" w:rsidRDefault="004F41C7" w:rsidP="002479DB">
            <w:pPr>
              <w:spacing w:after="0"/>
              <w:jc w:val="left"/>
              <w:rPr>
                <w:rFonts w:ascii="Arial" w:hAnsi="Arial" w:cs="Arial"/>
                <w:sz w:val="22"/>
              </w:rPr>
            </w:pPr>
            <w:r w:rsidRPr="00BA177D">
              <w:rPr>
                <w:rFonts w:ascii="Arial" w:hAnsi="Arial" w:cs="Arial"/>
                <w:sz w:val="22"/>
              </w:rPr>
              <w:t>4.3.</w:t>
            </w:r>
          </w:p>
        </w:tc>
        <w:tc>
          <w:tcPr>
            <w:tcW w:w="3240" w:type="dxa"/>
            <w:shd w:val="clear" w:color="auto" w:fill="auto"/>
          </w:tcPr>
          <w:p w14:paraId="4E3E8D0F" w14:textId="77777777" w:rsidR="004F41C7" w:rsidRPr="00BA177D" w:rsidRDefault="004F41C7" w:rsidP="002479DB">
            <w:pPr>
              <w:spacing w:after="0"/>
              <w:jc w:val="left"/>
              <w:rPr>
                <w:rFonts w:ascii="Arial" w:hAnsi="Arial" w:cs="Arial"/>
                <w:sz w:val="22"/>
              </w:rPr>
            </w:pPr>
            <w:r w:rsidRPr="00BA177D">
              <w:rPr>
                <w:rFonts w:ascii="Arial" w:hAnsi="Arial" w:cs="Arial"/>
                <w:sz w:val="22"/>
              </w:rPr>
              <w:t>Kompetences veidošana par atjaunojamo energoresursu izmantošanu sabiedriskajā transportā.</w:t>
            </w:r>
          </w:p>
        </w:tc>
        <w:tc>
          <w:tcPr>
            <w:tcW w:w="1275" w:type="dxa"/>
            <w:shd w:val="clear" w:color="auto" w:fill="auto"/>
          </w:tcPr>
          <w:p w14:paraId="50B653F0" w14:textId="77B4C31E" w:rsidR="004F41C7" w:rsidRPr="00BA177D" w:rsidRDefault="004F41C7" w:rsidP="002479DB">
            <w:pPr>
              <w:spacing w:after="0"/>
              <w:jc w:val="center"/>
              <w:rPr>
                <w:rFonts w:ascii="Arial" w:hAnsi="Arial" w:cs="Arial"/>
                <w:sz w:val="22"/>
              </w:rPr>
            </w:pPr>
            <w:r w:rsidRPr="00BA177D">
              <w:rPr>
                <w:rFonts w:ascii="Arial" w:hAnsi="Arial" w:cs="Arial"/>
                <w:sz w:val="22"/>
              </w:rPr>
              <w:t>2021.</w:t>
            </w:r>
            <w:r w:rsidR="00D234A0">
              <w:t> </w:t>
            </w:r>
            <w:r w:rsidRPr="00BA177D">
              <w:rPr>
                <w:rFonts w:ascii="Arial" w:hAnsi="Arial" w:cs="Arial"/>
                <w:sz w:val="22"/>
              </w:rPr>
              <w:t xml:space="preserve">gads </w:t>
            </w:r>
            <w:r w:rsidR="00D234A0" w:rsidRPr="00D07C09">
              <w:rPr>
                <w:rFonts w:ascii="Arial" w:hAnsi="Arial" w:cs="Arial"/>
                <w:sz w:val="22"/>
              </w:rPr>
              <w:t>–</w:t>
            </w:r>
            <w:r w:rsidRPr="00BA177D">
              <w:rPr>
                <w:rFonts w:ascii="Arial" w:hAnsi="Arial" w:cs="Arial"/>
                <w:sz w:val="22"/>
              </w:rPr>
              <w:t>2023.</w:t>
            </w:r>
            <w:r w:rsidR="00D234A0">
              <w:rPr>
                <w:rFonts w:ascii="Arial" w:hAnsi="Arial" w:cs="Arial"/>
                <w:sz w:val="22"/>
              </w:rPr>
              <w:t> </w:t>
            </w:r>
            <w:r w:rsidRPr="00BA177D">
              <w:rPr>
                <w:rFonts w:ascii="Arial" w:hAnsi="Arial" w:cs="Arial"/>
                <w:sz w:val="22"/>
              </w:rPr>
              <w:t>gads</w:t>
            </w:r>
          </w:p>
        </w:tc>
        <w:tc>
          <w:tcPr>
            <w:tcW w:w="3828" w:type="dxa"/>
            <w:shd w:val="clear" w:color="auto" w:fill="auto"/>
          </w:tcPr>
          <w:p w14:paraId="7DBEEFB5" w14:textId="77777777" w:rsidR="004F41C7" w:rsidRPr="00BA177D" w:rsidRDefault="004F41C7" w:rsidP="002479DB">
            <w:pPr>
              <w:spacing w:after="0"/>
              <w:jc w:val="left"/>
              <w:rPr>
                <w:rFonts w:ascii="Arial" w:hAnsi="Arial" w:cs="Arial"/>
                <w:sz w:val="22"/>
              </w:rPr>
            </w:pPr>
            <w:r w:rsidRPr="00BA177D">
              <w:rPr>
                <w:rFonts w:ascii="Arial" w:hAnsi="Arial" w:cs="Arial"/>
                <w:sz w:val="22"/>
              </w:rPr>
              <w:t>Dalība ES un citu ārējo fondu finansētajos semināros, kursos, projektos vai programmās, lai paaugstinātu zināšanas un iegūtu informāciju par jaunumiem un inovācijām sabiedriskā pakalpojuma nozarē.</w:t>
            </w:r>
          </w:p>
        </w:tc>
        <w:tc>
          <w:tcPr>
            <w:tcW w:w="3685" w:type="dxa"/>
            <w:gridSpan w:val="2"/>
            <w:shd w:val="clear" w:color="auto" w:fill="FFFFFF" w:themeFill="background1"/>
          </w:tcPr>
          <w:p w14:paraId="20FEE492" w14:textId="3E8C3B0F" w:rsidR="004F41C7" w:rsidRPr="00BA177D" w:rsidRDefault="004F41C7" w:rsidP="002479DB">
            <w:pPr>
              <w:spacing w:after="0"/>
              <w:jc w:val="left"/>
              <w:rPr>
                <w:rFonts w:ascii="Arial" w:hAnsi="Arial" w:cs="Arial"/>
                <w:sz w:val="22"/>
              </w:rPr>
            </w:pPr>
            <w:r w:rsidRPr="00BA177D">
              <w:rPr>
                <w:rFonts w:ascii="Arial" w:hAnsi="Arial" w:cs="Arial"/>
                <w:sz w:val="22"/>
              </w:rPr>
              <w:t>Aģentūras vadība 2022.</w:t>
            </w:r>
            <w:r w:rsidR="00D234A0">
              <w:rPr>
                <w:rFonts w:ascii="Arial" w:hAnsi="Arial" w:cs="Arial"/>
                <w:sz w:val="22"/>
              </w:rPr>
              <w:t> </w:t>
            </w:r>
            <w:r w:rsidRPr="00BA177D">
              <w:rPr>
                <w:rFonts w:ascii="Arial" w:hAnsi="Arial" w:cs="Arial"/>
                <w:sz w:val="22"/>
              </w:rPr>
              <w:t>gada septembrī apmeklēja starptautisko tirdzniecības un transporta tehnoloģiju izstādi InnoTrans 2022 Berlīnē, kur iepazinās ar jaunākajām sabiedriskā transporta tehnoloģijām, tai skaitā elektroautobusiem un ūdeņraža autobusiem. 2023.</w:t>
            </w:r>
            <w:r w:rsidR="00D234A0">
              <w:rPr>
                <w:rFonts w:ascii="Arial" w:hAnsi="Arial" w:cs="Arial"/>
                <w:sz w:val="22"/>
              </w:rPr>
              <w:t> </w:t>
            </w:r>
            <w:r w:rsidRPr="00BA177D">
              <w:rPr>
                <w:rFonts w:ascii="Arial" w:hAnsi="Arial" w:cs="Arial"/>
                <w:sz w:val="22"/>
              </w:rPr>
              <w:t xml:space="preserve">gada jūlijā Aģentūras pārstāvis piedalījās Latvijas delegācijas sastāvā vizītē Nīderlandē, Groningemā, kur iepazinās ar Ūdeņraža ielejas uzņēmumiem, kas ražo ūdeņraža </w:t>
            </w:r>
            <w:r w:rsidRPr="00BA177D">
              <w:rPr>
                <w:rFonts w:ascii="Arial" w:hAnsi="Arial" w:cs="Arial"/>
                <w:sz w:val="22"/>
              </w:rPr>
              <w:lastRenderedPageBreak/>
              <w:t>uzpildes stacijas un vietējo sabiedriskā transporta pārvadātāju QBuzz, kas izmanto gan dīzeļdegvielas, gan elektroautobusus, gan ūdeņraža autobusus, un kas līdz 2023.</w:t>
            </w:r>
            <w:r w:rsidR="00D234A0">
              <w:rPr>
                <w:rFonts w:ascii="Arial" w:hAnsi="Arial" w:cs="Arial"/>
                <w:sz w:val="22"/>
              </w:rPr>
              <w:t> </w:t>
            </w:r>
            <w:r w:rsidRPr="00BA177D">
              <w:rPr>
                <w:rFonts w:ascii="Arial" w:hAnsi="Arial" w:cs="Arial"/>
                <w:sz w:val="22"/>
              </w:rPr>
              <w:t>gada plāno pilnībā atteikties no dīzeļa autobusiem.</w:t>
            </w:r>
          </w:p>
        </w:tc>
        <w:tc>
          <w:tcPr>
            <w:tcW w:w="2268" w:type="dxa"/>
            <w:vMerge/>
          </w:tcPr>
          <w:p w14:paraId="6D938B94" w14:textId="77777777" w:rsidR="004F41C7" w:rsidRPr="00BA177D" w:rsidRDefault="004F41C7" w:rsidP="002479DB">
            <w:pPr>
              <w:spacing w:after="0"/>
              <w:jc w:val="left"/>
              <w:rPr>
                <w:rFonts w:ascii="Arial" w:hAnsi="Arial" w:cs="Arial"/>
                <w:sz w:val="22"/>
              </w:rPr>
            </w:pPr>
          </w:p>
        </w:tc>
      </w:tr>
      <w:tr w:rsidR="004F41C7" w:rsidRPr="00DF0D87" w14:paraId="0B76637C" w14:textId="77777777" w:rsidTr="00E80AF6">
        <w:tc>
          <w:tcPr>
            <w:tcW w:w="583" w:type="dxa"/>
            <w:shd w:val="clear" w:color="auto" w:fill="auto"/>
          </w:tcPr>
          <w:p w14:paraId="59F0A57E" w14:textId="77777777" w:rsidR="004F41C7" w:rsidRPr="00BA177D" w:rsidRDefault="004F41C7" w:rsidP="002479DB">
            <w:pPr>
              <w:spacing w:after="0"/>
              <w:jc w:val="left"/>
              <w:rPr>
                <w:rFonts w:ascii="Arial" w:hAnsi="Arial" w:cs="Arial"/>
                <w:bCs/>
                <w:sz w:val="22"/>
              </w:rPr>
            </w:pPr>
            <w:r w:rsidRPr="00BA177D">
              <w:rPr>
                <w:rFonts w:ascii="Arial" w:hAnsi="Arial" w:cs="Arial"/>
                <w:bCs/>
                <w:sz w:val="22"/>
              </w:rPr>
              <w:t>5.</w:t>
            </w:r>
          </w:p>
        </w:tc>
        <w:tc>
          <w:tcPr>
            <w:tcW w:w="3240" w:type="dxa"/>
            <w:shd w:val="clear" w:color="auto" w:fill="auto"/>
          </w:tcPr>
          <w:p w14:paraId="0009C4D2" w14:textId="14477758" w:rsidR="004F41C7" w:rsidRPr="00BA177D" w:rsidRDefault="004F41C7" w:rsidP="002479DB">
            <w:pPr>
              <w:spacing w:after="0"/>
              <w:jc w:val="left"/>
              <w:rPr>
                <w:rFonts w:ascii="Arial" w:hAnsi="Arial" w:cs="Arial"/>
                <w:bCs/>
                <w:sz w:val="22"/>
              </w:rPr>
            </w:pPr>
            <w:r w:rsidRPr="00BA177D">
              <w:rPr>
                <w:rFonts w:ascii="Arial" w:hAnsi="Arial" w:cs="Arial"/>
                <w:bCs/>
                <w:sz w:val="22"/>
              </w:rPr>
              <w:t xml:space="preserve">Jauna līguma slēgšana ar </w:t>
            </w:r>
            <w:r w:rsidR="0038021C">
              <w:rPr>
                <w:rFonts w:ascii="Arial" w:hAnsi="Arial" w:cs="Arial"/>
                <w:bCs/>
                <w:sz w:val="22"/>
              </w:rPr>
              <w:t xml:space="preserve">         </w:t>
            </w:r>
            <w:r w:rsidRPr="00BA177D">
              <w:rPr>
                <w:rFonts w:ascii="Arial" w:hAnsi="Arial" w:cs="Arial"/>
                <w:bCs/>
                <w:sz w:val="22"/>
              </w:rPr>
              <w:t>SIA “Liepājas tramvajs”.</w:t>
            </w:r>
          </w:p>
        </w:tc>
        <w:tc>
          <w:tcPr>
            <w:tcW w:w="1275" w:type="dxa"/>
            <w:shd w:val="clear" w:color="auto" w:fill="auto"/>
          </w:tcPr>
          <w:p w14:paraId="11D04AF0" w14:textId="57661FDF" w:rsidR="004F41C7" w:rsidRPr="00BA177D" w:rsidRDefault="004F41C7" w:rsidP="002479DB">
            <w:pPr>
              <w:spacing w:after="0"/>
              <w:jc w:val="center"/>
              <w:rPr>
                <w:rFonts w:ascii="Arial" w:hAnsi="Arial" w:cs="Arial"/>
                <w:sz w:val="22"/>
              </w:rPr>
            </w:pPr>
            <w:r w:rsidRPr="00BA177D">
              <w:rPr>
                <w:rFonts w:ascii="Arial" w:hAnsi="Arial" w:cs="Arial"/>
                <w:sz w:val="22"/>
              </w:rPr>
              <w:t>2021.</w:t>
            </w:r>
            <w:r w:rsidR="00D234A0">
              <w:rPr>
                <w:rFonts w:ascii="Arial" w:hAnsi="Arial" w:cs="Arial"/>
                <w:sz w:val="22"/>
              </w:rPr>
              <w:t> </w:t>
            </w:r>
            <w:r w:rsidRPr="00BA177D">
              <w:rPr>
                <w:rFonts w:ascii="Arial" w:hAnsi="Arial" w:cs="Arial"/>
                <w:sz w:val="22"/>
              </w:rPr>
              <w:t>gada 1.</w:t>
            </w:r>
            <w:r w:rsidR="00D234A0">
              <w:rPr>
                <w:rFonts w:ascii="Arial" w:hAnsi="Arial" w:cs="Arial"/>
                <w:sz w:val="22"/>
              </w:rPr>
              <w:t> </w:t>
            </w:r>
            <w:r w:rsidRPr="00BA177D">
              <w:rPr>
                <w:rFonts w:ascii="Arial" w:hAnsi="Arial" w:cs="Arial"/>
                <w:sz w:val="22"/>
              </w:rPr>
              <w:t>aprīlis</w:t>
            </w:r>
          </w:p>
        </w:tc>
        <w:tc>
          <w:tcPr>
            <w:tcW w:w="3828" w:type="dxa"/>
            <w:shd w:val="clear" w:color="auto" w:fill="auto"/>
          </w:tcPr>
          <w:p w14:paraId="7ED797D3" w14:textId="77777777" w:rsidR="004F41C7" w:rsidRPr="00BA177D" w:rsidRDefault="004F41C7" w:rsidP="002479DB">
            <w:pPr>
              <w:spacing w:after="0"/>
              <w:jc w:val="left"/>
              <w:rPr>
                <w:rFonts w:ascii="Arial" w:hAnsi="Arial" w:cs="Arial"/>
                <w:sz w:val="22"/>
              </w:rPr>
            </w:pPr>
            <w:r w:rsidRPr="00BA177D">
              <w:rPr>
                <w:rFonts w:ascii="Arial" w:hAnsi="Arial" w:cs="Arial"/>
                <w:sz w:val="22"/>
              </w:rPr>
              <w:t>Jauna līguma sagatavošana un noslēgšana ar SIA “Liepājas tramvajs” par sabiedriskā transporta pakalpojuma pārvadājumiem ar tramvajiem uz 10 gadiem.</w:t>
            </w:r>
          </w:p>
        </w:tc>
        <w:tc>
          <w:tcPr>
            <w:tcW w:w="3685" w:type="dxa"/>
            <w:gridSpan w:val="2"/>
            <w:shd w:val="clear" w:color="auto" w:fill="auto"/>
          </w:tcPr>
          <w:p w14:paraId="2FE881D1" w14:textId="7EE61F33" w:rsidR="004F41C7" w:rsidRPr="00BA177D" w:rsidRDefault="004F41C7" w:rsidP="002479DB">
            <w:pPr>
              <w:spacing w:after="0"/>
              <w:jc w:val="left"/>
              <w:rPr>
                <w:rFonts w:ascii="Arial" w:hAnsi="Arial" w:cs="Arial"/>
                <w:color w:val="000000"/>
                <w:sz w:val="22"/>
                <w:shd w:val="clear" w:color="auto" w:fill="FFFFFF"/>
              </w:rPr>
            </w:pPr>
            <w:r w:rsidRPr="00BA177D">
              <w:rPr>
                <w:rFonts w:ascii="Arial" w:hAnsi="Arial" w:cs="Arial"/>
                <w:color w:val="000000"/>
                <w:sz w:val="22"/>
                <w:shd w:val="clear" w:color="auto" w:fill="FFFFFF"/>
              </w:rPr>
              <w:t>2021.</w:t>
            </w:r>
            <w:r w:rsidR="00D234A0">
              <w:rPr>
                <w:rFonts w:ascii="Arial" w:hAnsi="Arial" w:cs="Arial"/>
                <w:color w:val="000000"/>
                <w:sz w:val="22"/>
                <w:shd w:val="clear" w:color="auto" w:fill="FFFFFF"/>
              </w:rPr>
              <w:t> </w:t>
            </w:r>
            <w:r w:rsidRPr="00BA177D">
              <w:rPr>
                <w:rFonts w:ascii="Arial" w:hAnsi="Arial" w:cs="Arial"/>
                <w:color w:val="000000"/>
                <w:sz w:val="22"/>
                <w:shd w:val="clear" w:color="auto" w:fill="FFFFFF"/>
              </w:rPr>
              <w:t>gada 1.</w:t>
            </w:r>
            <w:r w:rsidR="00D234A0">
              <w:rPr>
                <w:rFonts w:ascii="Arial" w:hAnsi="Arial" w:cs="Arial"/>
                <w:color w:val="000000"/>
                <w:sz w:val="22"/>
                <w:shd w:val="clear" w:color="auto" w:fill="FFFFFF"/>
              </w:rPr>
              <w:t> </w:t>
            </w:r>
            <w:r w:rsidRPr="00BA177D">
              <w:rPr>
                <w:rFonts w:ascii="Arial" w:hAnsi="Arial" w:cs="Arial"/>
                <w:color w:val="000000"/>
                <w:sz w:val="22"/>
                <w:shd w:val="clear" w:color="auto" w:fill="FFFFFF"/>
              </w:rPr>
              <w:t>aprīlī noslēgts līgums Nr.TR/2021-01 par sabiedriskā transporta pakalpojumu sniegšanu Liepājas pilsētas tramvaja maršrutos ar SIA “Liepājas tramvajs”.</w:t>
            </w:r>
          </w:p>
        </w:tc>
        <w:tc>
          <w:tcPr>
            <w:tcW w:w="2268" w:type="dxa"/>
          </w:tcPr>
          <w:p w14:paraId="05C902A0" w14:textId="77777777" w:rsidR="004F41C7" w:rsidRPr="00BA177D" w:rsidRDefault="004F41C7" w:rsidP="002479DB">
            <w:pPr>
              <w:spacing w:after="0"/>
              <w:jc w:val="left"/>
              <w:rPr>
                <w:rFonts w:ascii="Arial" w:hAnsi="Arial" w:cs="Arial"/>
                <w:sz w:val="22"/>
              </w:rPr>
            </w:pPr>
            <w:r w:rsidRPr="00BA177D">
              <w:rPr>
                <w:rFonts w:ascii="Arial" w:hAnsi="Arial" w:cs="Arial"/>
                <w:sz w:val="22"/>
              </w:rPr>
              <w:t>AP2020 2.1.7.(2.)</w:t>
            </w:r>
          </w:p>
        </w:tc>
      </w:tr>
      <w:tr w:rsidR="004F41C7" w:rsidRPr="00DF0D87" w14:paraId="2B410C45" w14:textId="77777777" w:rsidTr="00E80AF6">
        <w:tc>
          <w:tcPr>
            <w:tcW w:w="583" w:type="dxa"/>
            <w:shd w:val="clear" w:color="auto" w:fill="auto"/>
          </w:tcPr>
          <w:p w14:paraId="57D337BB" w14:textId="77777777" w:rsidR="004F41C7" w:rsidRPr="00BA177D" w:rsidRDefault="004F41C7" w:rsidP="002479DB">
            <w:pPr>
              <w:spacing w:after="0"/>
              <w:jc w:val="left"/>
              <w:rPr>
                <w:rFonts w:ascii="Arial" w:hAnsi="Arial" w:cs="Arial"/>
                <w:bCs/>
                <w:sz w:val="22"/>
              </w:rPr>
            </w:pPr>
            <w:r w:rsidRPr="00BA177D">
              <w:rPr>
                <w:rFonts w:ascii="Arial" w:hAnsi="Arial" w:cs="Arial"/>
                <w:bCs/>
                <w:sz w:val="22"/>
              </w:rPr>
              <w:t>6.</w:t>
            </w:r>
          </w:p>
        </w:tc>
        <w:tc>
          <w:tcPr>
            <w:tcW w:w="3240" w:type="dxa"/>
            <w:shd w:val="clear" w:color="auto" w:fill="auto"/>
          </w:tcPr>
          <w:p w14:paraId="5D0DD6CD" w14:textId="77777777" w:rsidR="004F41C7" w:rsidRPr="00BA177D" w:rsidRDefault="004F41C7" w:rsidP="002479DB">
            <w:pPr>
              <w:spacing w:after="0"/>
              <w:jc w:val="left"/>
              <w:rPr>
                <w:rFonts w:ascii="Arial" w:hAnsi="Arial" w:cs="Arial"/>
                <w:bCs/>
                <w:sz w:val="22"/>
              </w:rPr>
            </w:pPr>
            <w:r w:rsidRPr="00BA177D">
              <w:rPr>
                <w:rFonts w:ascii="Arial" w:hAnsi="Arial" w:cs="Arial"/>
                <w:bCs/>
                <w:sz w:val="22"/>
              </w:rPr>
              <w:t>Maršruta tīkla optimizācijas plānošana saistībā ar jauno autobusu pakalpojumu iepirkumu.</w:t>
            </w:r>
          </w:p>
        </w:tc>
        <w:tc>
          <w:tcPr>
            <w:tcW w:w="1275" w:type="dxa"/>
            <w:shd w:val="clear" w:color="auto" w:fill="auto"/>
          </w:tcPr>
          <w:p w14:paraId="76F65674" w14:textId="37DA548F" w:rsidR="004F41C7" w:rsidRPr="00BA177D" w:rsidRDefault="004F41C7" w:rsidP="002479DB">
            <w:pPr>
              <w:spacing w:after="0"/>
              <w:jc w:val="center"/>
              <w:rPr>
                <w:rFonts w:ascii="Arial" w:hAnsi="Arial" w:cs="Arial"/>
                <w:sz w:val="22"/>
              </w:rPr>
            </w:pPr>
            <w:r w:rsidRPr="00BA177D">
              <w:rPr>
                <w:rFonts w:ascii="Arial" w:hAnsi="Arial" w:cs="Arial"/>
                <w:sz w:val="22"/>
              </w:rPr>
              <w:t>2021.</w:t>
            </w:r>
            <w:r w:rsidR="00D234A0">
              <w:t> </w:t>
            </w:r>
            <w:r w:rsidRPr="00BA177D">
              <w:rPr>
                <w:rFonts w:ascii="Arial" w:hAnsi="Arial" w:cs="Arial"/>
                <w:sz w:val="22"/>
              </w:rPr>
              <w:t xml:space="preserve">gads </w:t>
            </w:r>
            <w:r w:rsidR="00D234A0" w:rsidRPr="00D07C09">
              <w:rPr>
                <w:rFonts w:ascii="Arial" w:hAnsi="Arial" w:cs="Arial"/>
                <w:sz w:val="22"/>
              </w:rPr>
              <w:t>–</w:t>
            </w:r>
            <w:r w:rsidRPr="00BA177D">
              <w:rPr>
                <w:rFonts w:ascii="Arial" w:hAnsi="Arial" w:cs="Arial"/>
                <w:sz w:val="22"/>
              </w:rPr>
              <w:t>2023.</w:t>
            </w:r>
            <w:r w:rsidR="00D234A0">
              <w:rPr>
                <w:rFonts w:ascii="Arial" w:hAnsi="Arial" w:cs="Arial"/>
                <w:sz w:val="22"/>
              </w:rPr>
              <w:t> </w:t>
            </w:r>
            <w:r w:rsidRPr="00BA177D">
              <w:rPr>
                <w:rFonts w:ascii="Arial" w:hAnsi="Arial" w:cs="Arial"/>
                <w:sz w:val="22"/>
              </w:rPr>
              <w:t>gads</w:t>
            </w:r>
          </w:p>
        </w:tc>
        <w:tc>
          <w:tcPr>
            <w:tcW w:w="3828" w:type="dxa"/>
            <w:shd w:val="clear" w:color="auto" w:fill="auto"/>
          </w:tcPr>
          <w:p w14:paraId="635F9421" w14:textId="4DEAB6E2" w:rsidR="004F41C7" w:rsidRPr="00BA177D" w:rsidRDefault="004F41C7" w:rsidP="002479DB">
            <w:pPr>
              <w:spacing w:after="0"/>
              <w:jc w:val="left"/>
              <w:rPr>
                <w:rFonts w:ascii="Arial" w:hAnsi="Arial" w:cs="Arial"/>
                <w:sz w:val="22"/>
              </w:rPr>
            </w:pPr>
            <w:r w:rsidRPr="00BA177D">
              <w:rPr>
                <w:rFonts w:ascii="Arial" w:hAnsi="Arial" w:cs="Arial"/>
                <w:sz w:val="22"/>
              </w:rPr>
              <w:t>Sabiedriskā transporta maršrutu tīkla analīzes veikšana, lai nodrošinātu to optimizēšanu pastāvošajam pieprasījumam</w:t>
            </w:r>
            <w:r w:rsidR="00D234A0">
              <w:rPr>
                <w:rFonts w:ascii="Arial" w:hAnsi="Arial" w:cs="Arial"/>
                <w:sz w:val="22"/>
              </w:rPr>
              <w:t>,</w:t>
            </w:r>
            <w:r w:rsidRPr="00BA177D">
              <w:rPr>
                <w:rFonts w:ascii="Arial" w:hAnsi="Arial" w:cs="Arial"/>
                <w:sz w:val="22"/>
              </w:rPr>
              <w:t xml:space="preserve"> un jauna maršrutu tīkla sagatavošana autobusu pakalpojumu iepirkumam no 2025. gada 1. jūnija.</w:t>
            </w:r>
          </w:p>
        </w:tc>
        <w:tc>
          <w:tcPr>
            <w:tcW w:w="3685" w:type="dxa"/>
            <w:gridSpan w:val="2"/>
            <w:shd w:val="clear" w:color="auto" w:fill="FFFFFF" w:themeFill="background1"/>
          </w:tcPr>
          <w:p w14:paraId="64C296B8" w14:textId="0F5B0A5A" w:rsidR="004F41C7" w:rsidRPr="00BA177D" w:rsidRDefault="004F41C7" w:rsidP="002479DB">
            <w:pPr>
              <w:spacing w:after="0"/>
              <w:jc w:val="left"/>
              <w:rPr>
                <w:rFonts w:ascii="Arial" w:hAnsi="Arial" w:cs="Arial"/>
                <w:color w:val="000000"/>
                <w:sz w:val="22"/>
                <w:highlight w:val="red"/>
                <w:shd w:val="clear" w:color="auto" w:fill="FFFFFF"/>
              </w:rPr>
            </w:pPr>
            <w:r w:rsidRPr="00BA177D">
              <w:rPr>
                <w:rFonts w:ascii="Arial" w:hAnsi="Arial" w:cs="Arial"/>
                <w:sz w:val="22"/>
              </w:rPr>
              <w:t xml:space="preserve">Sagatavoti līguma pielikumu “Maršrutu saraksts”, “Maršrutu apraksti un shēmas”, </w:t>
            </w:r>
            <w:r w:rsidR="0038021C" w:rsidRPr="00BA177D">
              <w:rPr>
                <w:rFonts w:ascii="Arial" w:hAnsi="Arial" w:cs="Arial"/>
                <w:sz w:val="22"/>
              </w:rPr>
              <w:t>“</w:t>
            </w:r>
            <w:r w:rsidRPr="00BA177D">
              <w:rPr>
                <w:rFonts w:ascii="Arial" w:hAnsi="Arial" w:cs="Arial"/>
                <w:sz w:val="22"/>
              </w:rPr>
              <w:t xml:space="preserve">Autobusu kustības saraksti” un </w:t>
            </w:r>
            <w:r w:rsidR="0038021C" w:rsidRPr="00BA177D">
              <w:rPr>
                <w:rFonts w:ascii="Arial" w:hAnsi="Arial" w:cs="Arial"/>
                <w:sz w:val="22"/>
              </w:rPr>
              <w:t>“</w:t>
            </w:r>
            <w:r w:rsidRPr="00BA177D">
              <w:rPr>
                <w:rFonts w:ascii="Arial" w:hAnsi="Arial" w:cs="Arial"/>
                <w:sz w:val="22"/>
              </w:rPr>
              <w:t>Reisu izpildes laiki un kontrollaiki” projekti autobusu pakalpojumu iepirkumam no 2025.</w:t>
            </w:r>
            <w:r w:rsidR="00D234A0">
              <w:rPr>
                <w:rFonts w:ascii="Arial" w:hAnsi="Arial" w:cs="Arial"/>
                <w:sz w:val="22"/>
              </w:rPr>
              <w:t> </w:t>
            </w:r>
            <w:r w:rsidRPr="00BA177D">
              <w:rPr>
                <w:rFonts w:ascii="Arial" w:hAnsi="Arial" w:cs="Arial"/>
                <w:sz w:val="22"/>
              </w:rPr>
              <w:t>gada 1.</w:t>
            </w:r>
            <w:r w:rsidR="00D234A0">
              <w:rPr>
                <w:rFonts w:ascii="Arial" w:hAnsi="Arial" w:cs="Arial"/>
                <w:sz w:val="22"/>
              </w:rPr>
              <w:t> </w:t>
            </w:r>
            <w:r w:rsidRPr="00BA177D">
              <w:rPr>
                <w:rFonts w:ascii="Arial" w:hAnsi="Arial" w:cs="Arial"/>
                <w:sz w:val="22"/>
              </w:rPr>
              <w:t>jūnija.</w:t>
            </w:r>
          </w:p>
        </w:tc>
        <w:tc>
          <w:tcPr>
            <w:tcW w:w="2268" w:type="dxa"/>
          </w:tcPr>
          <w:p w14:paraId="181CFDCB" w14:textId="77777777" w:rsidR="004F41C7" w:rsidRPr="00BA177D" w:rsidRDefault="004F41C7" w:rsidP="002479DB">
            <w:pPr>
              <w:spacing w:after="0"/>
              <w:jc w:val="left"/>
              <w:rPr>
                <w:rFonts w:ascii="Arial" w:hAnsi="Arial" w:cs="Arial"/>
                <w:sz w:val="22"/>
              </w:rPr>
            </w:pPr>
            <w:r w:rsidRPr="00BA177D">
              <w:rPr>
                <w:rFonts w:ascii="Arial" w:hAnsi="Arial" w:cs="Arial"/>
                <w:sz w:val="22"/>
              </w:rPr>
              <w:t>AP2020 2.1.7.(2.)</w:t>
            </w:r>
          </w:p>
        </w:tc>
      </w:tr>
    </w:tbl>
    <w:p w14:paraId="0A9EBA22" w14:textId="77777777" w:rsidR="004F41C7" w:rsidRPr="00D234A0" w:rsidRDefault="004F41C7" w:rsidP="004F41C7">
      <w:pPr>
        <w:rPr>
          <w:sz w:val="6"/>
          <w:szCs w:val="4"/>
          <w:highlight w:val="yellow"/>
        </w:rPr>
      </w:pPr>
    </w:p>
    <w:p w14:paraId="63D953CA" w14:textId="10BEFD3B" w:rsidR="00984622" w:rsidRPr="006C77DC" w:rsidRDefault="00984622" w:rsidP="00901084">
      <w:pPr>
        <w:pStyle w:val="Virsraksts2"/>
        <w:numPr>
          <w:ilvl w:val="1"/>
          <w:numId w:val="40"/>
        </w:numPr>
        <w:spacing w:after="240"/>
        <w:ind w:left="1134" w:hanging="567"/>
        <w:rPr>
          <w:rFonts w:ascii="Arial" w:hAnsi="Arial" w:cs="Arial"/>
          <w:b/>
          <w:bCs/>
        </w:rPr>
      </w:pPr>
      <w:bookmarkStart w:id="98" w:name="_Toc160020606"/>
      <w:r w:rsidRPr="006C77DC">
        <w:rPr>
          <w:rFonts w:ascii="Arial" w:hAnsi="Arial" w:cs="Arial"/>
          <w:b/>
          <w:bCs/>
        </w:rPr>
        <w:t>Plānotās darbības 2024.</w:t>
      </w:r>
      <w:r w:rsidR="0038021C">
        <w:rPr>
          <w:rFonts w:ascii="Arial" w:hAnsi="Arial" w:cs="Arial"/>
          <w:b/>
          <w:bCs/>
        </w:rPr>
        <w:t>-</w:t>
      </w:r>
      <w:r w:rsidRPr="006C77DC">
        <w:rPr>
          <w:rFonts w:ascii="Arial" w:hAnsi="Arial" w:cs="Arial"/>
          <w:b/>
          <w:bCs/>
        </w:rPr>
        <w:t>2026.</w:t>
      </w:r>
      <w:r w:rsidR="00D234A0">
        <w:rPr>
          <w:rFonts w:ascii="Arial" w:hAnsi="Arial" w:cs="Arial"/>
          <w:b/>
          <w:bCs/>
        </w:rPr>
        <w:t> </w:t>
      </w:r>
      <w:r w:rsidRPr="006C77DC">
        <w:rPr>
          <w:rFonts w:ascii="Arial" w:hAnsi="Arial" w:cs="Arial"/>
          <w:b/>
          <w:bCs/>
        </w:rPr>
        <w:t>gada stratēģijā</w:t>
      </w:r>
      <w:bookmarkEnd w:id="98"/>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353"/>
        <w:gridCol w:w="1464"/>
        <w:gridCol w:w="4888"/>
        <w:gridCol w:w="2294"/>
        <w:gridCol w:w="2204"/>
      </w:tblGrid>
      <w:tr w:rsidR="00984622" w:rsidRPr="00E41255" w14:paraId="75C308BD" w14:textId="77777777" w:rsidTr="0079478F">
        <w:tc>
          <w:tcPr>
            <w:tcW w:w="583" w:type="dxa"/>
            <w:shd w:val="clear" w:color="auto" w:fill="auto"/>
          </w:tcPr>
          <w:bookmarkEnd w:id="96"/>
          <w:bookmarkEnd w:id="97"/>
          <w:p w14:paraId="2F33B37C" w14:textId="77777777" w:rsidR="00984622" w:rsidRPr="00E41255" w:rsidRDefault="00984622" w:rsidP="0079478F">
            <w:pPr>
              <w:spacing w:after="0" w:line="240" w:lineRule="auto"/>
              <w:jc w:val="left"/>
              <w:rPr>
                <w:rFonts w:ascii="Arial" w:hAnsi="Arial" w:cs="Arial"/>
                <w:b/>
                <w:sz w:val="22"/>
              </w:rPr>
            </w:pPr>
            <w:r w:rsidRPr="00E41255">
              <w:rPr>
                <w:rFonts w:ascii="Arial" w:hAnsi="Arial" w:cs="Arial"/>
                <w:b/>
                <w:sz w:val="22"/>
              </w:rPr>
              <w:t>Nr.</w:t>
            </w:r>
          </w:p>
        </w:tc>
        <w:tc>
          <w:tcPr>
            <w:tcW w:w="3353" w:type="dxa"/>
            <w:shd w:val="clear" w:color="auto" w:fill="auto"/>
          </w:tcPr>
          <w:p w14:paraId="6D797103" w14:textId="77777777" w:rsidR="00984622" w:rsidRPr="00E41255" w:rsidRDefault="00984622" w:rsidP="0079478F">
            <w:pPr>
              <w:spacing w:after="0" w:line="240" w:lineRule="auto"/>
              <w:jc w:val="center"/>
              <w:rPr>
                <w:rFonts w:ascii="Arial" w:hAnsi="Arial" w:cs="Arial"/>
                <w:b/>
                <w:sz w:val="22"/>
              </w:rPr>
            </w:pPr>
            <w:r w:rsidRPr="00E41255">
              <w:rPr>
                <w:rFonts w:ascii="Arial" w:hAnsi="Arial" w:cs="Arial"/>
                <w:b/>
                <w:sz w:val="22"/>
              </w:rPr>
              <w:t>Plānotās darbības</w:t>
            </w:r>
          </w:p>
          <w:p w14:paraId="66F17F8A" w14:textId="77777777" w:rsidR="00984622" w:rsidRPr="00E41255" w:rsidRDefault="00984622" w:rsidP="0079478F">
            <w:pPr>
              <w:spacing w:after="0" w:line="240" w:lineRule="auto"/>
              <w:jc w:val="center"/>
              <w:rPr>
                <w:rFonts w:ascii="Arial" w:hAnsi="Arial" w:cs="Arial"/>
                <w:b/>
                <w:sz w:val="22"/>
              </w:rPr>
            </w:pPr>
          </w:p>
        </w:tc>
        <w:tc>
          <w:tcPr>
            <w:tcW w:w="1464" w:type="dxa"/>
            <w:shd w:val="clear" w:color="auto" w:fill="auto"/>
          </w:tcPr>
          <w:p w14:paraId="59B6D049" w14:textId="77777777" w:rsidR="00984622" w:rsidRPr="00E41255" w:rsidRDefault="00984622" w:rsidP="0079478F">
            <w:pPr>
              <w:spacing w:after="0" w:line="240" w:lineRule="auto"/>
              <w:ind w:left="-100"/>
              <w:jc w:val="center"/>
              <w:rPr>
                <w:rFonts w:ascii="Arial" w:hAnsi="Arial" w:cs="Arial"/>
                <w:b/>
                <w:sz w:val="22"/>
              </w:rPr>
            </w:pPr>
            <w:r w:rsidRPr="00E41255">
              <w:rPr>
                <w:rFonts w:ascii="Arial" w:hAnsi="Arial" w:cs="Arial"/>
                <w:b/>
                <w:sz w:val="22"/>
              </w:rPr>
              <w:t>Izpildes termiņš</w:t>
            </w:r>
          </w:p>
        </w:tc>
        <w:tc>
          <w:tcPr>
            <w:tcW w:w="4888" w:type="dxa"/>
            <w:shd w:val="clear" w:color="auto" w:fill="auto"/>
          </w:tcPr>
          <w:p w14:paraId="556163B9" w14:textId="77777777" w:rsidR="00984622" w:rsidRPr="00E41255" w:rsidRDefault="00984622" w:rsidP="0079478F">
            <w:pPr>
              <w:spacing w:after="0" w:line="240" w:lineRule="auto"/>
              <w:jc w:val="center"/>
              <w:rPr>
                <w:rFonts w:ascii="Arial" w:hAnsi="Arial" w:cs="Arial"/>
                <w:b/>
                <w:sz w:val="22"/>
              </w:rPr>
            </w:pPr>
            <w:r w:rsidRPr="00E41255">
              <w:rPr>
                <w:rFonts w:ascii="Arial" w:hAnsi="Arial" w:cs="Arial"/>
                <w:b/>
                <w:sz w:val="22"/>
              </w:rPr>
              <w:t>Rezultativitātes rādītājs</w:t>
            </w:r>
          </w:p>
        </w:tc>
        <w:tc>
          <w:tcPr>
            <w:tcW w:w="2294" w:type="dxa"/>
          </w:tcPr>
          <w:p w14:paraId="143B9CEE" w14:textId="77777777" w:rsidR="00984622" w:rsidRPr="00E41255" w:rsidRDefault="00984622" w:rsidP="0079478F">
            <w:pPr>
              <w:spacing w:after="0" w:line="240" w:lineRule="auto"/>
              <w:jc w:val="center"/>
              <w:rPr>
                <w:rFonts w:ascii="Arial" w:hAnsi="Arial" w:cs="Arial"/>
                <w:b/>
                <w:sz w:val="22"/>
              </w:rPr>
            </w:pPr>
            <w:r w:rsidRPr="00E41255">
              <w:rPr>
                <w:rFonts w:ascii="Arial" w:hAnsi="Arial" w:cs="Arial"/>
                <w:b/>
                <w:sz w:val="22"/>
              </w:rPr>
              <w:t>Nepieciešamais finansējums, avots</w:t>
            </w:r>
          </w:p>
        </w:tc>
        <w:tc>
          <w:tcPr>
            <w:tcW w:w="2204" w:type="dxa"/>
          </w:tcPr>
          <w:p w14:paraId="1CDC28F7" w14:textId="77777777" w:rsidR="00984622" w:rsidRDefault="00984622" w:rsidP="0079478F">
            <w:pPr>
              <w:spacing w:after="0" w:line="240" w:lineRule="auto"/>
              <w:jc w:val="center"/>
              <w:rPr>
                <w:rFonts w:ascii="Arial" w:hAnsi="Arial" w:cs="Arial"/>
                <w:b/>
                <w:sz w:val="22"/>
              </w:rPr>
            </w:pPr>
            <w:r w:rsidRPr="00E41255">
              <w:rPr>
                <w:rFonts w:ascii="Arial" w:hAnsi="Arial" w:cs="Arial"/>
                <w:b/>
                <w:sz w:val="22"/>
              </w:rPr>
              <w:t>Atsauce uz augstākstāvošiem dokumentiem</w:t>
            </w:r>
          </w:p>
          <w:p w14:paraId="4E001F71" w14:textId="77777777" w:rsidR="00AB337A" w:rsidRPr="00E41255" w:rsidRDefault="00AB337A" w:rsidP="0079478F">
            <w:pPr>
              <w:spacing w:after="0" w:line="240" w:lineRule="auto"/>
              <w:jc w:val="center"/>
              <w:rPr>
                <w:rFonts w:ascii="Arial" w:hAnsi="Arial" w:cs="Arial"/>
                <w:b/>
                <w:sz w:val="22"/>
              </w:rPr>
            </w:pPr>
          </w:p>
        </w:tc>
      </w:tr>
      <w:tr w:rsidR="00984622" w:rsidRPr="00E41255" w14:paraId="4056A566" w14:textId="77777777" w:rsidTr="0079478F">
        <w:tc>
          <w:tcPr>
            <w:tcW w:w="583" w:type="dxa"/>
            <w:shd w:val="clear" w:color="auto" w:fill="auto"/>
          </w:tcPr>
          <w:p w14:paraId="563340EE" w14:textId="77777777" w:rsidR="00984622" w:rsidRPr="00E41255" w:rsidRDefault="00984622" w:rsidP="0079478F">
            <w:pPr>
              <w:spacing w:after="0" w:line="240" w:lineRule="auto"/>
              <w:jc w:val="left"/>
              <w:rPr>
                <w:rFonts w:ascii="Arial" w:hAnsi="Arial" w:cs="Arial"/>
                <w:bCs/>
                <w:sz w:val="22"/>
              </w:rPr>
            </w:pPr>
            <w:r w:rsidRPr="00E41255">
              <w:rPr>
                <w:rFonts w:ascii="Arial" w:hAnsi="Arial" w:cs="Arial"/>
                <w:bCs/>
                <w:sz w:val="22"/>
              </w:rPr>
              <w:lastRenderedPageBreak/>
              <w:t>1.</w:t>
            </w:r>
          </w:p>
        </w:tc>
        <w:tc>
          <w:tcPr>
            <w:tcW w:w="3353" w:type="dxa"/>
            <w:shd w:val="clear" w:color="auto" w:fill="auto"/>
          </w:tcPr>
          <w:p w14:paraId="074ED77C" w14:textId="33295162" w:rsidR="00984622" w:rsidRPr="00E41255" w:rsidRDefault="00984622" w:rsidP="00901084">
            <w:pPr>
              <w:spacing w:after="0"/>
              <w:rPr>
                <w:rFonts w:ascii="Arial" w:hAnsi="Arial" w:cs="Arial"/>
                <w:bCs/>
                <w:sz w:val="22"/>
              </w:rPr>
            </w:pPr>
            <w:r>
              <w:rPr>
                <w:rFonts w:ascii="Arial" w:hAnsi="Arial" w:cs="Arial"/>
                <w:bCs/>
                <w:sz w:val="22"/>
              </w:rPr>
              <w:t>Liepājas sabiedriskā transporta biļešu norēķinu sistēmas (LSTBNS)</w:t>
            </w:r>
            <w:r w:rsidRPr="00E41255">
              <w:rPr>
                <w:rFonts w:ascii="Arial" w:hAnsi="Arial" w:cs="Arial"/>
                <w:bCs/>
                <w:sz w:val="22"/>
              </w:rPr>
              <w:t xml:space="preserve"> ieviešana Liepājas sabiedriskajā transportā</w:t>
            </w:r>
          </w:p>
        </w:tc>
        <w:tc>
          <w:tcPr>
            <w:tcW w:w="1464" w:type="dxa"/>
            <w:shd w:val="clear" w:color="auto" w:fill="auto"/>
          </w:tcPr>
          <w:p w14:paraId="76AD6E89" w14:textId="04E72955" w:rsidR="00984622" w:rsidRPr="00E41255" w:rsidRDefault="00984622" w:rsidP="00901084">
            <w:pPr>
              <w:spacing w:after="0"/>
              <w:jc w:val="left"/>
              <w:rPr>
                <w:rFonts w:ascii="Arial" w:hAnsi="Arial" w:cs="Arial"/>
                <w:sz w:val="22"/>
              </w:rPr>
            </w:pPr>
            <w:r w:rsidRPr="00E41255">
              <w:rPr>
                <w:rFonts w:ascii="Arial" w:hAnsi="Arial" w:cs="Arial"/>
                <w:sz w:val="22"/>
              </w:rPr>
              <w:t>202</w:t>
            </w:r>
            <w:r>
              <w:rPr>
                <w:rFonts w:ascii="Arial" w:hAnsi="Arial" w:cs="Arial"/>
                <w:sz w:val="22"/>
              </w:rPr>
              <w:t>4</w:t>
            </w:r>
            <w:r w:rsidRPr="00E41255">
              <w:rPr>
                <w:rFonts w:ascii="Arial" w:hAnsi="Arial" w:cs="Arial"/>
                <w:sz w:val="22"/>
              </w:rPr>
              <w:t>.</w:t>
            </w:r>
            <w:r w:rsidR="00D234A0">
              <w:rPr>
                <w:rFonts w:ascii="Arial" w:hAnsi="Arial" w:cs="Arial"/>
                <w:sz w:val="22"/>
              </w:rPr>
              <w:t> </w:t>
            </w:r>
            <w:r w:rsidRPr="00E41255">
              <w:rPr>
                <w:rFonts w:ascii="Arial" w:hAnsi="Arial" w:cs="Arial"/>
                <w:sz w:val="22"/>
              </w:rPr>
              <w:t xml:space="preserve">gads </w:t>
            </w:r>
          </w:p>
        </w:tc>
        <w:tc>
          <w:tcPr>
            <w:tcW w:w="4888" w:type="dxa"/>
            <w:shd w:val="clear" w:color="auto" w:fill="auto"/>
          </w:tcPr>
          <w:p w14:paraId="37DA6D17" w14:textId="5323FC95" w:rsidR="00984622" w:rsidRPr="00E41255" w:rsidRDefault="00984622" w:rsidP="00901084">
            <w:pPr>
              <w:spacing w:after="0"/>
              <w:rPr>
                <w:rFonts w:ascii="Arial" w:hAnsi="Arial" w:cs="Arial"/>
                <w:sz w:val="22"/>
              </w:rPr>
            </w:pPr>
            <w:r w:rsidRPr="00E41255">
              <w:rPr>
                <w:rFonts w:ascii="Arial" w:hAnsi="Arial" w:cs="Arial"/>
                <w:sz w:val="22"/>
              </w:rPr>
              <w:t xml:space="preserve">Liepājas sabiedriskajā transportā norēķiniem tiek izmantots </w:t>
            </w:r>
            <w:r>
              <w:rPr>
                <w:rFonts w:ascii="Arial" w:hAnsi="Arial" w:cs="Arial"/>
                <w:sz w:val="22"/>
              </w:rPr>
              <w:t>mobilais telefons</w:t>
            </w:r>
            <w:r w:rsidRPr="00E41255">
              <w:rPr>
                <w:rFonts w:ascii="Arial" w:hAnsi="Arial" w:cs="Arial"/>
                <w:sz w:val="22"/>
              </w:rPr>
              <w:t>, NFC tehnoloģijas</w:t>
            </w:r>
            <w:r>
              <w:rPr>
                <w:rFonts w:ascii="Arial" w:hAnsi="Arial" w:cs="Arial"/>
                <w:sz w:val="22"/>
              </w:rPr>
              <w:t xml:space="preserve"> personalizētas</w:t>
            </w:r>
            <w:r w:rsidRPr="00E41255">
              <w:rPr>
                <w:rFonts w:ascii="Arial" w:hAnsi="Arial" w:cs="Arial"/>
                <w:sz w:val="22"/>
              </w:rPr>
              <w:t xml:space="preserve"> </w:t>
            </w:r>
            <w:r>
              <w:rPr>
                <w:rFonts w:ascii="Arial" w:hAnsi="Arial" w:cs="Arial"/>
                <w:sz w:val="22"/>
              </w:rPr>
              <w:t>kartes vai eID karte personām ar valsts noteiktajiem atvieglojumiem</w:t>
            </w:r>
            <w:r w:rsidRPr="00E41255">
              <w:rPr>
                <w:rFonts w:ascii="Arial" w:hAnsi="Arial" w:cs="Arial"/>
                <w:sz w:val="22"/>
              </w:rPr>
              <w:t>. Visa pasažieru plūsma</w:t>
            </w:r>
            <w:r>
              <w:rPr>
                <w:rFonts w:ascii="Arial" w:hAnsi="Arial" w:cs="Arial"/>
                <w:sz w:val="22"/>
              </w:rPr>
              <w:t xml:space="preserve"> un</w:t>
            </w:r>
            <w:r w:rsidRPr="00E41255">
              <w:rPr>
                <w:rFonts w:ascii="Arial" w:hAnsi="Arial" w:cs="Arial"/>
                <w:sz w:val="22"/>
              </w:rPr>
              <w:t xml:space="preserve"> atvieglojumu </w:t>
            </w:r>
            <w:r>
              <w:rPr>
                <w:rFonts w:ascii="Arial" w:hAnsi="Arial" w:cs="Arial"/>
                <w:sz w:val="22"/>
              </w:rPr>
              <w:t>saņēmēju apjoms</w:t>
            </w:r>
            <w:r w:rsidRPr="00E41255">
              <w:rPr>
                <w:rFonts w:ascii="Arial" w:hAnsi="Arial" w:cs="Arial"/>
                <w:sz w:val="22"/>
              </w:rPr>
              <w:t xml:space="preserve"> tiek reģistrēt</w:t>
            </w:r>
            <w:r>
              <w:rPr>
                <w:rFonts w:ascii="Arial" w:hAnsi="Arial" w:cs="Arial"/>
                <w:sz w:val="22"/>
              </w:rPr>
              <w:t>s</w:t>
            </w:r>
            <w:r w:rsidRPr="00E41255">
              <w:rPr>
                <w:rFonts w:ascii="Arial" w:hAnsi="Arial" w:cs="Arial"/>
                <w:sz w:val="22"/>
              </w:rPr>
              <w:t xml:space="preserve"> un uzskaitīt</w:t>
            </w:r>
            <w:r>
              <w:rPr>
                <w:rFonts w:ascii="Arial" w:hAnsi="Arial" w:cs="Arial"/>
                <w:sz w:val="22"/>
              </w:rPr>
              <w:t>s</w:t>
            </w:r>
            <w:r w:rsidRPr="00E41255">
              <w:rPr>
                <w:rFonts w:ascii="Arial" w:hAnsi="Arial" w:cs="Arial"/>
                <w:sz w:val="22"/>
              </w:rPr>
              <w:t xml:space="preserve"> elektroniski.</w:t>
            </w:r>
          </w:p>
        </w:tc>
        <w:tc>
          <w:tcPr>
            <w:tcW w:w="2294" w:type="dxa"/>
          </w:tcPr>
          <w:p w14:paraId="5197CAF8" w14:textId="03EC75F3" w:rsidR="00984622" w:rsidRPr="00E41255" w:rsidRDefault="00984622" w:rsidP="00901084">
            <w:pPr>
              <w:spacing w:after="0"/>
              <w:jc w:val="left"/>
              <w:rPr>
                <w:rFonts w:ascii="Arial" w:hAnsi="Arial" w:cs="Arial"/>
                <w:sz w:val="22"/>
              </w:rPr>
            </w:pPr>
            <w:r>
              <w:rPr>
                <w:rFonts w:ascii="Arial" w:hAnsi="Arial" w:cs="Arial"/>
                <w:sz w:val="22"/>
              </w:rPr>
              <w:t>Pašvaldības dotācija</w:t>
            </w:r>
            <w:r w:rsidR="00D234A0">
              <w:rPr>
                <w:rFonts w:ascii="Arial" w:hAnsi="Arial" w:cs="Arial"/>
                <w:sz w:val="22"/>
              </w:rPr>
              <w:t> –</w:t>
            </w:r>
            <w:r>
              <w:rPr>
                <w:rFonts w:ascii="Arial" w:hAnsi="Arial" w:cs="Arial"/>
                <w:sz w:val="22"/>
              </w:rPr>
              <w:t xml:space="preserve"> a</w:t>
            </w:r>
            <w:r w:rsidRPr="00E41255">
              <w:rPr>
                <w:rFonts w:ascii="Arial" w:hAnsi="Arial" w:cs="Arial"/>
                <w:sz w:val="22"/>
              </w:rPr>
              <w:t>ttīstības budžets</w:t>
            </w:r>
          </w:p>
        </w:tc>
        <w:tc>
          <w:tcPr>
            <w:tcW w:w="2204" w:type="dxa"/>
            <w:vMerge w:val="restart"/>
          </w:tcPr>
          <w:p w14:paraId="47526E1A" w14:textId="39A2B4EA" w:rsidR="00984622" w:rsidRPr="00E41255" w:rsidRDefault="00984622" w:rsidP="00901084">
            <w:pPr>
              <w:spacing w:after="0"/>
              <w:jc w:val="left"/>
              <w:rPr>
                <w:rFonts w:ascii="Arial" w:hAnsi="Arial" w:cs="Arial"/>
                <w:sz w:val="22"/>
              </w:rPr>
            </w:pPr>
            <w:r>
              <w:rPr>
                <w:rFonts w:ascii="Arial" w:hAnsi="Arial" w:cs="Arial"/>
                <w:sz w:val="22"/>
              </w:rPr>
              <w:t>MK 2021.</w:t>
            </w:r>
            <w:r w:rsidR="00D234A0">
              <w:rPr>
                <w:rFonts w:ascii="Arial" w:hAnsi="Arial" w:cs="Arial"/>
                <w:sz w:val="22"/>
              </w:rPr>
              <w:t xml:space="preserve"> </w:t>
            </w:r>
            <w:r>
              <w:rPr>
                <w:rFonts w:ascii="Arial" w:hAnsi="Arial" w:cs="Arial"/>
                <w:sz w:val="22"/>
              </w:rPr>
              <w:t>gada 22.</w:t>
            </w:r>
            <w:r w:rsidR="00D234A0">
              <w:rPr>
                <w:rFonts w:ascii="Arial" w:hAnsi="Arial" w:cs="Arial"/>
                <w:sz w:val="22"/>
              </w:rPr>
              <w:t> </w:t>
            </w:r>
            <w:r>
              <w:rPr>
                <w:rFonts w:ascii="Arial" w:hAnsi="Arial" w:cs="Arial"/>
                <w:sz w:val="22"/>
              </w:rPr>
              <w:t>jūnija noteikumi Nr.414 “Braukšanas maksas atvieglojumu noteikumi”, TAP2027 1.3.4., TAP2027 1.3.5., LVPRIP2027 JPr_126 un PV2025 1.4.</w:t>
            </w:r>
          </w:p>
        </w:tc>
      </w:tr>
      <w:tr w:rsidR="00984622" w:rsidRPr="00E41255" w14:paraId="6A96B3E6" w14:textId="77777777" w:rsidTr="0079478F">
        <w:tc>
          <w:tcPr>
            <w:tcW w:w="583" w:type="dxa"/>
            <w:shd w:val="clear" w:color="auto" w:fill="auto"/>
          </w:tcPr>
          <w:p w14:paraId="57141E9B" w14:textId="77777777" w:rsidR="00984622" w:rsidRPr="00E41255" w:rsidRDefault="00984622" w:rsidP="0079478F">
            <w:pPr>
              <w:spacing w:after="0" w:line="240" w:lineRule="auto"/>
              <w:jc w:val="left"/>
              <w:rPr>
                <w:rFonts w:ascii="Arial" w:hAnsi="Arial" w:cs="Arial"/>
                <w:sz w:val="22"/>
              </w:rPr>
            </w:pPr>
            <w:r w:rsidRPr="00E41255">
              <w:rPr>
                <w:rFonts w:ascii="Arial" w:hAnsi="Arial" w:cs="Arial"/>
                <w:sz w:val="22"/>
              </w:rPr>
              <w:t>1.1.</w:t>
            </w:r>
          </w:p>
        </w:tc>
        <w:tc>
          <w:tcPr>
            <w:tcW w:w="3353" w:type="dxa"/>
            <w:shd w:val="clear" w:color="auto" w:fill="auto"/>
          </w:tcPr>
          <w:p w14:paraId="39E7175F" w14:textId="6860FE09" w:rsidR="00984622" w:rsidRDefault="00984622" w:rsidP="00901084">
            <w:pPr>
              <w:spacing w:after="0"/>
              <w:rPr>
                <w:rFonts w:ascii="Arial" w:hAnsi="Arial" w:cs="Arial"/>
                <w:sz w:val="22"/>
              </w:rPr>
            </w:pPr>
            <w:r>
              <w:rPr>
                <w:rFonts w:ascii="Arial" w:hAnsi="Arial" w:cs="Arial"/>
                <w:bCs/>
                <w:sz w:val="22"/>
              </w:rPr>
              <w:t>Liepājas sabiedriskā transporta biļešu norēķinu sistēmas</w:t>
            </w:r>
            <w:r w:rsidRPr="00E41255">
              <w:rPr>
                <w:rFonts w:ascii="Arial" w:hAnsi="Arial" w:cs="Arial"/>
                <w:bCs/>
                <w:sz w:val="22"/>
              </w:rPr>
              <w:t xml:space="preserve"> </w:t>
            </w:r>
            <w:r w:rsidRPr="00E41255">
              <w:rPr>
                <w:rFonts w:ascii="Arial" w:hAnsi="Arial" w:cs="Arial"/>
                <w:sz w:val="22"/>
              </w:rPr>
              <w:t xml:space="preserve"> </w:t>
            </w:r>
            <w:r>
              <w:rPr>
                <w:rFonts w:ascii="Arial" w:hAnsi="Arial" w:cs="Arial"/>
                <w:sz w:val="22"/>
              </w:rPr>
              <w:t xml:space="preserve">(LSTBNS) </w:t>
            </w:r>
            <w:r w:rsidRPr="00E41255">
              <w:rPr>
                <w:rFonts w:ascii="Arial" w:hAnsi="Arial" w:cs="Arial"/>
                <w:sz w:val="22"/>
              </w:rPr>
              <w:t>testēšana</w:t>
            </w:r>
            <w:r>
              <w:rPr>
                <w:rFonts w:ascii="Arial" w:hAnsi="Arial" w:cs="Arial"/>
                <w:sz w:val="22"/>
              </w:rPr>
              <w:t xml:space="preserve">, </w:t>
            </w:r>
            <w:r w:rsidRPr="00E41255">
              <w:rPr>
                <w:rFonts w:ascii="Arial" w:hAnsi="Arial" w:cs="Arial"/>
                <w:sz w:val="22"/>
              </w:rPr>
              <w:t>sabiedriskā transporta līdzekļ</w:t>
            </w:r>
            <w:r>
              <w:rPr>
                <w:rFonts w:ascii="Arial" w:hAnsi="Arial" w:cs="Arial"/>
                <w:sz w:val="22"/>
              </w:rPr>
              <w:t>u aprīkošana ar biļešu norēķinu un lasīšanas iekārtām</w:t>
            </w:r>
          </w:p>
          <w:p w14:paraId="71786309" w14:textId="77777777" w:rsidR="00984622" w:rsidRPr="00E41255" w:rsidRDefault="00984622" w:rsidP="00901084">
            <w:pPr>
              <w:spacing w:after="0"/>
              <w:rPr>
                <w:rFonts w:ascii="Arial" w:hAnsi="Arial" w:cs="Arial"/>
                <w:sz w:val="22"/>
              </w:rPr>
            </w:pPr>
          </w:p>
        </w:tc>
        <w:tc>
          <w:tcPr>
            <w:tcW w:w="1464" w:type="dxa"/>
            <w:shd w:val="clear" w:color="auto" w:fill="auto"/>
          </w:tcPr>
          <w:p w14:paraId="327C5412" w14:textId="320340D6" w:rsidR="00984622" w:rsidRPr="00E41255" w:rsidRDefault="00984622" w:rsidP="00901084">
            <w:pPr>
              <w:spacing w:after="0"/>
              <w:jc w:val="left"/>
              <w:rPr>
                <w:rFonts w:ascii="Arial" w:hAnsi="Arial" w:cs="Arial"/>
                <w:sz w:val="22"/>
              </w:rPr>
            </w:pPr>
            <w:r w:rsidRPr="00E41255">
              <w:rPr>
                <w:rFonts w:ascii="Arial" w:hAnsi="Arial" w:cs="Arial"/>
                <w:sz w:val="22"/>
              </w:rPr>
              <w:t>202</w:t>
            </w:r>
            <w:r>
              <w:rPr>
                <w:rFonts w:ascii="Arial" w:hAnsi="Arial" w:cs="Arial"/>
                <w:sz w:val="22"/>
              </w:rPr>
              <w:t>4</w:t>
            </w:r>
            <w:r w:rsidRPr="00E41255">
              <w:rPr>
                <w:rFonts w:ascii="Arial" w:hAnsi="Arial" w:cs="Arial"/>
                <w:sz w:val="22"/>
              </w:rPr>
              <w:t>.</w:t>
            </w:r>
            <w:r w:rsidR="00D234A0">
              <w:rPr>
                <w:rFonts w:ascii="Arial" w:hAnsi="Arial" w:cs="Arial"/>
                <w:sz w:val="22"/>
              </w:rPr>
              <w:t> </w:t>
            </w:r>
            <w:r w:rsidRPr="00E41255">
              <w:rPr>
                <w:rFonts w:ascii="Arial" w:hAnsi="Arial" w:cs="Arial"/>
                <w:sz w:val="22"/>
              </w:rPr>
              <w:t>gads</w:t>
            </w:r>
          </w:p>
        </w:tc>
        <w:tc>
          <w:tcPr>
            <w:tcW w:w="4888" w:type="dxa"/>
            <w:shd w:val="clear" w:color="auto" w:fill="auto"/>
          </w:tcPr>
          <w:p w14:paraId="5556CB80" w14:textId="0F1B50B4" w:rsidR="00984622" w:rsidRPr="00E41255" w:rsidRDefault="00984622" w:rsidP="00901084">
            <w:pPr>
              <w:spacing w:after="0"/>
              <w:rPr>
                <w:rFonts w:ascii="Arial" w:hAnsi="Arial" w:cs="Arial"/>
                <w:sz w:val="22"/>
              </w:rPr>
            </w:pPr>
            <w:r w:rsidRPr="00296806">
              <w:rPr>
                <w:rFonts w:ascii="Arial" w:hAnsi="Arial" w:cs="Arial"/>
                <w:sz w:val="22"/>
              </w:rPr>
              <w:t>Aktīva projekta vadība un koordinācija Liepājas sabiedriskā transporta biļešu norēķinu sistēmas izstrādes procesa realizācijā, sadarbojoties ar sistēmas izstrādātāju SIA “Mobilly” atbilstoši sistēmas izstrādes un ieviešanas plānam</w:t>
            </w:r>
            <w:r>
              <w:rPr>
                <w:rFonts w:ascii="Arial" w:hAnsi="Arial" w:cs="Arial"/>
                <w:sz w:val="22"/>
              </w:rPr>
              <w:t xml:space="preserve">. </w:t>
            </w:r>
            <w:r w:rsidRPr="00030603">
              <w:rPr>
                <w:rFonts w:ascii="Arial" w:hAnsi="Arial" w:cs="Arial"/>
                <w:sz w:val="22"/>
              </w:rPr>
              <w:t xml:space="preserve">Izstrādātās </w:t>
            </w:r>
            <w:r>
              <w:rPr>
                <w:rFonts w:ascii="Arial" w:hAnsi="Arial" w:cs="Arial"/>
                <w:sz w:val="22"/>
              </w:rPr>
              <w:t>LSTBNS</w:t>
            </w:r>
            <w:r w:rsidRPr="00030603">
              <w:rPr>
                <w:rFonts w:ascii="Arial" w:hAnsi="Arial" w:cs="Arial"/>
                <w:sz w:val="22"/>
              </w:rPr>
              <w:t xml:space="preserve"> integrācija ar ārējām informācijas sistēmām, tajā skaitā atvieglojumu vienoto informācijas sistēmu (AVIS), grāmatvedības sistēmu (Horizon), maršrutu plānošanas sistēmu (PIKAS) un transakciju sistēmu (Mobilly), kā arī</w:t>
            </w:r>
            <w:r>
              <w:rPr>
                <w:rFonts w:ascii="Arial" w:hAnsi="Arial" w:cs="Arial"/>
                <w:sz w:val="22"/>
              </w:rPr>
              <w:t xml:space="preserve"> </w:t>
            </w:r>
            <w:r w:rsidR="00D234A0">
              <w:rPr>
                <w:rFonts w:ascii="Arial" w:hAnsi="Arial" w:cs="Arial"/>
                <w:sz w:val="22"/>
              </w:rPr>
              <w:t>s</w:t>
            </w:r>
            <w:r w:rsidRPr="00030603">
              <w:rPr>
                <w:rFonts w:ascii="Arial" w:hAnsi="Arial" w:cs="Arial"/>
                <w:sz w:val="22"/>
              </w:rPr>
              <w:t>istēmas uzstādīšana uz servera LVRTC datu centrā</w:t>
            </w:r>
            <w:r>
              <w:rPr>
                <w:rFonts w:ascii="Arial" w:hAnsi="Arial" w:cs="Arial"/>
                <w:sz w:val="22"/>
              </w:rPr>
              <w:t>.</w:t>
            </w:r>
          </w:p>
        </w:tc>
        <w:tc>
          <w:tcPr>
            <w:tcW w:w="2294" w:type="dxa"/>
          </w:tcPr>
          <w:p w14:paraId="7DC9C995" w14:textId="113B96B5" w:rsidR="00984622" w:rsidRPr="00E41255" w:rsidRDefault="00984622" w:rsidP="00901084">
            <w:pPr>
              <w:spacing w:after="0"/>
              <w:jc w:val="left"/>
              <w:rPr>
                <w:rFonts w:ascii="Arial" w:hAnsi="Arial" w:cs="Arial"/>
                <w:sz w:val="22"/>
              </w:rPr>
            </w:pPr>
            <w:r>
              <w:rPr>
                <w:rFonts w:ascii="Arial" w:hAnsi="Arial" w:cs="Arial"/>
                <w:sz w:val="22"/>
              </w:rPr>
              <w:t>Pašvaldības dotācija</w:t>
            </w:r>
            <w:r w:rsidR="00D234A0">
              <w:rPr>
                <w:rFonts w:ascii="Arial" w:hAnsi="Arial" w:cs="Arial"/>
                <w:sz w:val="22"/>
              </w:rPr>
              <w:t> –</w:t>
            </w:r>
            <w:r>
              <w:rPr>
                <w:rFonts w:ascii="Arial" w:hAnsi="Arial" w:cs="Arial"/>
                <w:sz w:val="22"/>
              </w:rPr>
              <w:t xml:space="preserve"> a</w:t>
            </w:r>
            <w:r w:rsidRPr="00E41255">
              <w:rPr>
                <w:rFonts w:ascii="Arial" w:hAnsi="Arial" w:cs="Arial"/>
                <w:sz w:val="22"/>
              </w:rPr>
              <w:t xml:space="preserve">ttīstības budžets </w:t>
            </w:r>
          </w:p>
        </w:tc>
        <w:tc>
          <w:tcPr>
            <w:tcW w:w="2204" w:type="dxa"/>
            <w:vMerge/>
          </w:tcPr>
          <w:p w14:paraId="41476266" w14:textId="77777777" w:rsidR="00984622" w:rsidRPr="00E41255" w:rsidRDefault="00984622" w:rsidP="00901084">
            <w:pPr>
              <w:spacing w:after="0"/>
              <w:jc w:val="left"/>
              <w:rPr>
                <w:rFonts w:ascii="Arial" w:hAnsi="Arial" w:cs="Arial"/>
                <w:sz w:val="22"/>
              </w:rPr>
            </w:pPr>
          </w:p>
        </w:tc>
      </w:tr>
      <w:tr w:rsidR="00984622" w:rsidRPr="00E41255" w14:paraId="316FAF72" w14:textId="77777777" w:rsidTr="0079478F">
        <w:tc>
          <w:tcPr>
            <w:tcW w:w="583" w:type="dxa"/>
            <w:tcBorders>
              <w:bottom w:val="single" w:sz="4" w:space="0" w:color="auto"/>
            </w:tcBorders>
            <w:shd w:val="clear" w:color="auto" w:fill="auto"/>
          </w:tcPr>
          <w:p w14:paraId="32807E62" w14:textId="77777777" w:rsidR="00984622" w:rsidRPr="00E41255" w:rsidRDefault="00984622" w:rsidP="0079478F">
            <w:pPr>
              <w:spacing w:after="0" w:line="240" w:lineRule="auto"/>
              <w:jc w:val="left"/>
              <w:rPr>
                <w:rFonts w:ascii="Arial" w:hAnsi="Arial" w:cs="Arial"/>
                <w:sz w:val="22"/>
              </w:rPr>
            </w:pPr>
            <w:r w:rsidRPr="00E41255">
              <w:rPr>
                <w:rFonts w:ascii="Arial" w:hAnsi="Arial" w:cs="Arial"/>
                <w:sz w:val="22"/>
              </w:rPr>
              <w:t>1.2.</w:t>
            </w:r>
          </w:p>
        </w:tc>
        <w:tc>
          <w:tcPr>
            <w:tcW w:w="3353" w:type="dxa"/>
            <w:tcBorders>
              <w:bottom w:val="single" w:sz="4" w:space="0" w:color="auto"/>
            </w:tcBorders>
            <w:shd w:val="clear" w:color="auto" w:fill="auto"/>
          </w:tcPr>
          <w:p w14:paraId="067D4ACD" w14:textId="77777777" w:rsidR="00984622" w:rsidRDefault="00984622" w:rsidP="00901084">
            <w:pPr>
              <w:spacing w:after="0"/>
              <w:rPr>
                <w:rFonts w:ascii="Arial" w:hAnsi="Arial" w:cs="Arial"/>
                <w:sz w:val="22"/>
              </w:rPr>
            </w:pPr>
            <w:r>
              <w:rPr>
                <w:rFonts w:ascii="Arial" w:hAnsi="Arial" w:cs="Arial"/>
                <w:bCs/>
                <w:sz w:val="22"/>
              </w:rPr>
              <w:t>Liepājas sabiedriskā transporta biļešu norēķinu sistēmas (LSTBNS)</w:t>
            </w:r>
            <w:r w:rsidRPr="00E41255">
              <w:rPr>
                <w:rFonts w:ascii="Arial" w:hAnsi="Arial" w:cs="Arial"/>
                <w:bCs/>
                <w:sz w:val="22"/>
              </w:rPr>
              <w:t xml:space="preserve"> </w:t>
            </w:r>
            <w:r w:rsidRPr="00E41255">
              <w:rPr>
                <w:rFonts w:ascii="Arial" w:hAnsi="Arial" w:cs="Arial"/>
                <w:sz w:val="22"/>
              </w:rPr>
              <w:t xml:space="preserve"> testēšana</w:t>
            </w:r>
            <w:r>
              <w:rPr>
                <w:rFonts w:ascii="Arial" w:hAnsi="Arial" w:cs="Arial"/>
                <w:sz w:val="22"/>
              </w:rPr>
              <w:t xml:space="preserve"> un transportlīdzekļu  aprīkošana  </w:t>
            </w:r>
            <w:r w:rsidRPr="00E41255">
              <w:rPr>
                <w:rFonts w:ascii="Arial" w:hAnsi="Arial" w:cs="Arial"/>
                <w:sz w:val="22"/>
              </w:rPr>
              <w:t>sabiedriskā transporta līdzekļ</w:t>
            </w:r>
            <w:r>
              <w:rPr>
                <w:rFonts w:ascii="Arial" w:hAnsi="Arial" w:cs="Arial"/>
                <w:sz w:val="22"/>
              </w:rPr>
              <w:t xml:space="preserve">u aprīkošana </w:t>
            </w:r>
          </w:p>
          <w:p w14:paraId="0FAB3BBE" w14:textId="77777777" w:rsidR="00984622" w:rsidRPr="00E41255" w:rsidRDefault="00984622" w:rsidP="00901084">
            <w:pPr>
              <w:spacing w:after="0"/>
              <w:rPr>
                <w:rFonts w:ascii="Arial" w:hAnsi="Arial" w:cs="Arial"/>
                <w:sz w:val="22"/>
              </w:rPr>
            </w:pPr>
          </w:p>
        </w:tc>
        <w:tc>
          <w:tcPr>
            <w:tcW w:w="1464" w:type="dxa"/>
            <w:tcBorders>
              <w:bottom w:val="single" w:sz="4" w:space="0" w:color="auto"/>
            </w:tcBorders>
            <w:shd w:val="clear" w:color="auto" w:fill="auto"/>
          </w:tcPr>
          <w:p w14:paraId="371FB460" w14:textId="36114FBB" w:rsidR="00984622" w:rsidRPr="00E41255" w:rsidRDefault="00984622" w:rsidP="00901084">
            <w:pPr>
              <w:spacing w:after="0"/>
              <w:jc w:val="left"/>
              <w:rPr>
                <w:rFonts w:ascii="Arial" w:hAnsi="Arial" w:cs="Arial"/>
                <w:sz w:val="22"/>
              </w:rPr>
            </w:pPr>
            <w:r w:rsidRPr="00E41255">
              <w:rPr>
                <w:rFonts w:ascii="Arial" w:hAnsi="Arial" w:cs="Arial"/>
                <w:sz w:val="22"/>
              </w:rPr>
              <w:t>20</w:t>
            </w:r>
            <w:r>
              <w:rPr>
                <w:rFonts w:ascii="Arial" w:hAnsi="Arial" w:cs="Arial"/>
                <w:sz w:val="22"/>
              </w:rPr>
              <w:t>24</w:t>
            </w:r>
            <w:r w:rsidRPr="00E41255">
              <w:rPr>
                <w:rFonts w:ascii="Arial" w:hAnsi="Arial" w:cs="Arial"/>
                <w:sz w:val="22"/>
              </w:rPr>
              <w:t>.</w:t>
            </w:r>
            <w:r w:rsidR="00D234A0">
              <w:rPr>
                <w:rFonts w:ascii="Arial" w:hAnsi="Arial" w:cs="Arial"/>
                <w:sz w:val="22"/>
              </w:rPr>
              <w:t> </w:t>
            </w:r>
            <w:r w:rsidRPr="00E41255">
              <w:rPr>
                <w:rFonts w:ascii="Arial" w:hAnsi="Arial" w:cs="Arial"/>
                <w:sz w:val="22"/>
              </w:rPr>
              <w:t>gads</w:t>
            </w:r>
          </w:p>
        </w:tc>
        <w:tc>
          <w:tcPr>
            <w:tcW w:w="4888" w:type="dxa"/>
            <w:tcBorders>
              <w:bottom w:val="single" w:sz="4" w:space="0" w:color="auto"/>
            </w:tcBorders>
            <w:shd w:val="clear" w:color="auto" w:fill="auto"/>
          </w:tcPr>
          <w:p w14:paraId="7B447812" w14:textId="6B6F7DB8" w:rsidR="00984622" w:rsidRPr="00E41255" w:rsidRDefault="00984622" w:rsidP="00901084">
            <w:pPr>
              <w:spacing w:after="0"/>
              <w:rPr>
                <w:rFonts w:ascii="Arial" w:hAnsi="Arial" w:cs="Arial"/>
                <w:sz w:val="22"/>
              </w:rPr>
            </w:pPr>
            <w:r w:rsidRPr="00E41255">
              <w:rPr>
                <w:rFonts w:ascii="Arial" w:hAnsi="Arial" w:cs="Arial"/>
                <w:sz w:val="22"/>
              </w:rPr>
              <w:t>Visi sabiedriskā transporta līdzekļi maršrutu tīklā aprīkoti ar elektroniskās uzskaites un norēķinu sistēmas darbības nodrošināšanai nepieciešamo aprīkojumu</w:t>
            </w:r>
            <w:r>
              <w:rPr>
                <w:rFonts w:ascii="Arial" w:hAnsi="Arial" w:cs="Arial"/>
                <w:sz w:val="22"/>
              </w:rPr>
              <w:t xml:space="preserve"> – norēķinu un biļešu lasīšanas iekārtām</w:t>
            </w:r>
            <w:r w:rsidRPr="00E41255">
              <w:rPr>
                <w:rFonts w:ascii="Arial" w:hAnsi="Arial" w:cs="Arial"/>
                <w:sz w:val="22"/>
              </w:rPr>
              <w:t>. Elektronisko biļešu ar atvieglojumiem testēšana un sistēmas darbības uzsākšana.</w:t>
            </w:r>
          </w:p>
        </w:tc>
        <w:tc>
          <w:tcPr>
            <w:tcW w:w="2294" w:type="dxa"/>
            <w:tcBorders>
              <w:bottom w:val="single" w:sz="4" w:space="0" w:color="auto"/>
            </w:tcBorders>
          </w:tcPr>
          <w:p w14:paraId="0CBF486C" w14:textId="2C284280" w:rsidR="00984622" w:rsidRPr="00E41255" w:rsidRDefault="00984622" w:rsidP="00901084">
            <w:pPr>
              <w:spacing w:after="0"/>
              <w:jc w:val="left"/>
              <w:rPr>
                <w:rFonts w:ascii="Arial" w:hAnsi="Arial" w:cs="Arial"/>
                <w:sz w:val="22"/>
              </w:rPr>
            </w:pPr>
            <w:r>
              <w:rPr>
                <w:rFonts w:ascii="Arial" w:hAnsi="Arial" w:cs="Arial"/>
                <w:sz w:val="22"/>
              </w:rPr>
              <w:t>Pašvaldības dotācija</w:t>
            </w:r>
            <w:r w:rsidR="00D234A0">
              <w:rPr>
                <w:rFonts w:ascii="Arial" w:hAnsi="Arial" w:cs="Arial"/>
                <w:sz w:val="22"/>
              </w:rPr>
              <w:t> –</w:t>
            </w:r>
            <w:r>
              <w:rPr>
                <w:rFonts w:ascii="Arial" w:hAnsi="Arial" w:cs="Arial"/>
                <w:sz w:val="22"/>
              </w:rPr>
              <w:t xml:space="preserve"> a</w:t>
            </w:r>
            <w:r w:rsidRPr="00E41255">
              <w:rPr>
                <w:rFonts w:ascii="Arial" w:hAnsi="Arial" w:cs="Arial"/>
                <w:sz w:val="22"/>
              </w:rPr>
              <w:t>ttīstības</w:t>
            </w:r>
            <w:r w:rsidR="00D234A0">
              <w:rPr>
                <w:rFonts w:ascii="Arial" w:hAnsi="Arial" w:cs="Arial"/>
                <w:sz w:val="22"/>
              </w:rPr>
              <w:t xml:space="preserve"> </w:t>
            </w:r>
            <w:r w:rsidRPr="00E41255">
              <w:rPr>
                <w:rFonts w:ascii="Arial" w:hAnsi="Arial" w:cs="Arial"/>
                <w:sz w:val="22"/>
              </w:rPr>
              <w:t xml:space="preserve"> budžets</w:t>
            </w:r>
          </w:p>
        </w:tc>
        <w:tc>
          <w:tcPr>
            <w:tcW w:w="2204" w:type="dxa"/>
            <w:vMerge/>
          </w:tcPr>
          <w:p w14:paraId="214A10B5" w14:textId="77777777" w:rsidR="00984622" w:rsidRPr="00E41255" w:rsidRDefault="00984622" w:rsidP="00901084">
            <w:pPr>
              <w:spacing w:after="0"/>
              <w:jc w:val="left"/>
              <w:rPr>
                <w:rFonts w:ascii="Arial" w:hAnsi="Arial" w:cs="Arial"/>
                <w:sz w:val="22"/>
              </w:rPr>
            </w:pPr>
          </w:p>
        </w:tc>
      </w:tr>
      <w:tr w:rsidR="00984622" w:rsidRPr="00E41255" w14:paraId="253C25FC" w14:textId="77777777" w:rsidTr="0079478F">
        <w:tc>
          <w:tcPr>
            <w:tcW w:w="583" w:type="dxa"/>
            <w:tcBorders>
              <w:top w:val="single" w:sz="4" w:space="0" w:color="auto"/>
            </w:tcBorders>
            <w:shd w:val="clear" w:color="auto" w:fill="auto"/>
          </w:tcPr>
          <w:p w14:paraId="24AA6B07" w14:textId="77777777" w:rsidR="00984622" w:rsidRPr="00E41255" w:rsidRDefault="00984622" w:rsidP="0079478F">
            <w:pPr>
              <w:spacing w:after="0" w:line="240" w:lineRule="auto"/>
              <w:jc w:val="left"/>
              <w:rPr>
                <w:rFonts w:ascii="Arial" w:hAnsi="Arial" w:cs="Arial"/>
                <w:sz w:val="22"/>
              </w:rPr>
            </w:pPr>
            <w:r w:rsidRPr="00E41255">
              <w:rPr>
                <w:rFonts w:ascii="Arial" w:hAnsi="Arial" w:cs="Arial"/>
                <w:sz w:val="22"/>
              </w:rPr>
              <w:t>1.3.</w:t>
            </w:r>
          </w:p>
        </w:tc>
        <w:tc>
          <w:tcPr>
            <w:tcW w:w="3353" w:type="dxa"/>
            <w:tcBorders>
              <w:top w:val="single" w:sz="4" w:space="0" w:color="auto"/>
            </w:tcBorders>
            <w:shd w:val="clear" w:color="auto" w:fill="auto"/>
          </w:tcPr>
          <w:p w14:paraId="38D8B160" w14:textId="6BFE89D1" w:rsidR="00984622" w:rsidRPr="00E41255" w:rsidRDefault="00984622" w:rsidP="00901084">
            <w:pPr>
              <w:spacing w:after="0"/>
              <w:rPr>
                <w:rFonts w:ascii="Arial" w:hAnsi="Arial" w:cs="Arial"/>
                <w:sz w:val="22"/>
              </w:rPr>
            </w:pPr>
            <w:r>
              <w:rPr>
                <w:rFonts w:ascii="Arial" w:hAnsi="Arial" w:cs="Arial"/>
                <w:bCs/>
                <w:sz w:val="22"/>
              </w:rPr>
              <w:t>Liepājas sabiedriskā transporta biļešu norēķinu sistēmas</w:t>
            </w:r>
            <w:r w:rsidRPr="00E41255">
              <w:rPr>
                <w:rFonts w:ascii="Arial" w:hAnsi="Arial" w:cs="Arial"/>
                <w:bCs/>
                <w:sz w:val="22"/>
              </w:rPr>
              <w:t xml:space="preserve"> </w:t>
            </w:r>
            <w:r w:rsidRPr="00E41255">
              <w:rPr>
                <w:rFonts w:ascii="Arial" w:hAnsi="Arial" w:cs="Arial"/>
                <w:sz w:val="22"/>
              </w:rPr>
              <w:t xml:space="preserve"> </w:t>
            </w:r>
            <w:r>
              <w:rPr>
                <w:rFonts w:ascii="Arial" w:hAnsi="Arial" w:cs="Arial"/>
                <w:sz w:val="22"/>
              </w:rPr>
              <w:t xml:space="preserve">(LSTBNS) </w:t>
            </w:r>
            <w:r w:rsidRPr="00E41255">
              <w:rPr>
                <w:rFonts w:ascii="Arial" w:hAnsi="Arial" w:cs="Arial"/>
                <w:sz w:val="22"/>
              </w:rPr>
              <w:t xml:space="preserve">pilnas testēšanas </w:t>
            </w:r>
            <w:r w:rsidRPr="00E41255">
              <w:rPr>
                <w:rFonts w:ascii="Arial" w:hAnsi="Arial" w:cs="Arial"/>
                <w:sz w:val="22"/>
              </w:rPr>
              <w:lastRenderedPageBreak/>
              <w:t xml:space="preserve">pabeigšana un </w:t>
            </w:r>
            <w:r>
              <w:rPr>
                <w:rFonts w:ascii="Arial" w:hAnsi="Arial" w:cs="Arial"/>
                <w:sz w:val="22"/>
              </w:rPr>
              <w:t>pakāpeniska palaišana produkcijā</w:t>
            </w:r>
          </w:p>
        </w:tc>
        <w:tc>
          <w:tcPr>
            <w:tcW w:w="1464" w:type="dxa"/>
            <w:tcBorders>
              <w:top w:val="single" w:sz="4" w:space="0" w:color="auto"/>
            </w:tcBorders>
            <w:shd w:val="clear" w:color="auto" w:fill="auto"/>
          </w:tcPr>
          <w:p w14:paraId="6C1994CD" w14:textId="5AB03408" w:rsidR="00984622" w:rsidRPr="00E41255" w:rsidRDefault="00984622" w:rsidP="00901084">
            <w:pPr>
              <w:spacing w:after="0"/>
              <w:jc w:val="left"/>
              <w:rPr>
                <w:rFonts w:ascii="Arial" w:hAnsi="Arial" w:cs="Arial"/>
                <w:sz w:val="22"/>
              </w:rPr>
            </w:pPr>
            <w:r w:rsidRPr="00E41255">
              <w:rPr>
                <w:rFonts w:ascii="Arial" w:hAnsi="Arial" w:cs="Arial"/>
                <w:sz w:val="22"/>
              </w:rPr>
              <w:lastRenderedPageBreak/>
              <w:t>202</w:t>
            </w:r>
            <w:r>
              <w:rPr>
                <w:rFonts w:ascii="Arial" w:hAnsi="Arial" w:cs="Arial"/>
                <w:sz w:val="22"/>
              </w:rPr>
              <w:t>4</w:t>
            </w:r>
            <w:r w:rsidRPr="00E41255">
              <w:rPr>
                <w:rFonts w:ascii="Arial" w:hAnsi="Arial" w:cs="Arial"/>
                <w:sz w:val="22"/>
              </w:rPr>
              <w:t>.</w:t>
            </w:r>
            <w:r w:rsidR="00D234A0">
              <w:rPr>
                <w:rFonts w:ascii="Arial" w:hAnsi="Arial" w:cs="Arial"/>
                <w:sz w:val="22"/>
              </w:rPr>
              <w:t> </w:t>
            </w:r>
            <w:r w:rsidRPr="00E41255">
              <w:rPr>
                <w:rFonts w:ascii="Arial" w:hAnsi="Arial" w:cs="Arial"/>
                <w:sz w:val="22"/>
              </w:rPr>
              <w:t>gads</w:t>
            </w:r>
          </w:p>
        </w:tc>
        <w:tc>
          <w:tcPr>
            <w:tcW w:w="4888" w:type="dxa"/>
            <w:tcBorders>
              <w:top w:val="single" w:sz="4" w:space="0" w:color="auto"/>
            </w:tcBorders>
            <w:shd w:val="clear" w:color="auto" w:fill="auto"/>
          </w:tcPr>
          <w:p w14:paraId="23CC0087" w14:textId="6051B974" w:rsidR="00984622" w:rsidRPr="00E41255" w:rsidRDefault="00984622" w:rsidP="00901084">
            <w:pPr>
              <w:spacing w:after="0"/>
              <w:jc w:val="left"/>
              <w:rPr>
                <w:rFonts w:ascii="Arial" w:hAnsi="Arial" w:cs="Arial"/>
                <w:sz w:val="22"/>
              </w:rPr>
            </w:pPr>
            <w:r>
              <w:rPr>
                <w:rFonts w:ascii="Arial" w:hAnsi="Arial" w:cs="Arial"/>
                <w:sz w:val="22"/>
              </w:rPr>
              <w:t xml:space="preserve">Veiksmīgu testēšanas aizvadīšana, kļūdu un problēmu novēršana un LSTBNS palaišana produkcijā. </w:t>
            </w:r>
            <w:r w:rsidRPr="00B050A0">
              <w:rPr>
                <w:rFonts w:ascii="Arial" w:hAnsi="Arial" w:cs="Arial"/>
                <w:sz w:val="22"/>
              </w:rPr>
              <w:t xml:space="preserve">PR (attēli, video, infografiki,  </w:t>
            </w:r>
            <w:r w:rsidRPr="00B050A0">
              <w:rPr>
                <w:rFonts w:ascii="Arial" w:hAnsi="Arial" w:cs="Arial"/>
                <w:sz w:val="22"/>
              </w:rPr>
              <w:lastRenderedPageBreak/>
              <w:t>publikācijas) materiālu un informācijas gatavošana un publicēšana sociālajos medijos un sabiedriskā transporta ekrānos elektroniskās biļetes ieviešanas sākumposmā par to, kā ērti un pareizi lietot jaunās biļetes</w:t>
            </w:r>
            <w:r>
              <w:rPr>
                <w:rFonts w:ascii="Arial" w:hAnsi="Arial" w:cs="Arial"/>
                <w:sz w:val="22"/>
              </w:rPr>
              <w:t xml:space="preserve">. </w:t>
            </w:r>
            <w:r w:rsidR="00412976">
              <w:rPr>
                <w:rFonts w:ascii="Arial" w:hAnsi="Arial" w:cs="Arial"/>
                <w:sz w:val="22"/>
              </w:rPr>
              <w:t>Biļešu lietošanas un aplikācijas lietošanas noteikumu izstrāde.</w:t>
            </w:r>
          </w:p>
        </w:tc>
        <w:tc>
          <w:tcPr>
            <w:tcW w:w="2294" w:type="dxa"/>
            <w:tcBorders>
              <w:top w:val="single" w:sz="4" w:space="0" w:color="auto"/>
            </w:tcBorders>
          </w:tcPr>
          <w:p w14:paraId="643D01EC" w14:textId="3FA5E788" w:rsidR="00984622" w:rsidRPr="00E41255" w:rsidRDefault="00984622" w:rsidP="00901084">
            <w:pPr>
              <w:spacing w:after="0"/>
              <w:jc w:val="left"/>
              <w:rPr>
                <w:rFonts w:ascii="Arial" w:hAnsi="Arial" w:cs="Arial"/>
                <w:sz w:val="22"/>
              </w:rPr>
            </w:pPr>
            <w:r>
              <w:rPr>
                <w:rFonts w:ascii="Arial" w:hAnsi="Arial" w:cs="Arial"/>
                <w:sz w:val="22"/>
              </w:rPr>
              <w:lastRenderedPageBreak/>
              <w:t>Pašvaldības dotācija</w:t>
            </w:r>
            <w:r w:rsidR="00D234A0">
              <w:rPr>
                <w:rFonts w:ascii="Arial" w:hAnsi="Arial" w:cs="Arial"/>
                <w:sz w:val="22"/>
              </w:rPr>
              <w:t> –</w:t>
            </w:r>
            <w:r>
              <w:rPr>
                <w:rFonts w:ascii="Arial" w:hAnsi="Arial" w:cs="Arial"/>
                <w:sz w:val="22"/>
              </w:rPr>
              <w:t xml:space="preserve"> a</w:t>
            </w:r>
            <w:r w:rsidRPr="00E41255">
              <w:rPr>
                <w:rFonts w:ascii="Arial" w:hAnsi="Arial" w:cs="Arial"/>
                <w:sz w:val="22"/>
              </w:rPr>
              <w:t>ttīstības budžets</w:t>
            </w:r>
          </w:p>
        </w:tc>
        <w:tc>
          <w:tcPr>
            <w:tcW w:w="2204" w:type="dxa"/>
            <w:vMerge/>
          </w:tcPr>
          <w:p w14:paraId="137FB47F" w14:textId="77777777" w:rsidR="00984622" w:rsidRPr="00E41255" w:rsidRDefault="00984622" w:rsidP="00901084">
            <w:pPr>
              <w:spacing w:after="0"/>
              <w:jc w:val="left"/>
              <w:rPr>
                <w:rFonts w:ascii="Arial" w:hAnsi="Arial" w:cs="Arial"/>
                <w:sz w:val="22"/>
              </w:rPr>
            </w:pPr>
          </w:p>
        </w:tc>
      </w:tr>
      <w:tr w:rsidR="00984622" w:rsidRPr="00E41255" w14:paraId="3892D6C1" w14:textId="77777777" w:rsidTr="0079478F">
        <w:tc>
          <w:tcPr>
            <w:tcW w:w="583" w:type="dxa"/>
            <w:shd w:val="clear" w:color="auto" w:fill="auto"/>
          </w:tcPr>
          <w:p w14:paraId="0F89F0B8" w14:textId="77777777" w:rsidR="00984622" w:rsidRPr="00E41255" w:rsidRDefault="00984622" w:rsidP="0079478F">
            <w:pPr>
              <w:spacing w:after="0" w:line="240" w:lineRule="auto"/>
              <w:jc w:val="left"/>
              <w:rPr>
                <w:rFonts w:ascii="Arial" w:hAnsi="Arial" w:cs="Arial"/>
                <w:bCs/>
                <w:sz w:val="22"/>
              </w:rPr>
            </w:pPr>
            <w:r w:rsidRPr="00E41255">
              <w:rPr>
                <w:rFonts w:ascii="Arial" w:hAnsi="Arial" w:cs="Arial"/>
                <w:bCs/>
                <w:sz w:val="22"/>
              </w:rPr>
              <w:t xml:space="preserve">2. </w:t>
            </w:r>
          </w:p>
        </w:tc>
        <w:tc>
          <w:tcPr>
            <w:tcW w:w="3353" w:type="dxa"/>
            <w:shd w:val="clear" w:color="auto" w:fill="auto"/>
          </w:tcPr>
          <w:p w14:paraId="39E470DA" w14:textId="77777777" w:rsidR="00984622" w:rsidRPr="00B050A0" w:rsidRDefault="00984622" w:rsidP="00901084">
            <w:pPr>
              <w:spacing w:after="0"/>
              <w:jc w:val="left"/>
              <w:rPr>
                <w:rFonts w:ascii="Arial" w:hAnsi="Arial" w:cs="Arial"/>
                <w:bCs/>
                <w:sz w:val="22"/>
              </w:rPr>
            </w:pPr>
            <w:r w:rsidRPr="00B050A0">
              <w:rPr>
                <w:rFonts w:ascii="Arial" w:hAnsi="Arial" w:cs="Arial"/>
                <w:bCs/>
                <w:sz w:val="22"/>
              </w:rPr>
              <w:t>Dokumentācijas gatavošana</w:t>
            </w:r>
          </w:p>
          <w:p w14:paraId="0BCA22E8" w14:textId="77777777" w:rsidR="00984622" w:rsidRDefault="00984622" w:rsidP="00901084">
            <w:pPr>
              <w:spacing w:after="0"/>
              <w:jc w:val="left"/>
              <w:rPr>
                <w:rFonts w:ascii="Arial" w:hAnsi="Arial" w:cs="Arial"/>
                <w:bCs/>
                <w:sz w:val="22"/>
              </w:rPr>
            </w:pPr>
            <w:r w:rsidRPr="00B050A0">
              <w:rPr>
                <w:rFonts w:ascii="Arial" w:hAnsi="Arial" w:cs="Arial"/>
                <w:bCs/>
                <w:sz w:val="22"/>
              </w:rPr>
              <w:t xml:space="preserve">iepirkumam par sabiedriskā transporta pakalpojuma sniegšanu ar autobusiem Liepājas valstspilsētas maršrutu tīklā </w:t>
            </w:r>
          </w:p>
          <w:p w14:paraId="64A9CB3C" w14:textId="77777777" w:rsidR="00984622" w:rsidRPr="00E41255" w:rsidRDefault="00984622" w:rsidP="00901084">
            <w:pPr>
              <w:spacing w:after="0"/>
              <w:jc w:val="left"/>
              <w:rPr>
                <w:rFonts w:ascii="Arial" w:hAnsi="Arial" w:cs="Arial"/>
                <w:bCs/>
                <w:sz w:val="22"/>
              </w:rPr>
            </w:pPr>
          </w:p>
        </w:tc>
        <w:tc>
          <w:tcPr>
            <w:tcW w:w="1464" w:type="dxa"/>
            <w:shd w:val="clear" w:color="auto" w:fill="auto"/>
          </w:tcPr>
          <w:p w14:paraId="60E6BC66" w14:textId="4FF50B6D" w:rsidR="00984622" w:rsidRPr="00E41255" w:rsidRDefault="00984622" w:rsidP="00D234A0">
            <w:pPr>
              <w:spacing w:after="0"/>
              <w:jc w:val="center"/>
              <w:rPr>
                <w:rFonts w:ascii="Arial" w:hAnsi="Arial" w:cs="Arial"/>
                <w:sz w:val="22"/>
              </w:rPr>
            </w:pPr>
            <w:r w:rsidRPr="00E41255">
              <w:rPr>
                <w:rFonts w:ascii="Arial" w:hAnsi="Arial" w:cs="Arial"/>
                <w:sz w:val="22"/>
              </w:rPr>
              <w:t>202</w:t>
            </w:r>
            <w:r>
              <w:rPr>
                <w:rFonts w:ascii="Arial" w:hAnsi="Arial" w:cs="Arial"/>
                <w:sz w:val="22"/>
              </w:rPr>
              <w:t>4</w:t>
            </w:r>
            <w:r w:rsidRPr="00E41255">
              <w:rPr>
                <w:rFonts w:ascii="Arial" w:hAnsi="Arial" w:cs="Arial"/>
                <w:sz w:val="22"/>
              </w:rPr>
              <w:t>.</w:t>
            </w:r>
            <w:r w:rsidR="00D234A0">
              <w:rPr>
                <w:rFonts w:ascii="Arial" w:hAnsi="Arial" w:cs="Arial"/>
                <w:sz w:val="22"/>
              </w:rPr>
              <w:t> </w:t>
            </w:r>
            <w:r w:rsidRPr="00E41255">
              <w:rPr>
                <w:rFonts w:ascii="Arial" w:hAnsi="Arial" w:cs="Arial"/>
                <w:sz w:val="22"/>
              </w:rPr>
              <w:t>gads</w:t>
            </w:r>
            <w:r w:rsidR="00D234A0">
              <w:rPr>
                <w:rFonts w:ascii="Arial" w:hAnsi="Arial" w:cs="Arial"/>
                <w:sz w:val="22"/>
              </w:rPr>
              <w:t xml:space="preserve"> </w:t>
            </w:r>
            <w:r>
              <w:rPr>
                <w:rFonts w:ascii="Arial" w:hAnsi="Arial" w:cs="Arial"/>
                <w:sz w:val="22"/>
              </w:rPr>
              <w:t>– 2025.</w:t>
            </w:r>
            <w:r w:rsidR="00D234A0">
              <w:rPr>
                <w:rFonts w:ascii="Arial" w:hAnsi="Arial" w:cs="Arial"/>
                <w:sz w:val="22"/>
              </w:rPr>
              <w:t> </w:t>
            </w:r>
            <w:r>
              <w:rPr>
                <w:rFonts w:ascii="Arial" w:hAnsi="Arial" w:cs="Arial"/>
                <w:sz w:val="22"/>
              </w:rPr>
              <w:t>gads</w:t>
            </w:r>
          </w:p>
        </w:tc>
        <w:tc>
          <w:tcPr>
            <w:tcW w:w="4888" w:type="dxa"/>
            <w:shd w:val="clear" w:color="auto" w:fill="auto"/>
          </w:tcPr>
          <w:p w14:paraId="5554A2BF" w14:textId="66C1801C" w:rsidR="00984622" w:rsidRPr="00E41255" w:rsidRDefault="00984622" w:rsidP="00901084">
            <w:pPr>
              <w:spacing w:after="0"/>
              <w:rPr>
                <w:rFonts w:ascii="Arial" w:hAnsi="Arial" w:cs="Arial"/>
                <w:sz w:val="22"/>
              </w:rPr>
            </w:pPr>
            <w:r w:rsidRPr="00B050A0">
              <w:rPr>
                <w:rFonts w:ascii="Arial" w:hAnsi="Arial" w:cs="Arial"/>
                <w:sz w:val="22"/>
              </w:rPr>
              <w:t>Sabiedriskā transporta maršrutu tīkla analīze, pilnveidojot esošo maršrutu tīklu, veicot ekonomiskos aprēķinus saistībā ar plānoto autobusu pakalpojuma iepirkumu</w:t>
            </w:r>
            <w:r>
              <w:rPr>
                <w:rFonts w:ascii="Arial" w:hAnsi="Arial" w:cs="Arial"/>
                <w:sz w:val="22"/>
              </w:rPr>
              <w:t xml:space="preserve">. </w:t>
            </w:r>
            <w:r w:rsidRPr="00753C78">
              <w:rPr>
                <w:rFonts w:ascii="Arial" w:hAnsi="Arial" w:cs="Arial"/>
                <w:sz w:val="22"/>
              </w:rPr>
              <w:t>Iepirkuma dokumentu sagatavošana un organizēšana sabiedriskā transporta pakalpojuma sniegšanai Liepājas valstspilsētas maršrutos ar autobusiem, plānojot iepirkuma nolikumu, līguma projektu, tehniskās specifikācijas prasības utt.</w:t>
            </w:r>
            <w:r>
              <w:rPr>
                <w:rFonts w:ascii="Arial" w:hAnsi="Arial" w:cs="Arial"/>
                <w:sz w:val="22"/>
              </w:rPr>
              <w:t xml:space="preserve"> Palielināts pasažieru skaits, kas tiek pārvadāts ar ekoloģiskiem transportlīdzekļiem.</w:t>
            </w:r>
          </w:p>
        </w:tc>
        <w:tc>
          <w:tcPr>
            <w:tcW w:w="2294" w:type="dxa"/>
          </w:tcPr>
          <w:p w14:paraId="2AF46AFB" w14:textId="77777777" w:rsidR="00984622" w:rsidRPr="00E41255" w:rsidRDefault="00984622" w:rsidP="00901084">
            <w:pPr>
              <w:spacing w:after="0"/>
              <w:jc w:val="left"/>
              <w:rPr>
                <w:rFonts w:ascii="Arial" w:hAnsi="Arial" w:cs="Arial"/>
                <w:sz w:val="22"/>
              </w:rPr>
            </w:pPr>
            <w:r>
              <w:rPr>
                <w:rFonts w:ascii="Arial" w:hAnsi="Arial" w:cs="Arial"/>
                <w:sz w:val="22"/>
              </w:rPr>
              <w:t>-</w:t>
            </w:r>
          </w:p>
        </w:tc>
        <w:tc>
          <w:tcPr>
            <w:tcW w:w="2204" w:type="dxa"/>
            <w:vMerge w:val="restart"/>
          </w:tcPr>
          <w:p w14:paraId="7DB8E0BE" w14:textId="2E80C0CF" w:rsidR="00984622" w:rsidRPr="00E41255" w:rsidRDefault="00984622" w:rsidP="00901084">
            <w:pPr>
              <w:spacing w:after="0"/>
              <w:jc w:val="left"/>
              <w:rPr>
                <w:rFonts w:ascii="Arial" w:hAnsi="Arial" w:cs="Arial"/>
                <w:sz w:val="22"/>
              </w:rPr>
            </w:pPr>
            <w:r w:rsidRPr="000124BE">
              <w:rPr>
                <w:rFonts w:ascii="Arial" w:hAnsi="Arial" w:cs="Arial"/>
                <w:sz w:val="22"/>
              </w:rPr>
              <w:t>LPIEKRP</w:t>
            </w:r>
            <w:r w:rsidRPr="00E41255">
              <w:rPr>
                <w:rFonts w:ascii="Arial" w:hAnsi="Arial" w:cs="Arial"/>
                <w:sz w:val="22"/>
              </w:rPr>
              <w:t xml:space="preserve"> </w:t>
            </w:r>
            <w:r>
              <w:rPr>
                <w:rFonts w:ascii="Arial" w:hAnsi="Arial" w:cs="Arial"/>
                <w:sz w:val="22"/>
              </w:rPr>
              <w:t>4</w:t>
            </w:r>
            <w:r w:rsidRPr="00E41255">
              <w:rPr>
                <w:rFonts w:ascii="Arial" w:hAnsi="Arial" w:cs="Arial"/>
                <w:sz w:val="22"/>
              </w:rPr>
              <w:t>.</w:t>
            </w:r>
            <w:r>
              <w:rPr>
                <w:rFonts w:ascii="Arial" w:hAnsi="Arial" w:cs="Arial"/>
                <w:sz w:val="22"/>
              </w:rPr>
              <w:t>5</w:t>
            </w:r>
            <w:r w:rsidRPr="00E41255">
              <w:rPr>
                <w:rFonts w:ascii="Arial" w:hAnsi="Arial" w:cs="Arial"/>
                <w:sz w:val="22"/>
              </w:rPr>
              <w:t>.</w:t>
            </w:r>
            <w:r>
              <w:rPr>
                <w:rFonts w:ascii="Arial" w:hAnsi="Arial" w:cs="Arial"/>
                <w:sz w:val="22"/>
              </w:rPr>
              <w:t>1.,</w:t>
            </w:r>
            <w:r>
              <w:t xml:space="preserve"> </w:t>
            </w:r>
            <w:r w:rsidRPr="000124BE">
              <w:rPr>
                <w:rFonts w:ascii="Arial" w:hAnsi="Arial" w:cs="Arial"/>
                <w:sz w:val="22"/>
              </w:rPr>
              <w:t>Publisko iepirkumu likuma 54.</w:t>
            </w:r>
            <w:r w:rsidR="00D234A0">
              <w:rPr>
                <w:rFonts w:ascii="Arial" w:hAnsi="Arial" w:cs="Arial"/>
                <w:sz w:val="22"/>
              </w:rPr>
              <w:t> </w:t>
            </w:r>
            <w:r>
              <w:rPr>
                <w:rFonts w:ascii="Arial" w:hAnsi="Arial" w:cs="Arial"/>
                <w:sz w:val="22"/>
              </w:rPr>
              <w:t>pants,</w:t>
            </w:r>
            <w:r w:rsidRPr="000124BE">
              <w:rPr>
                <w:rFonts w:ascii="Arial" w:hAnsi="Arial" w:cs="Arial"/>
                <w:sz w:val="22"/>
              </w:rPr>
              <w:t xml:space="preserve"> Sabiedrisko pakalpojumu iepirkumu likuma 21.</w:t>
            </w:r>
            <w:r w:rsidR="00D234A0">
              <w:rPr>
                <w:rFonts w:ascii="Arial" w:hAnsi="Arial" w:cs="Arial"/>
                <w:sz w:val="22"/>
              </w:rPr>
              <w:t> </w:t>
            </w:r>
            <w:r>
              <w:rPr>
                <w:rFonts w:ascii="Arial" w:hAnsi="Arial" w:cs="Arial"/>
                <w:sz w:val="22"/>
              </w:rPr>
              <w:t>pants, Transporta enerģijas likumprojekta 6.</w:t>
            </w:r>
            <w:r w:rsidR="00D234A0">
              <w:rPr>
                <w:rFonts w:ascii="Arial" w:hAnsi="Arial" w:cs="Arial"/>
                <w:sz w:val="22"/>
              </w:rPr>
              <w:t> </w:t>
            </w:r>
            <w:r>
              <w:rPr>
                <w:rFonts w:ascii="Arial" w:hAnsi="Arial" w:cs="Arial"/>
                <w:sz w:val="22"/>
              </w:rPr>
              <w:t>panta pirmā daļa, LIAS 236</w:t>
            </w:r>
          </w:p>
        </w:tc>
      </w:tr>
      <w:tr w:rsidR="00984622" w:rsidRPr="00E41255" w14:paraId="77CA923A" w14:textId="77777777" w:rsidTr="0079478F">
        <w:tc>
          <w:tcPr>
            <w:tcW w:w="583" w:type="dxa"/>
            <w:shd w:val="clear" w:color="auto" w:fill="auto"/>
          </w:tcPr>
          <w:p w14:paraId="74457C28" w14:textId="77777777" w:rsidR="00984622" w:rsidRPr="00E41255" w:rsidRDefault="00984622" w:rsidP="0079478F">
            <w:pPr>
              <w:spacing w:after="0" w:line="240" w:lineRule="auto"/>
              <w:jc w:val="left"/>
              <w:rPr>
                <w:rFonts w:ascii="Arial" w:hAnsi="Arial" w:cs="Arial"/>
                <w:bCs/>
                <w:sz w:val="22"/>
              </w:rPr>
            </w:pPr>
            <w:r w:rsidRPr="00E41255">
              <w:rPr>
                <w:rFonts w:ascii="Arial" w:hAnsi="Arial" w:cs="Arial"/>
                <w:bCs/>
                <w:sz w:val="22"/>
              </w:rPr>
              <w:t>2.1.</w:t>
            </w:r>
          </w:p>
        </w:tc>
        <w:tc>
          <w:tcPr>
            <w:tcW w:w="3353" w:type="dxa"/>
            <w:shd w:val="clear" w:color="auto" w:fill="auto"/>
          </w:tcPr>
          <w:p w14:paraId="28B906C4" w14:textId="77777777" w:rsidR="00984622" w:rsidRPr="00E41255" w:rsidRDefault="00984622" w:rsidP="00901084">
            <w:pPr>
              <w:spacing w:after="0"/>
              <w:jc w:val="left"/>
              <w:rPr>
                <w:rFonts w:ascii="Arial" w:hAnsi="Arial" w:cs="Arial"/>
                <w:bCs/>
                <w:sz w:val="22"/>
              </w:rPr>
            </w:pPr>
            <w:r>
              <w:rPr>
                <w:rFonts w:ascii="Arial" w:hAnsi="Arial" w:cs="Arial"/>
                <w:bCs/>
                <w:sz w:val="22"/>
              </w:rPr>
              <w:t>Tīrā autotransporta iepirkuma ņemšana vērā sabiedriskā transporta iepirkumā</w:t>
            </w:r>
            <w:r w:rsidRPr="00E41255">
              <w:rPr>
                <w:rFonts w:ascii="Arial" w:hAnsi="Arial" w:cs="Arial"/>
                <w:bCs/>
                <w:sz w:val="22"/>
              </w:rPr>
              <w:t xml:space="preserve"> </w:t>
            </w:r>
          </w:p>
        </w:tc>
        <w:tc>
          <w:tcPr>
            <w:tcW w:w="1464" w:type="dxa"/>
            <w:shd w:val="clear" w:color="auto" w:fill="auto"/>
          </w:tcPr>
          <w:p w14:paraId="5D4546F9" w14:textId="4AC198E7" w:rsidR="00984622" w:rsidRPr="00E41255" w:rsidRDefault="00984622" w:rsidP="00D234A0">
            <w:pPr>
              <w:spacing w:after="0"/>
              <w:jc w:val="center"/>
              <w:rPr>
                <w:rFonts w:ascii="Arial" w:hAnsi="Arial" w:cs="Arial"/>
                <w:sz w:val="22"/>
              </w:rPr>
            </w:pPr>
            <w:r w:rsidRPr="00E41255">
              <w:rPr>
                <w:rFonts w:ascii="Arial" w:hAnsi="Arial" w:cs="Arial"/>
                <w:sz w:val="22"/>
              </w:rPr>
              <w:t>202</w:t>
            </w:r>
            <w:r>
              <w:rPr>
                <w:rFonts w:ascii="Arial" w:hAnsi="Arial" w:cs="Arial"/>
                <w:sz w:val="22"/>
              </w:rPr>
              <w:t>4</w:t>
            </w:r>
            <w:r w:rsidRPr="00E41255">
              <w:rPr>
                <w:rFonts w:ascii="Arial" w:hAnsi="Arial" w:cs="Arial"/>
                <w:sz w:val="22"/>
              </w:rPr>
              <w:t>.</w:t>
            </w:r>
            <w:r w:rsidR="00D234A0">
              <w:rPr>
                <w:rFonts w:ascii="Arial" w:hAnsi="Arial" w:cs="Arial"/>
                <w:sz w:val="22"/>
              </w:rPr>
              <w:t> </w:t>
            </w:r>
            <w:r w:rsidRPr="00E41255">
              <w:rPr>
                <w:rFonts w:ascii="Arial" w:hAnsi="Arial" w:cs="Arial"/>
                <w:sz w:val="22"/>
              </w:rPr>
              <w:t>gads</w:t>
            </w:r>
            <w:r>
              <w:rPr>
                <w:rFonts w:ascii="Arial" w:hAnsi="Arial" w:cs="Arial"/>
                <w:sz w:val="22"/>
              </w:rPr>
              <w:t xml:space="preserve"> – 2025.</w:t>
            </w:r>
            <w:r w:rsidR="00D234A0">
              <w:rPr>
                <w:rFonts w:ascii="Arial" w:hAnsi="Arial" w:cs="Arial"/>
                <w:sz w:val="22"/>
              </w:rPr>
              <w:t> </w:t>
            </w:r>
            <w:r>
              <w:rPr>
                <w:rFonts w:ascii="Arial" w:hAnsi="Arial" w:cs="Arial"/>
                <w:sz w:val="22"/>
              </w:rPr>
              <w:t>gads</w:t>
            </w:r>
          </w:p>
        </w:tc>
        <w:tc>
          <w:tcPr>
            <w:tcW w:w="4888" w:type="dxa"/>
            <w:shd w:val="clear" w:color="auto" w:fill="auto"/>
          </w:tcPr>
          <w:p w14:paraId="08E18A4F" w14:textId="285C91A2" w:rsidR="00984622" w:rsidRPr="00E41255" w:rsidRDefault="00984622" w:rsidP="00901084">
            <w:pPr>
              <w:spacing w:after="0"/>
              <w:rPr>
                <w:rFonts w:ascii="Arial" w:hAnsi="Arial" w:cs="Arial"/>
                <w:sz w:val="22"/>
              </w:rPr>
            </w:pPr>
            <w:r>
              <w:rPr>
                <w:rFonts w:ascii="Arial" w:hAnsi="Arial" w:cs="Arial"/>
                <w:sz w:val="22"/>
              </w:rPr>
              <w:t xml:space="preserve">Saskaņā ar </w:t>
            </w:r>
            <w:r w:rsidRPr="00494E33">
              <w:rPr>
                <w:rFonts w:ascii="Arial" w:hAnsi="Arial" w:cs="Arial"/>
                <w:sz w:val="22"/>
              </w:rPr>
              <w:t>Publisko iepirkumu likuma</w:t>
            </w:r>
            <w:r>
              <w:rPr>
                <w:rFonts w:ascii="Arial" w:hAnsi="Arial" w:cs="Arial"/>
                <w:sz w:val="22"/>
              </w:rPr>
              <w:t xml:space="preserve">, </w:t>
            </w:r>
            <w:r w:rsidRPr="00494E33">
              <w:rPr>
                <w:rFonts w:ascii="Arial" w:hAnsi="Arial" w:cs="Arial"/>
                <w:sz w:val="22"/>
              </w:rPr>
              <w:t xml:space="preserve"> Sabiedrisko pakalpojumu sniedzēju iepirkumu likuma 21. panta pirm</w:t>
            </w:r>
            <w:r>
              <w:rPr>
                <w:rFonts w:ascii="Arial" w:hAnsi="Arial" w:cs="Arial"/>
                <w:sz w:val="22"/>
              </w:rPr>
              <w:t>o</w:t>
            </w:r>
            <w:r w:rsidRPr="00494E33">
              <w:rPr>
                <w:rFonts w:ascii="Arial" w:hAnsi="Arial" w:cs="Arial"/>
                <w:sz w:val="22"/>
              </w:rPr>
              <w:t xml:space="preserve"> daļ</w:t>
            </w:r>
            <w:r>
              <w:rPr>
                <w:rFonts w:ascii="Arial" w:hAnsi="Arial" w:cs="Arial"/>
                <w:sz w:val="22"/>
              </w:rPr>
              <w:t xml:space="preserve">u un topošo Transporta enerģijas likumu, sabiedriskā transporta pakalpojuma </w:t>
            </w:r>
            <w:r w:rsidRPr="00494E33">
              <w:rPr>
                <w:rFonts w:ascii="Arial" w:hAnsi="Arial" w:cs="Arial"/>
                <w:sz w:val="22"/>
              </w:rPr>
              <w:t>iepirkum</w:t>
            </w:r>
            <w:r>
              <w:rPr>
                <w:rFonts w:ascii="Arial" w:hAnsi="Arial" w:cs="Arial"/>
                <w:sz w:val="22"/>
              </w:rPr>
              <w:t>ā</w:t>
            </w:r>
            <w:r w:rsidRPr="00494E33">
              <w:rPr>
                <w:rFonts w:ascii="Arial" w:hAnsi="Arial" w:cs="Arial"/>
                <w:sz w:val="22"/>
              </w:rPr>
              <w:t xml:space="preserve">, pasūtītājs ņem vērā to ekspluatācijas ietekmi uz enerģētiku un vidi un šajā nolūkā izvērtē vismaz enerģijas patēriņu un oglekļa dioksīda, slāpekļa oksīdu, metānu nesaturošo ogļūdeņražu un cieto daļiņu emisiju skaitu, pašam pasūtītājam vai sabiedrisko pakalpojumu sniedzējam nosakot to </w:t>
            </w:r>
            <w:r w:rsidRPr="00494E33">
              <w:rPr>
                <w:rFonts w:ascii="Arial" w:hAnsi="Arial" w:cs="Arial"/>
                <w:sz w:val="22"/>
              </w:rPr>
              <w:lastRenderedPageBreak/>
              <w:t>tehniskajā specifikācijā vai saimnieciski visizdevīgākā piedāvājuma vērtēšanas kritērijos. Taču uz noteiktu apjomu iepērkamo transportlīdzekļu papildus ir attiecināmas “tīro” transportlīdzekļu prasības.</w:t>
            </w:r>
          </w:p>
        </w:tc>
        <w:tc>
          <w:tcPr>
            <w:tcW w:w="2294" w:type="dxa"/>
          </w:tcPr>
          <w:p w14:paraId="4F83C008" w14:textId="77777777" w:rsidR="00984622" w:rsidRPr="00E41255" w:rsidRDefault="00984622" w:rsidP="00901084">
            <w:pPr>
              <w:spacing w:after="0"/>
              <w:jc w:val="left"/>
              <w:rPr>
                <w:rFonts w:ascii="Arial" w:hAnsi="Arial" w:cs="Arial"/>
                <w:sz w:val="22"/>
              </w:rPr>
            </w:pPr>
            <w:r>
              <w:rPr>
                <w:rFonts w:ascii="Arial" w:hAnsi="Arial" w:cs="Arial"/>
                <w:color w:val="000000"/>
                <w:sz w:val="20"/>
                <w:szCs w:val="20"/>
                <w:shd w:val="clear" w:color="auto" w:fill="FFFFFF"/>
              </w:rPr>
              <w:lastRenderedPageBreak/>
              <w:t>-</w:t>
            </w:r>
          </w:p>
        </w:tc>
        <w:tc>
          <w:tcPr>
            <w:tcW w:w="2204" w:type="dxa"/>
            <w:vMerge/>
          </w:tcPr>
          <w:p w14:paraId="0C6AC9C0" w14:textId="77777777" w:rsidR="00984622" w:rsidRPr="00E41255" w:rsidRDefault="00984622" w:rsidP="00901084">
            <w:pPr>
              <w:spacing w:after="0"/>
              <w:jc w:val="left"/>
              <w:rPr>
                <w:rFonts w:ascii="Arial" w:hAnsi="Arial" w:cs="Arial"/>
                <w:sz w:val="22"/>
              </w:rPr>
            </w:pPr>
          </w:p>
        </w:tc>
      </w:tr>
      <w:tr w:rsidR="00984622" w:rsidRPr="00E41255" w14:paraId="6B078313" w14:textId="77777777" w:rsidTr="0079478F">
        <w:tc>
          <w:tcPr>
            <w:tcW w:w="583" w:type="dxa"/>
            <w:shd w:val="clear" w:color="auto" w:fill="auto"/>
          </w:tcPr>
          <w:p w14:paraId="3158C637" w14:textId="77777777" w:rsidR="00984622" w:rsidRPr="00E41255" w:rsidRDefault="00984622" w:rsidP="0079478F">
            <w:pPr>
              <w:spacing w:after="0" w:line="240" w:lineRule="auto"/>
              <w:jc w:val="left"/>
              <w:rPr>
                <w:rFonts w:ascii="Arial" w:hAnsi="Arial" w:cs="Arial"/>
                <w:bCs/>
                <w:sz w:val="22"/>
              </w:rPr>
            </w:pPr>
            <w:r w:rsidRPr="00E41255">
              <w:rPr>
                <w:rFonts w:ascii="Arial" w:hAnsi="Arial" w:cs="Arial"/>
                <w:bCs/>
                <w:sz w:val="22"/>
              </w:rPr>
              <w:t>2.2.</w:t>
            </w:r>
          </w:p>
        </w:tc>
        <w:tc>
          <w:tcPr>
            <w:tcW w:w="3353" w:type="dxa"/>
            <w:shd w:val="clear" w:color="auto" w:fill="auto"/>
          </w:tcPr>
          <w:p w14:paraId="35B8EB4C" w14:textId="12861671" w:rsidR="00984622" w:rsidRPr="00E41255" w:rsidRDefault="00984622" w:rsidP="00901084">
            <w:pPr>
              <w:spacing w:after="0"/>
              <w:jc w:val="left"/>
              <w:rPr>
                <w:rFonts w:ascii="Arial" w:hAnsi="Arial" w:cs="Arial"/>
                <w:bCs/>
                <w:sz w:val="22"/>
              </w:rPr>
            </w:pPr>
            <w:r>
              <w:rPr>
                <w:rFonts w:ascii="Arial" w:hAnsi="Arial" w:cs="Arial"/>
                <w:bCs/>
                <w:sz w:val="22"/>
              </w:rPr>
              <w:t>Domes lēmuma sagatavošana un maršrut</w:t>
            </w:r>
            <w:r w:rsidR="00D234A0">
              <w:rPr>
                <w:rFonts w:ascii="Arial" w:hAnsi="Arial" w:cs="Arial"/>
                <w:bCs/>
                <w:sz w:val="22"/>
              </w:rPr>
              <w:t>u</w:t>
            </w:r>
            <w:r>
              <w:rPr>
                <w:rFonts w:ascii="Arial" w:hAnsi="Arial" w:cs="Arial"/>
                <w:bCs/>
                <w:sz w:val="22"/>
              </w:rPr>
              <w:t xml:space="preserve"> tīkla apstiprināšana</w:t>
            </w:r>
          </w:p>
        </w:tc>
        <w:tc>
          <w:tcPr>
            <w:tcW w:w="1464" w:type="dxa"/>
            <w:shd w:val="clear" w:color="auto" w:fill="auto"/>
          </w:tcPr>
          <w:p w14:paraId="122788BF" w14:textId="3D17A065" w:rsidR="00984622" w:rsidRPr="00E41255" w:rsidRDefault="00984622" w:rsidP="00D234A0">
            <w:pPr>
              <w:spacing w:after="0"/>
              <w:jc w:val="center"/>
              <w:rPr>
                <w:rFonts w:ascii="Arial" w:hAnsi="Arial" w:cs="Arial"/>
                <w:sz w:val="22"/>
              </w:rPr>
            </w:pPr>
            <w:r w:rsidRPr="00E41255">
              <w:rPr>
                <w:rFonts w:ascii="Arial" w:hAnsi="Arial" w:cs="Arial"/>
                <w:sz w:val="22"/>
              </w:rPr>
              <w:t>202</w:t>
            </w:r>
            <w:r>
              <w:rPr>
                <w:rFonts w:ascii="Arial" w:hAnsi="Arial" w:cs="Arial"/>
                <w:sz w:val="22"/>
              </w:rPr>
              <w:t>4</w:t>
            </w:r>
            <w:r w:rsidRPr="00E41255">
              <w:rPr>
                <w:rFonts w:ascii="Arial" w:hAnsi="Arial" w:cs="Arial"/>
                <w:sz w:val="22"/>
              </w:rPr>
              <w:t>.</w:t>
            </w:r>
            <w:r w:rsidR="00D234A0">
              <w:rPr>
                <w:rFonts w:ascii="Arial" w:hAnsi="Arial" w:cs="Arial"/>
                <w:sz w:val="22"/>
              </w:rPr>
              <w:t> </w:t>
            </w:r>
            <w:r w:rsidRPr="00E41255">
              <w:rPr>
                <w:rFonts w:ascii="Arial" w:hAnsi="Arial" w:cs="Arial"/>
                <w:sz w:val="22"/>
              </w:rPr>
              <w:t>gads</w:t>
            </w:r>
            <w:r>
              <w:rPr>
                <w:rFonts w:ascii="Arial" w:hAnsi="Arial" w:cs="Arial"/>
                <w:sz w:val="22"/>
              </w:rPr>
              <w:t xml:space="preserve"> – 2025.</w:t>
            </w:r>
            <w:r w:rsidR="00D234A0">
              <w:rPr>
                <w:rFonts w:ascii="Arial" w:hAnsi="Arial" w:cs="Arial"/>
                <w:sz w:val="22"/>
              </w:rPr>
              <w:t> </w:t>
            </w:r>
            <w:r>
              <w:rPr>
                <w:rFonts w:ascii="Arial" w:hAnsi="Arial" w:cs="Arial"/>
                <w:sz w:val="22"/>
              </w:rPr>
              <w:t>gads</w:t>
            </w:r>
          </w:p>
        </w:tc>
        <w:tc>
          <w:tcPr>
            <w:tcW w:w="4888" w:type="dxa"/>
            <w:shd w:val="clear" w:color="auto" w:fill="auto"/>
          </w:tcPr>
          <w:p w14:paraId="03E580ED" w14:textId="3C8884DB" w:rsidR="00984622" w:rsidRPr="00E41255" w:rsidRDefault="00984622" w:rsidP="00901084">
            <w:pPr>
              <w:spacing w:after="0"/>
              <w:rPr>
                <w:rFonts w:ascii="Arial" w:hAnsi="Arial" w:cs="Arial"/>
                <w:sz w:val="22"/>
              </w:rPr>
            </w:pPr>
            <w:r>
              <w:rPr>
                <w:rFonts w:ascii="Arial" w:hAnsi="Arial" w:cs="Arial"/>
                <w:sz w:val="22"/>
              </w:rPr>
              <w:t>Iesniegt uz apstiprināšanu lēmum</w:t>
            </w:r>
            <w:r w:rsidR="00D234A0">
              <w:rPr>
                <w:rFonts w:ascii="Arial" w:hAnsi="Arial" w:cs="Arial"/>
                <w:sz w:val="22"/>
              </w:rPr>
              <w:t xml:space="preserve">a </w:t>
            </w:r>
            <w:r>
              <w:rPr>
                <w:rFonts w:ascii="Arial" w:hAnsi="Arial" w:cs="Arial"/>
                <w:sz w:val="22"/>
              </w:rPr>
              <w:t>projektu</w:t>
            </w:r>
            <w:r w:rsidRPr="000B0BF2">
              <w:rPr>
                <w:rFonts w:ascii="Arial" w:hAnsi="Arial" w:cs="Arial"/>
                <w:sz w:val="22"/>
              </w:rPr>
              <w:t xml:space="preserve">, lai Aģentūra varētu slēgt iepirkuma līgumu par Liepājas sabiedriskā transporta </w:t>
            </w:r>
            <w:r>
              <w:rPr>
                <w:rFonts w:ascii="Arial" w:hAnsi="Arial" w:cs="Arial"/>
                <w:sz w:val="22"/>
              </w:rPr>
              <w:t>autobusu pakalpojuma sniedzēju</w:t>
            </w:r>
            <w:r w:rsidRPr="000B0BF2">
              <w:rPr>
                <w:rFonts w:ascii="Arial" w:hAnsi="Arial" w:cs="Arial"/>
                <w:sz w:val="22"/>
              </w:rPr>
              <w:t xml:space="preserve"> uz 120 mēnešiem jeb </w:t>
            </w:r>
            <w:r w:rsidR="00461716">
              <w:rPr>
                <w:rFonts w:ascii="Arial" w:hAnsi="Arial" w:cs="Arial"/>
                <w:sz w:val="22"/>
              </w:rPr>
              <w:t xml:space="preserve">         </w:t>
            </w:r>
            <w:r w:rsidRPr="000B0BF2">
              <w:rPr>
                <w:rFonts w:ascii="Arial" w:hAnsi="Arial" w:cs="Arial"/>
                <w:sz w:val="22"/>
              </w:rPr>
              <w:t>10 gadiem.</w:t>
            </w:r>
            <w:r>
              <w:rPr>
                <w:rFonts w:ascii="Arial" w:hAnsi="Arial" w:cs="Arial"/>
                <w:sz w:val="22"/>
              </w:rPr>
              <w:t xml:space="preserve"> Iesniegt un saskaņot maršrut</w:t>
            </w:r>
            <w:r w:rsidR="00D234A0">
              <w:rPr>
                <w:rFonts w:ascii="Arial" w:hAnsi="Arial" w:cs="Arial"/>
                <w:sz w:val="22"/>
              </w:rPr>
              <w:t>u</w:t>
            </w:r>
            <w:r>
              <w:rPr>
                <w:rFonts w:ascii="Arial" w:hAnsi="Arial" w:cs="Arial"/>
                <w:sz w:val="22"/>
              </w:rPr>
              <w:t xml:space="preserve"> tīklu sabiedriskā transporta iepirkumam saskaņā ar </w:t>
            </w:r>
            <w:r w:rsidR="00D234A0">
              <w:rPr>
                <w:rFonts w:ascii="Arial" w:hAnsi="Arial" w:cs="Arial"/>
                <w:sz w:val="22"/>
              </w:rPr>
              <w:t>S</w:t>
            </w:r>
            <w:r w:rsidRPr="00A8091E">
              <w:rPr>
                <w:rFonts w:ascii="Arial" w:hAnsi="Arial" w:cs="Arial"/>
                <w:sz w:val="22"/>
              </w:rPr>
              <w:t>abiedriskā transporta pakalpojumu likuma 5.</w:t>
            </w:r>
            <w:r w:rsidR="00D234A0">
              <w:rPr>
                <w:rFonts w:ascii="Arial" w:hAnsi="Arial" w:cs="Arial"/>
                <w:sz w:val="22"/>
              </w:rPr>
              <w:t> </w:t>
            </w:r>
            <w:r w:rsidRPr="00A8091E">
              <w:rPr>
                <w:rFonts w:ascii="Arial" w:hAnsi="Arial" w:cs="Arial"/>
                <w:sz w:val="22"/>
              </w:rPr>
              <w:t>panta otro daļu un 6.</w:t>
            </w:r>
            <w:r w:rsidR="00D234A0">
              <w:rPr>
                <w:rFonts w:ascii="Arial" w:hAnsi="Arial" w:cs="Arial"/>
                <w:sz w:val="22"/>
              </w:rPr>
              <w:t> </w:t>
            </w:r>
            <w:r w:rsidRPr="00A8091E">
              <w:rPr>
                <w:rFonts w:ascii="Arial" w:hAnsi="Arial" w:cs="Arial"/>
                <w:sz w:val="22"/>
              </w:rPr>
              <w:t>panta sestās daļas 1.</w:t>
            </w:r>
            <w:r w:rsidR="00D234A0">
              <w:rPr>
                <w:rFonts w:ascii="Arial" w:hAnsi="Arial" w:cs="Arial"/>
                <w:sz w:val="22"/>
              </w:rPr>
              <w:t> </w:t>
            </w:r>
            <w:r w:rsidRPr="00A8091E">
              <w:rPr>
                <w:rFonts w:ascii="Arial" w:hAnsi="Arial" w:cs="Arial"/>
                <w:sz w:val="22"/>
              </w:rPr>
              <w:t>punktu un Ministru kabineta 2010.</w:t>
            </w:r>
            <w:r w:rsidR="00D234A0">
              <w:rPr>
                <w:rFonts w:ascii="Arial" w:hAnsi="Arial" w:cs="Arial"/>
                <w:sz w:val="22"/>
              </w:rPr>
              <w:t> </w:t>
            </w:r>
            <w:r w:rsidRPr="00A8091E">
              <w:rPr>
                <w:rFonts w:ascii="Arial" w:hAnsi="Arial" w:cs="Arial"/>
                <w:sz w:val="22"/>
              </w:rPr>
              <w:t>gada 13.</w:t>
            </w:r>
            <w:r w:rsidR="00D234A0">
              <w:rPr>
                <w:rFonts w:ascii="Arial" w:hAnsi="Arial" w:cs="Arial"/>
                <w:sz w:val="22"/>
              </w:rPr>
              <w:t> </w:t>
            </w:r>
            <w:r w:rsidRPr="00A8091E">
              <w:rPr>
                <w:rFonts w:ascii="Arial" w:hAnsi="Arial" w:cs="Arial"/>
                <w:sz w:val="22"/>
              </w:rPr>
              <w:t xml:space="preserve">jūlija noteikumu Nr.634 “Sabiedriskā transporta pakalpojumu organizēšanas kārtība </w:t>
            </w:r>
            <w:r w:rsidRPr="0036196B">
              <w:rPr>
                <w:rFonts w:ascii="Arial" w:hAnsi="Arial" w:cs="Arial"/>
                <w:sz w:val="22"/>
              </w:rPr>
              <w:t>maršrutu tīklā” 21.</w:t>
            </w:r>
            <w:r w:rsidR="00D234A0" w:rsidRPr="0036196B">
              <w:rPr>
                <w:rFonts w:ascii="Arial" w:hAnsi="Arial" w:cs="Arial"/>
                <w:sz w:val="22"/>
              </w:rPr>
              <w:t> </w:t>
            </w:r>
            <w:r w:rsidRPr="0036196B">
              <w:rPr>
                <w:rFonts w:ascii="Arial" w:hAnsi="Arial" w:cs="Arial"/>
                <w:sz w:val="22"/>
              </w:rPr>
              <w:t>punktu</w:t>
            </w:r>
            <w:r w:rsidR="00901084">
              <w:rPr>
                <w:rFonts w:ascii="Arial" w:hAnsi="Arial" w:cs="Arial"/>
                <w:sz w:val="22"/>
              </w:rPr>
              <w:t>.</w:t>
            </w:r>
          </w:p>
        </w:tc>
        <w:tc>
          <w:tcPr>
            <w:tcW w:w="2294" w:type="dxa"/>
          </w:tcPr>
          <w:p w14:paraId="168FBC86" w14:textId="77777777" w:rsidR="00984622" w:rsidRPr="00E41255" w:rsidRDefault="00984622" w:rsidP="00901084">
            <w:pPr>
              <w:spacing w:after="0"/>
              <w:jc w:val="left"/>
              <w:rPr>
                <w:rFonts w:ascii="Arial" w:hAnsi="Arial" w:cs="Arial"/>
                <w:sz w:val="22"/>
              </w:rPr>
            </w:pPr>
            <w:r>
              <w:rPr>
                <w:rFonts w:ascii="Arial" w:hAnsi="Arial" w:cs="Arial"/>
                <w:color w:val="000000"/>
                <w:sz w:val="20"/>
                <w:szCs w:val="20"/>
                <w:shd w:val="clear" w:color="auto" w:fill="FFFFFF"/>
              </w:rPr>
              <w:t>-</w:t>
            </w:r>
          </w:p>
        </w:tc>
        <w:tc>
          <w:tcPr>
            <w:tcW w:w="2204" w:type="dxa"/>
            <w:vMerge/>
          </w:tcPr>
          <w:p w14:paraId="23400B8A" w14:textId="77777777" w:rsidR="00984622" w:rsidRPr="00E41255" w:rsidRDefault="00984622" w:rsidP="00901084">
            <w:pPr>
              <w:spacing w:after="0"/>
              <w:jc w:val="left"/>
              <w:rPr>
                <w:rFonts w:ascii="Arial" w:hAnsi="Arial" w:cs="Arial"/>
                <w:sz w:val="22"/>
              </w:rPr>
            </w:pPr>
          </w:p>
        </w:tc>
      </w:tr>
      <w:tr w:rsidR="00984622" w:rsidRPr="00E41255" w14:paraId="2E8491D8" w14:textId="77777777" w:rsidTr="0079478F">
        <w:tc>
          <w:tcPr>
            <w:tcW w:w="583" w:type="dxa"/>
            <w:shd w:val="clear" w:color="auto" w:fill="auto"/>
          </w:tcPr>
          <w:p w14:paraId="1A3C56DB" w14:textId="77777777" w:rsidR="00984622" w:rsidRPr="00E41255" w:rsidRDefault="00984622" w:rsidP="0079478F">
            <w:pPr>
              <w:spacing w:after="0" w:line="240" w:lineRule="auto"/>
              <w:jc w:val="left"/>
              <w:rPr>
                <w:rFonts w:ascii="Arial" w:hAnsi="Arial" w:cs="Arial"/>
                <w:bCs/>
                <w:sz w:val="22"/>
              </w:rPr>
            </w:pPr>
            <w:r>
              <w:rPr>
                <w:rFonts w:ascii="Arial" w:hAnsi="Arial" w:cs="Arial"/>
                <w:bCs/>
                <w:sz w:val="22"/>
              </w:rPr>
              <w:t>2.3.</w:t>
            </w:r>
          </w:p>
        </w:tc>
        <w:tc>
          <w:tcPr>
            <w:tcW w:w="3353" w:type="dxa"/>
            <w:shd w:val="clear" w:color="auto" w:fill="auto"/>
          </w:tcPr>
          <w:p w14:paraId="17DCD937" w14:textId="77777777" w:rsidR="00984622" w:rsidRDefault="00984622" w:rsidP="00901084">
            <w:pPr>
              <w:spacing w:after="0"/>
              <w:jc w:val="left"/>
              <w:rPr>
                <w:rFonts w:ascii="Arial" w:hAnsi="Arial" w:cs="Arial"/>
                <w:bCs/>
                <w:sz w:val="22"/>
              </w:rPr>
            </w:pPr>
            <w:r>
              <w:rPr>
                <w:rFonts w:ascii="Arial" w:hAnsi="Arial" w:cs="Arial"/>
                <w:bCs/>
                <w:sz w:val="22"/>
              </w:rPr>
              <w:t>Sabiedriskā transporta iepirkuma organizēšana</w:t>
            </w:r>
          </w:p>
        </w:tc>
        <w:tc>
          <w:tcPr>
            <w:tcW w:w="1464" w:type="dxa"/>
            <w:shd w:val="clear" w:color="auto" w:fill="auto"/>
          </w:tcPr>
          <w:p w14:paraId="0E85DBAA" w14:textId="216303F1" w:rsidR="00984622" w:rsidRPr="00E41255" w:rsidRDefault="00984622" w:rsidP="004F0E74">
            <w:pPr>
              <w:spacing w:after="0"/>
              <w:jc w:val="center"/>
              <w:rPr>
                <w:rFonts w:ascii="Arial" w:hAnsi="Arial" w:cs="Arial"/>
                <w:sz w:val="22"/>
              </w:rPr>
            </w:pPr>
            <w:r w:rsidRPr="00E41255">
              <w:rPr>
                <w:rFonts w:ascii="Arial" w:hAnsi="Arial" w:cs="Arial"/>
                <w:sz w:val="22"/>
              </w:rPr>
              <w:t>202</w:t>
            </w:r>
            <w:r>
              <w:rPr>
                <w:rFonts w:ascii="Arial" w:hAnsi="Arial" w:cs="Arial"/>
                <w:sz w:val="22"/>
              </w:rPr>
              <w:t>4</w:t>
            </w:r>
            <w:r w:rsidRPr="00E41255">
              <w:rPr>
                <w:rFonts w:ascii="Arial" w:hAnsi="Arial" w:cs="Arial"/>
                <w:sz w:val="22"/>
              </w:rPr>
              <w:t>.</w:t>
            </w:r>
            <w:r w:rsidR="004F0E74">
              <w:rPr>
                <w:rFonts w:ascii="Arial" w:hAnsi="Arial" w:cs="Arial"/>
                <w:sz w:val="22"/>
              </w:rPr>
              <w:t xml:space="preserve"> </w:t>
            </w:r>
            <w:r w:rsidRPr="00E41255">
              <w:rPr>
                <w:rFonts w:ascii="Arial" w:hAnsi="Arial" w:cs="Arial"/>
                <w:sz w:val="22"/>
              </w:rPr>
              <w:t>gads</w:t>
            </w:r>
            <w:r>
              <w:rPr>
                <w:rFonts w:ascii="Arial" w:hAnsi="Arial" w:cs="Arial"/>
                <w:sz w:val="22"/>
              </w:rPr>
              <w:t xml:space="preserve"> – 2025.</w:t>
            </w:r>
            <w:r w:rsidR="004F0E74">
              <w:rPr>
                <w:rFonts w:ascii="Arial" w:hAnsi="Arial" w:cs="Arial"/>
                <w:sz w:val="22"/>
              </w:rPr>
              <w:t> </w:t>
            </w:r>
            <w:r>
              <w:rPr>
                <w:rFonts w:ascii="Arial" w:hAnsi="Arial" w:cs="Arial"/>
                <w:sz w:val="22"/>
              </w:rPr>
              <w:t>gads</w:t>
            </w:r>
          </w:p>
        </w:tc>
        <w:tc>
          <w:tcPr>
            <w:tcW w:w="4888" w:type="dxa"/>
            <w:shd w:val="clear" w:color="auto" w:fill="auto"/>
          </w:tcPr>
          <w:p w14:paraId="4283CECC" w14:textId="4027A523" w:rsidR="00984622" w:rsidRDefault="00984622" w:rsidP="00901084">
            <w:pPr>
              <w:spacing w:after="0"/>
              <w:rPr>
                <w:rFonts w:ascii="Arial" w:hAnsi="Arial" w:cs="Arial"/>
                <w:sz w:val="22"/>
              </w:rPr>
            </w:pPr>
            <w:r>
              <w:rPr>
                <w:rFonts w:ascii="Arial" w:hAnsi="Arial" w:cs="Arial"/>
                <w:sz w:val="22"/>
              </w:rPr>
              <w:t>Sabiedriskā transporta autobus</w:t>
            </w:r>
            <w:r w:rsidR="004F0E74">
              <w:rPr>
                <w:rFonts w:ascii="Arial" w:hAnsi="Arial" w:cs="Arial"/>
                <w:sz w:val="22"/>
              </w:rPr>
              <w:t>u</w:t>
            </w:r>
            <w:r>
              <w:rPr>
                <w:rFonts w:ascii="Arial" w:hAnsi="Arial" w:cs="Arial"/>
                <w:sz w:val="22"/>
              </w:rPr>
              <w:t xml:space="preserve"> pakalpojuma iepirkuma organizēšana, lai nodrošinātu autobus</w:t>
            </w:r>
            <w:r w:rsidR="004F0E74">
              <w:rPr>
                <w:rFonts w:ascii="Arial" w:hAnsi="Arial" w:cs="Arial"/>
                <w:sz w:val="22"/>
              </w:rPr>
              <w:t>u</w:t>
            </w:r>
            <w:r>
              <w:rPr>
                <w:rFonts w:ascii="Arial" w:hAnsi="Arial" w:cs="Arial"/>
                <w:sz w:val="22"/>
              </w:rPr>
              <w:t xml:space="preserve"> pakalpojumus uz nākamo plānošanas periodu 10 gadu garumā, pretendentu vērtēšana un līguma slēgšana ar iepirkuma uzvarētāju. Gatavošanās pakalpojuma uzsākšanai, transportlīdzekļu un aprīkojuma saskaņošana un pieņemšana.</w:t>
            </w:r>
          </w:p>
        </w:tc>
        <w:tc>
          <w:tcPr>
            <w:tcW w:w="2294" w:type="dxa"/>
          </w:tcPr>
          <w:p w14:paraId="55A12D44" w14:textId="6186839D" w:rsidR="00984622" w:rsidRDefault="00984622" w:rsidP="00901084">
            <w:pPr>
              <w:spacing w:after="0"/>
              <w:jc w:val="left"/>
              <w:rPr>
                <w:rFonts w:ascii="Arial" w:hAnsi="Arial" w:cs="Arial"/>
                <w:color w:val="000000"/>
                <w:sz w:val="20"/>
                <w:szCs w:val="20"/>
                <w:shd w:val="clear" w:color="auto" w:fill="FFFFFF"/>
              </w:rPr>
            </w:pPr>
            <w:r>
              <w:rPr>
                <w:rFonts w:ascii="Arial" w:hAnsi="Arial" w:cs="Arial"/>
                <w:sz w:val="22"/>
              </w:rPr>
              <w:t>Pašvaldības dotācija</w:t>
            </w:r>
            <w:r w:rsidR="004F0E74">
              <w:rPr>
                <w:rFonts w:ascii="Arial" w:hAnsi="Arial" w:cs="Arial"/>
                <w:sz w:val="22"/>
              </w:rPr>
              <w:t> </w:t>
            </w:r>
            <w:r>
              <w:rPr>
                <w:rFonts w:ascii="Arial" w:hAnsi="Arial" w:cs="Arial"/>
                <w:sz w:val="22"/>
              </w:rPr>
              <w:t xml:space="preserve">– pamatbudžets, </w:t>
            </w:r>
            <w:r w:rsidR="00901084">
              <w:rPr>
                <w:rFonts w:ascii="Arial" w:hAnsi="Arial" w:cs="Arial"/>
                <w:sz w:val="22"/>
              </w:rPr>
              <w:t>citi pašu ieņēmumi</w:t>
            </w:r>
            <w:r>
              <w:rPr>
                <w:rFonts w:ascii="Arial" w:hAnsi="Arial" w:cs="Arial"/>
                <w:sz w:val="22"/>
              </w:rPr>
              <w:t>, speciālais budžets</w:t>
            </w:r>
          </w:p>
        </w:tc>
        <w:tc>
          <w:tcPr>
            <w:tcW w:w="2204" w:type="dxa"/>
            <w:vMerge/>
          </w:tcPr>
          <w:p w14:paraId="23527CA5" w14:textId="77777777" w:rsidR="00984622" w:rsidRPr="00E41255" w:rsidRDefault="00984622" w:rsidP="00901084">
            <w:pPr>
              <w:spacing w:after="0"/>
              <w:jc w:val="left"/>
              <w:rPr>
                <w:rFonts w:ascii="Arial" w:hAnsi="Arial" w:cs="Arial"/>
                <w:sz w:val="22"/>
              </w:rPr>
            </w:pPr>
          </w:p>
        </w:tc>
      </w:tr>
      <w:tr w:rsidR="00984622" w:rsidRPr="00E41255" w14:paraId="0B78B88B" w14:textId="77777777" w:rsidTr="0079478F">
        <w:tc>
          <w:tcPr>
            <w:tcW w:w="583" w:type="dxa"/>
            <w:shd w:val="clear" w:color="auto" w:fill="auto"/>
          </w:tcPr>
          <w:p w14:paraId="2EDBE562" w14:textId="77777777" w:rsidR="00984622" w:rsidRPr="00E41255" w:rsidRDefault="00984622" w:rsidP="0079478F">
            <w:pPr>
              <w:spacing w:after="0" w:line="240" w:lineRule="auto"/>
              <w:jc w:val="left"/>
              <w:rPr>
                <w:rFonts w:ascii="Arial" w:hAnsi="Arial" w:cs="Arial"/>
                <w:bCs/>
                <w:sz w:val="22"/>
              </w:rPr>
            </w:pPr>
            <w:r w:rsidRPr="00E41255">
              <w:rPr>
                <w:rFonts w:ascii="Arial" w:hAnsi="Arial" w:cs="Arial"/>
                <w:bCs/>
                <w:sz w:val="22"/>
              </w:rPr>
              <w:t xml:space="preserve">3. </w:t>
            </w:r>
          </w:p>
        </w:tc>
        <w:tc>
          <w:tcPr>
            <w:tcW w:w="3353" w:type="dxa"/>
            <w:shd w:val="clear" w:color="auto" w:fill="auto"/>
          </w:tcPr>
          <w:p w14:paraId="44FBB93E" w14:textId="77777777" w:rsidR="00984622" w:rsidRDefault="00984622" w:rsidP="00901084">
            <w:pPr>
              <w:spacing w:after="0"/>
              <w:jc w:val="left"/>
              <w:rPr>
                <w:rFonts w:ascii="Arial" w:hAnsi="Arial" w:cs="Arial"/>
                <w:bCs/>
                <w:sz w:val="22"/>
              </w:rPr>
            </w:pPr>
            <w:r w:rsidRPr="007F744F">
              <w:rPr>
                <w:rFonts w:ascii="Arial" w:hAnsi="Arial" w:cs="Arial"/>
                <w:bCs/>
                <w:sz w:val="22"/>
              </w:rPr>
              <w:t>Kvalitatīva un pieprasījumam atbilstoša sabiedriskā transporta pakalpojumu nodrošināšana Liepājā</w:t>
            </w:r>
          </w:p>
          <w:p w14:paraId="07FE54CC" w14:textId="77777777" w:rsidR="00984622" w:rsidRPr="00E41255" w:rsidRDefault="00984622" w:rsidP="00901084">
            <w:pPr>
              <w:spacing w:after="0"/>
              <w:jc w:val="left"/>
              <w:rPr>
                <w:rFonts w:ascii="Arial" w:hAnsi="Arial" w:cs="Arial"/>
                <w:bCs/>
                <w:sz w:val="22"/>
              </w:rPr>
            </w:pPr>
          </w:p>
        </w:tc>
        <w:tc>
          <w:tcPr>
            <w:tcW w:w="1464" w:type="dxa"/>
            <w:shd w:val="clear" w:color="auto" w:fill="auto"/>
          </w:tcPr>
          <w:p w14:paraId="4307BE59" w14:textId="7D182C02" w:rsidR="00984622" w:rsidRPr="00E41255" w:rsidRDefault="00984622" w:rsidP="004F0E74">
            <w:pPr>
              <w:spacing w:after="0"/>
              <w:jc w:val="center"/>
              <w:rPr>
                <w:rFonts w:ascii="Arial" w:hAnsi="Arial" w:cs="Arial"/>
                <w:sz w:val="22"/>
              </w:rPr>
            </w:pPr>
            <w:r w:rsidRPr="00E41255">
              <w:rPr>
                <w:rFonts w:ascii="Arial" w:hAnsi="Arial" w:cs="Arial"/>
                <w:sz w:val="22"/>
              </w:rPr>
              <w:lastRenderedPageBreak/>
              <w:t>202</w:t>
            </w:r>
            <w:r>
              <w:rPr>
                <w:rFonts w:ascii="Arial" w:hAnsi="Arial" w:cs="Arial"/>
                <w:sz w:val="22"/>
              </w:rPr>
              <w:t>4</w:t>
            </w:r>
            <w:r w:rsidRPr="00E41255">
              <w:rPr>
                <w:rFonts w:ascii="Arial" w:hAnsi="Arial" w:cs="Arial"/>
                <w:sz w:val="22"/>
              </w:rPr>
              <w:t>.</w:t>
            </w:r>
            <w:r w:rsidR="004F0E74">
              <w:rPr>
                <w:rFonts w:ascii="Arial" w:hAnsi="Arial" w:cs="Arial"/>
                <w:sz w:val="22"/>
              </w:rPr>
              <w:t> </w:t>
            </w:r>
            <w:r w:rsidRPr="00E41255">
              <w:rPr>
                <w:rFonts w:ascii="Arial" w:hAnsi="Arial" w:cs="Arial"/>
                <w:sz w:val="22"/>
              </w:rPr>
              <w:t xml:space="preserve">gads </w:t>
            </w:r>
            <w:r w:rsidR="004F0E74" w:rsidRPr="00D07C09">
              <w:rPr>
                <w:rFonts w:ascii="Arial" w:hAnsi="Arial" w:cs="Arial"/>
                <w:sz w:val="22"/>
              </w:rPr>
              <w:t>–</w:t>
            </w:r>
            <w:r w:rsidR="004F0E74">
              <w:rPr>
                <w:rFonts w:ascii="Arial" w:hAnsi="Arial" w:cs="Arial"/>
                <w:sz w:val="22"/>
              </w:rPr>
              <w:t xml:space="preserve"> </w:t>
            </w:r>
            <w:r w:rsidRPr="00E41255">
              <w:rPr>
                <w:rFonts w:ascii="Arial" w:hAnsi="Arial" w:cs="Arial"/>
                <w:sz w:val="22"/>
              </w:rPr>
              <w:t>202</w:t>
            </w:r>
            <w:r>
              <w:rPr>
                <w:rFonts w:ascii="Arial" w:hAnsi="Arial" w:cs="Arial"/>
                <w:sz w:val="22"/>
              </w:rPr>
              <w:t>6</w:t>
            </w:r>
            <w:r w:rsidRPr="00E41255">
              <w:rPr>
                <w:rFonts w:ascii="Arial" w:hAnsi="Arial" w:cs="Arial"/>
                <w:sz w:val="22"/>
              </w:rPr>
              <w:t>.</w:t>
            </w:r>
            <w:r w:rsidR="004F0E74">
              <w:rPr>
                <w:rFonts w:ascii="Arial" w:hAnsi="Arial" w:cs="Arial"/>
                <w:sz w:val="22"/>
              </w:rPr>
              <w:t> </w:t>
            </w:r>
            <w:r w:rsidRPr="00E41255">
              <w:rPr>
                <w:rFonts w:ascii="Arial" w:hAnsi="Arial" w:cs="Arial"/>
                <w:sz w:val="22"/>
              </w:rPr>
              <w:t>gads</w:t>
            </w:r>
          </w:p>
        </w:tc>
        <w:tc>
          <w:tcPr>
            <w:tcW w:w="4888" w:type="dxa"/>
            <w:shd w:val="clear" w:color="auto" w:fill="auto"/>
          </w:tcPr>
          <w:p w14:paraId="1B1E2491" w14:textId="77777777" w:rsidR="00984622" w:rsidRDefault="00984622" w:rsidP="00901084">
            <w:pPr>
              <w:spacing w:after="0"/>
              <w:rPr>
                <w:rFonts w:ascii="Arial" w:hAnsi="Arial" w:cs="Arial"/>
                <w:sz w:val="22"/>
              </w:rPr>
            </w:pPr>
            <w:r w:rsidRPr="00567404">
              <w:rPr>
                <w:rFonts w:ascii="Arial" w:hAnsi="Arial" w:cs="Arial"/>
                <w:sz w:val="22"/>
              </w:rPr>
              <w:t>Sabiedriskā transporta konkurētspējas palielināšana, samazinot reisu izpildes laikus un braucienus transportā padarot ātrākus</w:t>
            </w:r>
            <w:r>
              <w:rPr>
                <w:rFonts w:ascii="Arial" w:hAnsi="Arial" w:cs="Arial"/>
                <w:sz w:val="22"/>
              </w:rPr>
              <w:t xml:space="preserve">. </w:t>
            </w:r>
            <w:r w:rsidRPr="00945334">
              <w:rPr>
                <w:rFonts w:ascii="Arial" w:hAnsi="Arial" w:cs="Arial"/>
                <w:sz w:val="22"/>
              </w:rPr>
              <w:t xml:space="preserve">Nodrošināt atbilstoši pieprasījumam kustības </w:t>
            </w:r>
            <w:r w:rsidRPr="00945334">
              <w:rPr>
                <w:rFonts w:ascii="Arial" w:hAnsi="Arial" w:cs="Arial"/>
                <w:sz w:val="22"/>
              </w:rPr>
              <w:lastRenderedPageBreak/>
              <w:t>sarakstus pa dažādām gadalaiku sezonām, ko atbilstoši izvietos arī visās sabiedriskā transporta pieturvietās</w:t>
            </w:r>
            <w:r>
              <w:rPr>
                <w:rFonts w:ascii="Arial" w:hAnsi="Arial" w:cs="Arial"/>
                <w:sz w:val="22"/>
              </w:rPr>
              <w:t>.</w:t>
            </w:r>
          </w:p>
          <w:p w14:paraId="6E6D860C" w14:textId="360CF394" w:rsidR="00984622" w:rsidRDefault="00984622" w:rsidP="00901084">
            <w:pPr>
              <w:spacing w:after="0"/>
              <w:rPr>
                <w:rFonts w:ascii="Arial" w:hAnsi="Arial" w:cs="Arial"/>
                <w:sz w:val="22"/>
              </w:rPr>
            </w:pPr>
            <w:r w:rsidRPr="00945334">
              <w:rPr>
                <w:rFonts w:ascii="Arial" w:hAnsi="Arial" w:cs="Arial"/>
                <w:sz w:val="22"/>
              </w:rPr>
              <w:t>Sabiedriskā transporta maršrut</w:t>
            </w:r>
            <w:r w:rsidR="004F0E74">
              <w:rPr>
                <w:rFonts w:ascii="Arial" w:hAnsi="Arial" w:cs="Arial"/>
                <w:sz w:val="22"/>
              </w:rPr>
              <w:t>u</w:t>
            </w:r>
            <w:r w:rsidRPr="00945334">
              <w:rPr>
                <w:rFonts w:ascii="Arial" w:hAnsi="Arial" w:cs="Arial"/>
                <w:sz w:val="22"/>
              </w:rPr>
              <w:t xml:space="preserve"> tīkla perspektīvas modelēšana, pamatojoties uz iespējamām attīstības teritorijām</w:t>
            </w:r>
            <w:r w:rsidR="00AB337A">
              <w:rPr>
                <w:rFonts w:ascii="Arial" w:hAnsi="Arial" w:cs="Arial"/>
                <w:sz w:val="22"/>
              </w:rPr>
              <w:t xml:space="preserve"> un iestādēm</w:t>
            </w:r>
            <w:r w:rsidRPr="00945334">
              <w:rPr>
                <w:rFonts w:ascii="Arial" w:hAnsi="Arial" w:cs="Arial"/>
                <w:sz w:val="22"/>
              </w:rPr>
              <w:t>, tai skaitā jauno Liepājas cietumu, SIA “Tonus elast”, Zirgu salu, “Liepājas metalurga” bijušo teritoriju un jaunu reisu plānošana</w:t>
            </w:r>
            <w:r>
              <w:rPr>
                <w:rFonts w:ascii="Arial" w:hAnsi="Arial" w:cs="Arial"/>
                <w:sz w:val="22"/>
              </w:rPr>
              <w:t>.</w:t>
            </w:r>
          </w:p>
          <w:p w14:paraId="274D0AF6" w14:textId="1925A08B" w:rsidR="00984622" w:rsidRPr="00E41255" w:rsidRDefault="00984622" w:rsidP="00901084">
            <w:pPr>
              <w:spacing w:after="0"/>
              <w:rPr>
                <w:rFonts w:ascii="Arial" w:hAnsi="Arial" w:cs="Arial"/>
                <w:sz w:val="22"/>
              </w:rPr>
            </w:pPr>
            <w:r w:rsidRPr="00915A62">
              <w:rPr>
                <w:rFonts w:ascii="Arial" w:hAnsi="Arial" w:cs="Arial"/>
                <w:sz w:val="22"/>
              </w:rPr>
              <w:t>Aktualizēts “vasaras” un “ziemas” sabiedriskā transporta kustības grafiks.</w:t>
            </w:r>
          </w:p>
        </w:tc>
        <w:tc>
          <w:tcPr>
            <w:tcW w:w="2294" w:type="dxa"/>
          </w:tcPr>
          <w:p w14:paraId="51AA48B9" w14:textId="4DBAD916" w:rsidR="00984622" w:rsidRPr="00E41255" w:rsidRDefault="00984622" w:rsidP="00901084">
            <w:pPr>
              <w:spacing w:after="0"/>
              <w:jc w:val="left"/>
              <w:rPr>
                <w:rFonts w:ascii="Arial" w:hAnsi="Arial" w:cs="Arial"/>
                <w:sz w:val="22"/>
              </w:rPr>
            </w:pPr>
            <w:r w:rsidRPr="005674C9">
              <w:rPr>
                <w:rFonts w:ascii="Arial" w:hAnsi="Arial" w:cs="Arial"/>
                <w:color w:val="000000"/>
                <w:sz w:val="22"/>
                <w:shd w:val="clear" w:color="auto" w:fill="FFFFFF"/>
              </w:rPr>
              <w:lastRenderedPageBreak/>
              <w:t>Pašvaldības dotācija</w:t>
            </w:r>
            <w:r w:rsidR="004F0E74">
              <w:rPr>
                <w:rFonts w:ascii="Arial" w:hAnsi="Arial" w:cs="Arial"/>
                <w:color w:val="000000"/>
                <w:sz w:val="22"/>
                <w:shd w:val="clear" w:color="auto" w:fill="FFFFFF"/>
              </w:rPr>
              <w:t> </w:t>
            </w:r>
            <w:r w:rsidRPr="005674C9">
              <w:rPr>
                <w:rFonts w:ascii="Arial" w:hAnsi="Arial" w:cs="Arial"/>
                <w:color w:val="000000"/>
                <w:sz w:val="22"/>
                <w:shd w:val="clear" w:color="auto" w:fill="FFFFFF"/>
              </w:rPr>
              <w:t xml:space="preserve">– pamatbudžets, </w:t>
            </w:r>
            <w:r w:rsidR="00901084">
              <w:rPr>
                <w:rFonts w:ascii="Arial" w:hAnsi="Arial" w:cs="Arial"/>
                <w:color w:val="000000"/>
                <w:sz w:val="22"/>
                <w:shd w:val="clear" w:color="auto" w:fill="FFFFFF"/>
              </w:rPr>
              <w:t>c</w:t>
            </w:r>
            <w:r w:rsidR="00901084" w:rsidRPr="00901084">
              <w:rPr>
                <w:rFonts w:ascii="Arial" w:hAnsi="Arial" w:cs="Arial"/>
                <w:color w:val="000000"/>
                <w:sz w:val="22"/>
                <w:szCs w:val="18"/>
              </w:rPr>
              <w:t xml:space="preserve">iti </w:t>
            </w:r>
            <w:r w:rsidR="00901084" w:rsidRPr="00901084">
              <w:rPr>
                <w:rFonts w:ascii="Arial" w:hAnsi="Arial" w:cs="Arial"/>
                <w:color w:val="000000"/>
                <w:sz w:val="22"/>
                <w:szCs w:val="18"/>
              </w:rPr>
              <w:lastRenderedPageBreak/>
              <w:t>pašu ieņēmumi</w:t>
            </w:r>
            <w:r w:rsidRPr="005674C9">
              <w:rPr>
                <w:rFonts w:ascii="Arial" w:hAnsi="Arial" w:cs="Arial"/>
                <w:color w:val="000000"/>
                <w:sz w:val="22"/>
                <w:shd w:val="clear" w:color="auto" w:fill="FFFFFF"/>
              </w:rPr>
              <w:t>, speciālais budžets</w:t>
            </w:r>
          </w:p>
        </w:tc>
        <w:tc>
          <w:tcPr>
            <w:tcW w:w="2204" w:type="dxa"/>
          </w:tcPr>
          <w:p w14:paraId="0CB4B462" w14:textId="77777777" w:rsidR="00984622" w:rsidRPr="00E41255" w:rsidRDefault="00984622" w:rsidP="00901084">
            <w:pPr>
              <w:spacing w:after="0"/>
              <w:jc w:val="left"/>
              <w:rPr>
                <w:rFonts w:ascii="Arial" w:hAnsi="Arial" w:cs="Arial"/>
                <w:sz w:val="22"/>
              </w:rPr>
            </w:pPr>
            <w:r w:rsidRPr="000124BE">
              <w:rPr>
                <w:rFonts w:ascii="Arial" w:hAnsi="Arial" w:cs="Arial"/>
                <w:sz w:val="22"/>
              </w:rPr>
              <w:lastRenderedPageBreak/>
              <w:t>LPIEKRP</w:t>
            </w:r>
            <w:r w:rsidRPr="00E41255">
              <w:rPr>
                <w:rFonts w:ascii="Arial" w:hAnsi="Arial" w:cs="Arial"/>
                <w:sz w:val="22"/>
              </w:rPr>
              <w:t xml:space="preserve"> </w:t>
            </w:r>
            <w:r>
              <w:rPr>
                <w:rFonts w:ascii="Arial" w:hAnsi="Arial" w:cs="Arial"/>
                <w:sz w:val="22"/>
              </w:rPr>
              <w:t>4</w:t>
            </w:r>
            <w:r w:rsidRPr="00E41255">
              <w:rPr>
                <w:rFonts w:ascii="Arial" w:hAnsi="Arial" w:cs="Arial"/>
                <w:sz w:val="22"/>
              </w:rPr>
              <w:t>.</w:t>
            </w:r>
            <w:r>
              <w:rPr>
                <w:rFonts w:ascii="Arial" w:hAnsi="Arial" w:cs="Arial"/>
                <w:sz w:val="22"/>
              </w:rPr>
              <w:t>5</w:t>
            </w:r>
            <w:r w:rsidRPr="00E41255">
              <w:rPr>
                <w:rFonts w:ascii="Arial" w:hAnsi="Arial" w:cs="Arial"/>
                <w:sz w:val="22"/>
              </w:rPr>
              <w:t>.</w:t>
            </w:r>
            <w:r>
              <w:rPr>
                <w:rFonts w:ascii="Arial" w:hAnsi="Arial" w:cs="Arial"/>
                <w:sz w:val="22"/>
              </w:rPr>
              <w:t>1., LIAS2030 290</w:t>
            </w:r>
          </w:p>
        </w:tc>
      </w:tr>
      <w:tr w:rsidR="00984622" w:rsidRPr="00E41255" w14:paraId="29374C95" w14:textId="77777777" w:rsidTr="0079478F">
        <w:tc>
          <w:tcPr>
            <w:tcW w:w="583" w:type="dxa"/>
            <w:shd w:val="clear" w:color="auto" w:fill="auto"/>
          </w:tcPr>
          <w:p w14:paraId="314C7507" w14:textId="77777777" w:rsidR="00984622" w:rsidRPr="00E41255" w:rsidRDefault="00984622" w:rsidP="0079478F">
            <w:pPr>
              <w:spacing w:after="0" w:line="240" w:lineRule="auto"/>
              <w:jc w:val="left"/>
              <w:rPr>
                <w:rFonts w:ascii="Arial" w:hAnsi="Arial" w:cs="Arial"/>
                <w:sz w:val="22"/>
              </w:rPr>
            </w:pPr>
            <w:r>
              <w:rPr>
                <w:rFonts w:ascii="Arial" w:hAnsi="Arial" w:cs="Arial"/>
                <w:sz w:val="22"/>
              </w:rPr>
              <w:t>4.</w:t>
            </w:r>
          </w:p>
        </w:tc>
        <w:tc>
          <w:tcPr>
            <w:tcW w:w="3353" w:type="dxa"/>
            <w:shd w:val="clear" w:color="auto" w:fill="auto"/>
          </w:tcPr>
          <w:p w14:paraId="5D3260C9" w14:textId="77777777" w:rsidR="00984622" w:rsidRPr="00E41255" w:rsidRDefault="00984622" w:rsidP="00901084">
            <w:pPr>
              <w:spacing w:after="0"/>
              <w:jc w:val="left"/>
              <w:rPr>
                <w:rFonts w:ascii="Arial" w:hAnsi="Arial" w:cs="Arial"/>
                <w:sz w:val="22"/>
              </w:rPr>
            </w:pPr>
            <w:r>
              <w:rPr>
                <w:rFonts w:ascii="Arial" w:hAnsi="Arial" w:cs="Arial"/>
                <w:sz w:val="22"/>
              </w:rPr>
              <w:t>Mobilitātes punktu izveide</w:t>
            </w:r>
          </w:p>
        </w:tc>
        <w:tc>
          <w:tcPr>
            <w:tcW w:w="1464" w:type="dxa"/>
            <w:shd w:val="clear" w:color="auto" w:fill="auto"/>
          </w:tcPr>
          <w:p w14:paraId="70B7F7A7" w14:textId="73E68A6A" w:rsidR="00984622" w:rsidRPr="00E41255" w:rsidRDefault="00984622" w:rsidP="004F0E74">
            <w:pPr>
              <w:spacing w:after="0"/>
              <w:jc w:val="center"/>
              <w:rPr>
                <w:rFonts w:ascii="Arial" w:hAnsi="Arial" w:cs="Arial"/>
                <w:sz w:val="22"/>
              </w:rPr>
            </w:pPr>
            <w:r w:rsidRPr="00E41255">
              <w:rPr>
                <w:rFonts w:ascii="Arial" w:hAnsi="Arial" w:cs="Arial"/>
                <w:sz w:val="22"/>
              </w:rPr>
              <w:t>202</w:t>
            </w:r>
            <w:r>
              <w:rPr>
                <w:rFonts w:ascii="Arial" w:hAnsi="Arial" w:cs="Arial"/>
                <w:sz w:val="22"/>
              </w:rPr>
              <w:t>5</w:t>
            </w:r>
            <w:r w:rsidRPr="00E41255">
              <w:rPr>
                <w:rFonts w:ascii="Arial" w:hAnsi="Arial" w:cs="Arial"/>
                <w:sz w:val="22"/>
              </w:rPr>
              <w:t>.</w:t>
            </w:r>
            <w:r w:rsidR="004F0E74">
              <w:rPr>
                <w:rFonts w:ascii="Arial" w:hAnsi="Arial" w:cs="Arial"/>
                <w:sz w:val="22"/>
              </w:rPr>
              <w:t> </w:t>
            </w:r>
            <w:r w:rsidRPr="00E41255">
              <w:rPr>
                <w:rFonts w:ascii="Arial" w:hAnsi="Arial" w:cs="Arial"/>
                <w:sz w:val="22"/>
              </w:rPr>
              <w:t xml:space="preserve">gads </w:t>
            </w:r>
            <w:r w:rsidR="004F0E74" w:rsidRPr="00D07C09">
              <w:rPr>
                <w:rFonts w:ascii="Arial" w:hAnsi="Arial" w:cs="Arial"/>
                <w:sz w:val="22"/>
              </w:rPr>
              <w:t>–</w:t>
            </w:r>
            <w:r w:rsidR="004F0E74">
              <w:rPr>
                <w:rFonts w:ascii="Arial" w:hAnsi="Arial" w:cs="Arial"/>
                <w:sz w:val="22"/>
              </w:rPr>
              <w:t xml:space="preserve"> </w:t>
            </w:r>
            <w:r w:rsidRPr="00E41255">
              <w:rPr>
                <w:rFonts w:ascii="Arial" w:hAnsi="Arial" w:cs="Arial"/>
                <w:sz w:val="22"/>
              </w:rPr>
              <w:t>202</w:t>
            </w:r>
            <w:r>
              <w:rPr>
                <w:rFonts w:ascii="Arial" w:hAnsi="Arial" w:cs="Arial"/>
                <w:sz w:val="22"/>
              </w:rPr>
              <w:t>6</w:t>
            </w:r>
            <w:r w:rsidRPr="00E41255">
              <w:rPr>
                <w:rFonts w:ascii="Arial" w:hAnsi="Arial" w:cs="Arial"/>
                <w:sz w:val="22"/>
              </w:rPr>
              <w:t>.</w:t>
            </w:r>
            <w:r w:rsidR="004F0E74">
              <w:rPr>
                <w:rFonts w:ascii="Arial" w:hAnsi="Arial" w:cs="Arial"/>
                <w:sz w:val="22"/>
              </w:rPr>
              <w:t> </w:t>
            </w:r>
            <w:r w:rsidRPr="00E41255">
              <w:rPr>
                <w:rFonts w:ascii="Arial" w:hAnsi="Arial" w:cs="Arial"/>
                <w:sz w:val="22"/>
              </w:rPr>
              <w:t>gads</w:t>
            </w:r>
          </w:p>
        </w:tc>
        <w:tc>
          <w:tcPr>
            <w:tcW w:w="4888" w:type="dxa"/>
            <w:shd w:val="clear" w:color="auto" w:fill="auto"/>
          </w:tcPr>
          <w:p w14:paraId="34783EBF" w14:textId="6F8E96F8" w:rsidR="00984622" w:rsidRPr="00E41255" w:rsidRDefault="00984622" w:rsidP="00901084">
            <w:pPr>
              <w:spacing w:after="0"/>
              <w:rPr>
                <w:rFonts w:ascii="Arial" w:hAnsi="Arial" w:cs="Arial"/>
                <w:sz w:val="22"/>
              </w:rPr>
            </w:pPr>
            <w:r w:rsidRPr="00A8091E">
              <w:rPr>
                <w:rFonts w:ascii="Arial" w:hAnsi="Arial" w:cs="Arial"/>
                <w:sz w:val="22"/>
              </w:rPr>
              <w:t>Pilsētas mobilitātes punkta izveide Liepājā, ar mērķi ikvienam nodrošināt ērtus un integrētus dažāda veida sabiedriskā transporta savienojumus vienkopus, lai pēc iespējas mazinātu nepieciešamību pēc privātā autotransporta izmantošanas. Pilsētas mobilitātes punkts balstās uz pilsētas sabiedriskā transporta</w:t>
            </w:r>
            <w:r w:rsidR="004F0E74">
              <w:rPr>
                <w:rFonts w:ascii="Arial" w:hAnsi="Arial" w:cs="Arial"/>
                <w:sz w:val="22"/>
              </w:rPr>
              <w:t xml:space="preserve"> maršrutu</w:t>
            </w:r>
            <w:r w:rsidRPr="00A8091E">
              <w:rPr>
                <w:rFonts w:ascii="Arial" w:hAnsi="Arial" w:cs="Arial"/>
                <w:sz w:val="22"/>
              </w:rPr>
              <w:t xml:space="preserve"> tīklu, kā arī nodrošina atbalsta infrastruktūru. Papildus mobilitātes pamatfunkcijām mobilitātes punkts paredz arī komforta, informācijas un servisa pieejamību, mobilitātes pakalpojumu nodrošinājumu.</w:t>
            </w:r>
          </w:p>
        </w:tc>
        <w:tc>
          <w:tcPr>
            <w:tcW w:w="2294" w:type="dxa"/>
          </w:tcPr>
          <w:p w14:paraId="040BFB1C" w14:textId="1ED6915A" w:rsidR="00984622" w:rsidRPr="00E41255" w:rsidRDefault="00984622" w:rsidP="00901084">
            <w:pPr>
              <w:spacing w:after="0"/>
              <w:jc w:val="left"/>
              <w:rPr>
                <w:rFonts w:ascii="Arial" w:hAnsi="Arial" w:cs="Arial"/>
                <w:sz w:val="22"/>
              </w:rPr>
            </w:pPr>
            <w:r w:rsidRPr="00B96D84">
              <w:rPr>
                <w:rFonts w:ascii="Arial" w:hAnsi="Arial" w:cs="Arial"/>
                <w:color w:val="000000"/>
                <w:sz w:val="22"/>
                <w:shd w:val="clear" w:color="auto" w:fill="FFFFFF"/>
              </w:rPr>
              <w:t>Ārējais finansējums</w:t>
            </w:r>
            <w:r>
              <w:rPr>
                <w:rFonts w:ascii="Arial" w:hAnsi="Arial" w:cs="Arial"/>
                <w:color w:val="000000"/>
                <w:sz w:val="22"/>
                <w:shd w:val="clear" w:color="auto" w:fill="FFFFFF"/>
              </w:rPr>
              <w:t xml:space="preserve">, </w:t>
            </w:r>
            <w:r>
              <w:rPr>
                <w:rFonts w:ascii="Arial" w:hAnsi="Arial" w:cs="Arial"/>
                <w:sz w:val="22"/>
              </w:rPr>
              <w:t>pašvaldības dotācija</w:t>
            </w:r>
            <w:r w:rsidR="004F0E74">
              <w:rPr>
                <w:rFonts w:ascii="Arial" w:hAnsi="Arial" w:cs="Arial"/>
                <w:sz w:val="22"/>
              </w:rPr>
              <w:t> –</w:t>
            </w:r>
            <w:r>
              <w:rPr>
                <w:rFonts w:ascii="Arial" w:hAnsi="Arial" w:cs="Arial"/>
                <w:sz w:val="22"/>
              </w:rPr>
              <w:t xml:space="preserve"> a</w:t>
            </w:r>
            <w:r w:rsidRPr="00E41255">
              <w:rPr>
                <w:rFonts w:ascii="Arial" w:hAnsi="Arial" w:cs="Arial"/>
                <w:sz w:val="22"/>
              </w:rPr>
              <w:t>ttīstības budžets</w:t>
            </w:r>
          </w:p>
        </w:tc>
        <w:tc>
          <w:tcPr>
            <w:tcW w:w="2204" w:type="dxa"/>
            <w:vMerge w:val="restart"/>
          </w:tcPr>
          <w:p w14:paraId="5AAD0CDB" w14:textId="77777777" w:rsidR="00984622" w:rsidRPr="00E41255" w:rsidRDefault="00984622" w:rsidP="00901084">
            <w:pPr>
              <w:spacing w:after="0"/>
              <w:jc w:val="left"/>
              <w:rPr>
                <w:rFonts w:ascii="Arial" w:hAnsi="Arial" w:cs="Arial"/>
                <w:sz w:val="22"/>
              </w:rPr>
            </w:pPr>
            <w:r w:rsidRPr="00E41255">
              <w:rPr>
                <w:rFonts w:ascii="Arial" w:hAnsi="Arial" w:cs="Arial"/>
                <w:sz w:val="22"/>
              </w:rPr>
              <w:t>TAP2027 1.3.1.,</w:t>
            </w:r>
          </w:p>
          <w:p w14:paraId="3BD3036D" w14:textId="77777777" w:rsidR="00984622" w:rsidRPr="00E41255" w:rsidRDefault="00984622" w:rsidP="00901084">
            <w:pPr>
              <w:spacing w:after="0"/>
              <w:jc w:val="left"/>
              <w:rPr>
                <w:rFonts w:ascii="Arial" w:hAnsi="Arial" w:cs="Arial"/>
                <w:sz w:val="22"/>
              </w:rPr>
            </w:pPr>
            <w:r>
              <w:rPr>
                <w:rFonts w:ascii="Arial" w:hAnsi="Arial" w:cs="Arial"/>
                <w:sz w:val="22"/>
              </w:rPr>
              <w:t xml:space="preserve">LVPRIP2027 </w:t>
            </w:r>
            <w:r w:rsidRPr="00B96D84">
              <w:rPr>
                <w:rFonts w:ascii="Arial" w:hAnsi="Arial" w:cs="Arial"/>
                <w:sz w:val="22"/>
              </w:rPr>
              <w:t>SD_5.1.3.</w:t>
            </w:r>
            <w:r>
              <w:rPr>
                <w:rFonts w:ascii="Arial" w:hAnsi="Arial" w:cs="Arial"/>
                <w:sz w:val="22"/>
              </w:rPr>
              <w:t xml:space="preserve"> un </w:t>
            </w:r>
            <w:r w:rsidRPr="00B96D84">
              <w:rPr>
                <w:rFonts w:ascii="Arial" w:hAnsi="Arial" w:cs="Arial"/>
                <w:sz w:val="22"/>
              </w:rPr>
              <w:t>JPr_102</w:t>
            </w:r>
          </w:p>
        </w:tc>
      </w:tr>
      <w:tr w:rsidR="00984622" w:rsidRPr="00E41255" w14:paraId="57EE2C48" w14:textId="77777777" w:rsidTr="0079478F">
        <w:tc>
          <w:tcPr>
            <w:tcW w:w="583" w:type="dxa"/>
            <w:shd w:val="clear" w:color="auto" w:fill="auto"/>
          </w:tcPr>
          <w:p w14:paraId="4981BDC1" w14:textId="77777777" w:rsidR="00984622" w:rsidRPr="00E41255" w:rsidRDefault="00984622" w:rsidP="0079478F">
            <w:pPr>
              <w:spacing w:after="0" w:line="240" w:lineRule="auto"/>
              <w:jc w:val="left"/>
              <w:rPr>
                <w:rFonts w:ascii="Arial" w:hAnsi="Arial" w:cs="Arial"/>
                <w:sz w:val="22"/>
              </w:rPr>
            </w:pPr>
            <w:r>
              <w:rPr>
                <w:rFonts w:ascii="Arial" w:hAnsi="Arial" w:cs="Arial"/>
                <w:sz w:val="22"/>
              </w:rPr>
              <w:t>4.1.</w:t>
            </w:r>
          </w:p>
        </w:tc>
        <w:tc>
          <w:tcPr>
            <w:tcW w:w="3353" w:type="dxa"/>
            <w:shd w:val="clear" w:color="auto" w:fill="auto"/>
          </w:tcPr>
          <w:p w14:paraId="115975D9" w14:textId="77777777" w:rsidR="00984622" w:rsidRPr="00E41255" w:rsidRDefault="00984622" w:rsidP="00901084">
            <w:pPr>
              <w:spacing w:after="0"/>
              <w:jc w:val="left"/>
              <w:rPr>
                <w:rFonts w:ascii="Arial" w:hAnsi="Arial" w:cs="Arial"/>
                <w:sz w:val="22"/>
              </w:rPr>
            </w:pPr>
            <w:r>
              <w:rPr>
                <w:rFonts w:ascii="Arial" w:hAnsi="Arial" w:cs="Arial"/>
                <w:sz w:val="22"/>
              </w:rPr>
              <w:t>Reģionālā mobilitātes punkta izveide</w:t>
            </w:r>
          </w:p>
        </w:tc>
        <w:tc>
          <w:tcPr>
            <w:tcW w:w="1464" w:type="dxa"/>
            <w:shd w:val="clear" w:color="auto" w:fill="auto"/>
          </w:tcPr>
          <w:p w14:paraId="300ACC6A" w14:textId="41A46D5F" w:rsidR="00984622" w:rsidRPr="00E41255" w:rsidRDefault="00984622" w:rsidP="004F0E74">
            <w:pPr>
              <w:spacing w:after="0"/>
              <w:jc w:val="center"/>
              <w:rPr>
                <w:rFonts w:ascii="Arial" w:hAnsi="Arial" w:cs="Arial"/>
                <w:sz w:val="22"/>
              </w:rPr>
            </w:pPr>
            <w:r w:rsidRPr="00E41255">
              <w:rPr>
                <w:rFonts w:ascii="Arial" w:hAnsi="Arial" w:cs="Arial"/>
                <w:sz w:val="22"/>
              </w:rPr>
              <w:t>202</w:t>
            </w:r>
            <w:r>
              <w:rPr>
                <w:rFonts w:ascii="Arial" w:hAnsi="Arial" w:cs="Arial"/>
                <w:sz w:val="22"/>
              </w:rPr>
              <w:t>5</w:t>
            </w:r>
            <w:r w:rsidRPr="00E41255">
              <w:rPr>
                <w:rFonts w:ascii="Arial" w:hAnsi="Arial" w:cs="Arial"/>
                <w:sz w:val="22"/>
              </w:rPr>
              <w:t>.</w:t>
            </w:r>
            <w:r w:rsidR="004F0E74">
              <w:rPr>
                <w:rFonts w:ascii="Arial" w:hAnsi="Arial" w:cs="Arial"/>
                <w:sz w:val="22"/>
              </w:rPr>
              <w:t xml:space="preserve"> </w:t>
            </w:r>
            <w:r w:rsidRPr="00E41255">
              <w:rPr>
                <w:rFonts w:ascii="Arial" w:hAnsi="Arial" w:cs="Arial"/>
                <w:sz w:val="22"/>
              </w:rPr>
              <w:t xml:space="preserve">gads </w:t>
            </w:r>
            <w:r w:rsidR="004F0E74" w:rsidRPr="00D07C09">
              <w:rPr>
                <w:rFonts w:ascii="Arial" w:hAnsi="Arial" w:cs="Arial"/>
                <w:sz w:val="22"/>
              </w:rPr>
              <w:t>–</w:t>
            </w:r>
            <w:r w:rsidR="004F0E74">
              <w:rPr>
                <w:rFonts w:ascii="Arial" w:hAnsi="Arial" w:cs="Arial"/>
                <w:sz w:val="22"/>
              </w:rPr>
              <w:t xml:space="preserve"> </w:t>
            </w:r>
            <w:r w:rsidRPr="00E41255">
              <w:rPr>
                <w:rFonts w:ascii="Arial" w:hAnsi="Arial" w:cs="Arial"/>
                <w:sz w:val="22"/>
              </w:rPr>
              <w:t>202</w:t>
            </w:r>
            <w:r>
              <w:rPr>
                <w:rFonts w:ascii="Arial" w:hAnsi="Arial" w:cs="Arial"/>
                <w:sz w:val="22"/>
              </w:rPr>
              <w:t>6</w:t>
            </w:r>
            <w:r w:rsidRPr="00E41255">
              <w:rPr>
                <w:rFonts w:ascii="Arial" w:hAnsi="Arial" w:cs="Arial"/>
                <w:sz w:val="22"/>
              </w:rPr>
              <w:t>.</w:t>
            </w:r>
            <w:r w:rsidR="004F0E74">
              <w:rPr>
                <w:rFonts w:ascii="Arial" w:hAnsi="Arial" w:cs="Arial"/>
                <w:sz w:val="22"/>
              </w:rPr>
              <w:t> </w:t>
            </w:r>
            <w:r w:rsidRPr="00E41255">
              <w:rPr>
                <w:rFonts w:ascii="Arial" w:hAnsi="Arial" w:cs="Arial"/>
                <w:sz w:val="22"/>
              </w:rPr>
              <w:t>gads</w:t>
            </w:r>
          </w:p>
        </w:tc>
        <w:tc>
          <w:tcPr>
            <w:tcW w:w="4888" w:type="dxa"/>
            <w:shd w:val="clear" w:color="auto" w:fill="auto"/>
          </w:tcPr>
          <w:p w14:paraId="1E23D906" w14:textId="58B27040" w:rsidR="00984622" w:rsidRPr="00E41255" w:rsidRDefault="00984622" w:rsidP="00901084">
            <w:pPr>
              <w:spacing w:after="0"/>
              <w:rPr>
                <w:rFonts w:ascii="Arial" w:hAnsi="Arial" w:cs="Arial"/>
                <w:sz w:val="22"/>
              </w:rPr>
            </w:pPr>
            <w:r>
              <w:rPr>
                <w:rFonts w:ascii="Arial" w:hAnsi="Arial" w:cs="Arial"/>
                <w:sz w:val="22"/>
              </w:rPr>
              <w:t>Reģionālā mobilitātes punkta izveide, ka</w:t>
            </w:r>
            <w:r w:rsidR="00AB337A">
              <w:rPr>
                <w:rFonts w:ascii="Arial" w:hAnsi="Arial" w:cs="Arial"/>
                <w:sz w:val="22"/>
              </w:rPr>
              <w:t>m</w:t>
            </w:r>
            <w:r>
              <w:rPr>
                <w:rFonts w:ascii="Arial" w:hAnsi="Arial" w:cs="Arial"/>
                <w:sz w:val="22"/>
              </w:rPr>
              <w:t xml:space="preserve"> </w:t>
            </w:r>
            <w:r w:rsidRPr="008E7B68">
              <w:rPr>
                <w:rFonts w:ascii="Arial" w:hAnsi="Arial" w:cs="Arial"/>
                <w:sz w:val="22"/>
              </w:rPr>
              <w:t>Liepājā</w:t>
            </w:r>
            <w:r w:rsidR="004F0E74">
              <w:rPr>
                <w:rFonts w:ascii="Arial" w:hAnsi="Arial" w:cs="Arial"/>
                <w:sz w:val="22"/>
              </w:rPr>
              <w:t>,</w:t>
            </w:r>
            <w:r w:rsidRPr="008E7B68">
              <w:rPr>
                <w:rFonts w:ascii="Arial" w:hAnsi="Arial" w:cs="Arial"/>
                <w:sz w:val="22"/>
              </w:rPr>
              <w:t xml:space="preserve"> atbilstoši terminoloģijai</w:t>
            </w:r>
            <w:r w:rsidR="004F0E74">
              <w:rPr>
                <w:rFonts w:ascii="Arial" w:hAnsi="Arial" w:cs="Arial"/>
                <w:sz w:val="22"/>
              </w:rPr>
              <w:t>,</w:t>
            </w:r>
            <w:r w:rsidRPr="008E7B68">
              <w:rPr>
                <w:rFonts w:ascii="Arial" w:hAnsi="Arial" w:cs="Arial"/>
                <w:sz w:val="22"/>
              </w:rPr>
              <w:t xml:space="preserve"> atbilst Liepājas autoostas un Liepājas stacijas apkārtne. Mobilitātes mezgli piesaista citus transporta veidus, esot novietoti to tuvumā, piemēram, </w:t>
            </w:r>
            <w:r w:rsidRPr="008E7B68">
              <w:rPr>
                <w:rFonts w:ascii="Arial" w:hAnsi="Arial" w:cs="Arial"/>
                <w:sz w:val="22"/>
              </w:rPr>
              <w:lastRenderedPageBreak/>
              <w:t xml:space="preserve">atrodoties tuvu sabiedriskā transporta un auto transporta koplietošanas pieturvietām, piedāvājot vieglu pieeju kājām gājējiem un velosipēdistiem, nodrošinot drošu velosipēdu novietošanu, piekļuvi pilsētas velo sistēmai un elektrotransportlīdzekļu uzlādes vietām. Potenciālajā reģionālajā mobilitātes punktā atrodas galapunkts starppilsētu un reģionālajiem autobusiem un starppilsētu vilcienam, blakus </w:t>
            </w:r>
            <w:r w:rsidR="00461716">
              <w:rPr>
                <w:rFonts w:ascii="Arial" w:hAnsi="Arial" w:cs="Arial"/>
                <w:sz w:val="22"/>
              </w:rPr>
              <w:t xml:space="preserve">            </w:t>
            </w:r>
            <w:r w:rsidRPr="008E7B68">
              <w:rPr>
                <w:rFonts w:ascii="Arial" w:hAnsi="Arial" w:cs="Arial"/>
                <w:sz w:val="22"/>
              </w:rPr>
              <w:t xml:space="preserve">50 metru attālumā ir tramvaja līnija ar pieturu “Stacija”, kurā tramvajs kursē vidēji ik pēc </w:t>
            </w:r>
            <w:r w:rsidR="00461716">
              <w:rPr>
                <w:rFonts w:ascii="Arial" w:hAnsi="Arial" w:cs="Arial"/>
                <w:sz w:val="22"/>
              </w:rPr>
              <w:t xml:space="preserve">                     </w:t>
            </w:r>
            <w:r w:rsidRPr="008E7B68">
              <w:rPr>
                <w:rFonts w:ascii="Arial" w:hAnsi="Arial" w:cs="Arial"/>
                <w:sz w:val="22"/>
              </w:rPr>
              <w:t>7 minūtēm dienas laikā.</w:t>
            </w:r>
          </w:p>
        </w:tc>
        <w:tc>
          <w:tcPr>
            <w:tcW w:w="2294" w:type="dxa"/>
          </w:tcPr>
          <w:p w14:paraId="604975D9" w14:textId="52401C8E" w:rsidR="00984622" w:rsidRPr="00E41255" w:rsidRDefault="00984622" w:rsidP="00901084">
            <w:pPr>
              <w:spacing w:after="0"/>
              <w:jc w:val="left"/>
              <w:rPr>
                <w:rFonts w:ascii="Arial" w:hAnsi="Arial" w:cs="Arial"/>
                <w:sz w:val="22"/>
              </w:rPr>
            </w:pPr>
            <w:r w:rsidRPr="00B96D84">
              <w:rPr>
                <w:rFonts w:ascii="Arial" w:hAnsi="Arial" w:cs="Arial"/>
                <w:color w:val="000000"/>
                <w:sz w:val="22"/>
                <w:shd w:val="clear" w:color="auto" w:fill="FFFFFF"/>
              </w:rPr>
              <w:lastRenderedPageBreak/>
              <w:t>Ārējais finansējums</w:t>
            </w:r>
            <w:r>
              <w:rPr>
                <w:rFonts w:ascii="Arial" w:hAnsi="Arial" w:cs="Arial"/>
                <w:color w:val="000000"/>
                <w:sz w:val="22"/>
                <w:shd w:val="clear" w:color="auto" w:fill="FFFFFF"/>
              </w:rPr>
              <w:t xml:space="preserve">, </w:t>
            </w:r>
            <w:r>
              <w:rPr>
                <w:rFonts w:ascii="Arial" w:hAnsi="Arial" w:cs="Arial"/>
                <w:sz w:val="22"/>
              </w:rPr>
              <w:t>pašvaldības dotācija</w:t>
            </w:r>
            <w:r w:rsidR="004F0E74">
              <w:rPr>
                <w:rFonts w:ascii="Arial" w:hAnsi="Arial" w:cs="Arial"/>
                <w:sz w:val="22"/>
              </w:rPr>
              <w:t> –</w:t>
            </w:r>
            <w:r>
              <w:rPr>
                <w:rFonts w:ascii="Arial" w:hAnsi="Arial" w:cs="Arial"/>
                <w:sz w:val="22"/>
              </w:rPr>
              <w:t xml:space="preserve"> a</w:t>
            </w:r>
            <w:r w:rsidRPr="00E41255">
              <w:rPr>
                <w:rFonts w:ascii="Arial" w:hAnsi="Arial" w:cs="Arial"/>
                <w:sz w:val="22"/>
              </w:rPr>
              <w:t>ttīstības budžets</w:t>
            </w:r>
          </w:p>
        </w:tc>
        <w:tc>
          <w:tcPr>
            <w:tcW w:w="2204" w:type="dxa"/>
            <w:vMerge/>
          </w:tcPr>
          <w:p w14:paraId="7D3AE849" w14:textId="77777777" w:rsidR="00984622" w:rsidRPr="00E41255" w:rsidRDefault="00984622" w:rsidP="00901084">
            <w:pPr>
              <w:spacing w:after="0"/>
              <w:jc w:val="left"/>
              <w:rPr>
                <w:rFonts w:ascii="Arial" w:hAnsi="Arial" w:cs="Arial"/>
                <w:sz w:val="22"/>
              </w:rPr>
            </w:pPr>
          </w:p>
        </w:tc>
      </w:tr>
      <w:tr w:rsidR="00984622" w:rsidRPr="00E41255" w14:paraId="58DC3341" w14:textId="77777777" w:rsidTr="0079478F">
        <w:tc>
          <w:tcPr>
            <w:tcW w:w="583" w:type="dxa"/>
            <w:shd w:val="clear" w:color="auto" w:fill="auto"/>
          </w:tcPr>
          <w:p w14:paraId="6725B86B" w14:textId="77777777" w:rsidR="00984622" w:rsidRPr="00E41255" w:rsidRDefault="00984622" w:rsidP="0079478F">
            <w:pPr>
              <w:spacing w:after="0" w:line="240" w:lineRule="auto"/>
              <w:jc w:val="left"/>
              <w:rPr>
                <w:rFonts w:ascii="Arial" w:hAnsi="Arial" w:cs="Arial"/>
                <w:sz w:val="22"/>
              </w:rPr>
            </w:pPr>
            <w:r>
              <w:rPr>
                <w:rFonts w:ascii="Arial" w:hAnsi="Arial" w:cs="Arial"/>
                <w:sz w:val="22"/>
              </w:rPr>
              <w:t>4.2.</w:t>
            </w:r>
          </w:p>
        </w:tc>
        <w:tc>
          <w:tcPr>
            <w:tcW w:w="3353" w:type="dxa"/>
            <w:shd w:val="clear" w:color="auto" w:fill="auto"/>
          </w:tcPr>
          <w:p w14:paraId="2D20E126" w14:textId="77777777" w:rsidR="00984622" w:rsidRPr="00E41255" w:rsidRDefault="00984622" w:rsidP="00901084">
            <w:pPr>
              <w:spacing w:after="0"/>
              <w:jc w:val="left"/>
              <w:rPr>
                <w:rFonts w:ascii="Arial" w:hAnsi="Arial" w:cs="Arial"/>
                <w:sz w:val="22"/>
              </w:rPr>
            </w:pPr>
            <w:r>
              <w:rPr>
                <w:rFonts w:ascii="Arial" w:hAnsi="Arial" w:cs="Arial"/>
                <w:sz w:val="22"/>
              </w:rPr>
              <w:t>Kompetences veidošana par mobilitātes pakalpojumiem</w:t>
            </w:r>
          </w:p>
        </w:tc>
        <w:tc>
          <w:tcPr>
            <w:tcW w:w="1464" w:type="dxa"/>
            <w:shd w:val="clear" w:color="auto" w:fill="auto"/>
          </w:tcPr>
          <w:p w14:paraId="616A4771" w14:textId="7DE54121" w:rsidR="00984622" w:rsidRPr="00E41255" w:rsidRDefault="00984622" w:rsidP="004F0E74">
            <w:pPr>
              <w:spacing w:after="0"/>
              <w:jc w:val="center"/>
              <w:rPr>
                <w:rFonts w:ascii="Arial" w:hAnsi="Arial" w:cs="Arial"/>
                <w:sz w:val="22"/>
              </w:rPr>
            </w:pPr>
            <w:r w:rsidRPr="00E41255">
              <w:rPr>
                <w:rFonts w:ascii="Arial" w:hAnsi="Arial" w:cs="Arial"/>
                <w:sz w:val="22"/>
              </w:rPr>
              <w:t>202</w:t>
            </w:r>
            <w:r>
              <w:rPr>
                <w:rFonts w:ascii="Arial" w:hAnsi="Arial" w:cs="Arial"/>
                <w:sz w:val="22"/>
              </w:rPr>
              <w:t>4</w:t>
            </w:r>
            <w:r w:rsidRPr="00E41255">
              <w:rPr>
                <w:rFonts w:ascii="Arial" w:hAnsi="Arial" w:cs="Arial"/>
                <w:sz w:val="22"/>
              </w:rPr>
              <w:t>.</w:t>
            </w:r>
            <w:r w:rsidR="004F0E74">
              <w:rPr>
                <w:rFonts w:ascii="Arial" w:hAnsi="Arial" w:cs="Arial"/>
                <w:sz w:val="22"/>
              </w:rPr>
              <w:t> </w:t>
            </w:r>
            <w:r w:rsidRPr="00E41255">
              <w:rPr>
                <w:rFonts w:ascii="Arial" w:hAnsi="Arial" w:cs="Arial"/>
                <w:sz w:val="22"/>
              </w:rPr>
              <w:t xml:space="preserve">gads </w:t>
            </w:r>
            <w:r w:rsidR="004F0E74" w:rsidRPr="00D07C09">
              <w:rPr>
                <w:rFonts w:ascii="Arial" w:hAnsi="Arial" w:cs="Arial"/>
                <w:sz w:val="22"/>
              </w:rPr>
              <w:t>–</w:t>
            </w:r>
            <w:r w:rsidR="004F0E74">
              <w:rPr>
                <w:rFonts w:ascii="Arial" w:hAnsi="Arial" w:cs="Arial"/>
                <w:sz w:val="22"/>
              </w:rPr>
              <w:t xml:space="preserve"> </w:t>
            </w:r>
            <w:r w:rsidRPr="00E41255">
              <w:rPr>
                <w:rFonts w:ascii="Arial" w:hAnsi="Arial" w:cs="Arial"/>
                <w:sz w:val="22"/>
              </w:rPr>
              <w:t>202</w:t>
            </w:r>
            <w:r>
              <w:rPr>
                <w:rFonts w:ascii="Arial" w:hAnsi="Arial" w:cs="Arial"/>
                <w:sz w:val="22"/>
              </w:rPr>
              <w:t>6</w:t>
            </w:r>
            <w:r w:rsidRPr="00E41255">
              <w:rPr>
                <w:rFonts w:ascii="Arial" w:hAnsi="Arial" w:cs="Arial"/>
                <w:sz w:val="22"/>
              </w:rPr>
              <w:t>.</w:t>
            </w:r>
            <w:r w:rsidR="004F0E74">
              <w:rPr>
                <w:rFonts w:ascii="Arial" w:hAnsi="Arial" w:cs="Arial"/>
                <w:sz w:val="22"/>
              </w:rPr>
              <w:t> </w:t>
            </w:r>
            <w:r w:rsidRPr="00E41255">
              <w:rPr>
                <w:rFonts w:ascii="Arial" w:hAnsi="Arial" w:cs="Arial"/>
                <w:sz w:val="22"/>
              </w:rPr>
              <w:t>gads</w:t>
            </w:r>
          </w:p>
        </w:tc>
        <w:tc>
          <w:tcPr>
            <w:tcW w:w="4888" w:type="dxa"/>
            <w:shd w:val="clear" w:color="auto" w:fill="auto"/>
          </w:tcPr>
          <w:p w14:paraId="519DC92C" w14:textId="52E3802F" w:rsidR="00984622" w:rsidRPr="00E41255" w:rsidRDefault="00984622" w:rsidP="00901084">
            <w:pPr>
              <w:spacing w:after="0"/>
              <w:rPr>
                <w:rFonts w:ascii="Arial" w:hAnsi="Arial" w:cs="Arial"/>
                <w:sz w:val="22"/>
              </w:rPr>
            </w:pPr>
            <w:r w:rsidRPr="008E7B68">
              <w:rPr>
                <w:rFonts w:ascii="Arial" w:hAnsi="Arial" w:cs="Arial"/>
                <w:sz w:val="22"/>
              </w:rPr>
              <w:t xml:space="preserve">Dalība ES un citu ārējo fondu finansētajos semināros, kursos, projektos vai programmās, lai paaugstinātu zināšanas un iegūtu informāciju par jaunumiem un inovācijām sabiedriskā </w:t>
            </w:r>
            <w:r>
              <w:rPr>
                <w:rFonts w:ascii="Arial" w:hAnsi="Arial" w:cs="Arial"/>
                <w:sz w:val="22"/>
              </w:rPr>
              <w:t xml:space="preserve">transporta </w:t>
            </w:r>
            <w:r w:rsidRPr="008E7B68">
              <w:rPr>
                <w:rFonts w:ascii="Arial" w:hAnsi="Arial" w:cs="Arial"/>
                <w:sz w:val="22"/>
              </w:rPr>
              <w:t>pakalpojuma</w:t>
            </w:r>
            <w:r>
              <w:rPr>
                <w:rFonts w:ascii="Arial" w:hAnsi="Arial" w:cs="Arial"/>
                <w:sz w:val="22"/>
              </w:rPr>
              <w:t>, mobilitātes risinājumos, aktualitātēs un pētījumos</w:t>
            </w:r>
            <w:r w:rsidRPr="008E7B68">
              <w:rPr>
                <w:rFonts w:ascii="Arial" w:hAnsi="Arial" w:cs="Arial"/>
                <w:sz w:val="22"/>
              </w:rPr>
              <w:t>.</w:t>
            </w:r>
          </w:p>
        </w:tc>
        <w:tc>
          <w:tcPr>
            <w:tcW w:w="2294" w:type="dxa"/>
          </w:tcPr>
          <w:p w14:paraId="2D3B8B94" w14:textId="33489F23" w:rsidR="00984622" w:rsidRPr="00E41255" w:rsidRDefault="00984622" w:rsidP="00901084">
            <w:pPr>
              <w:spacing w:after="0"/>
              <w:jc w:val="left"/>
              <w:rPr>
                <w:rFonts w:ascii="Arial" w:hAnsi="Arial" w:cs="Arial"/>
                <w:sz w:val="22"/>
              </w:rPr>
            </w:pPr>
            <w:r w:rsidRPr="005674C9">
              <w:rPr>
                <w:rFonts w:ascii="Arial" w:hAnsi="Arial" w:cs="Arial"/>
                <w:color w:val="000000"/>
                <w:sz w:val="22"/>
                <w:shd w:val="clear" w:color="auto" w:fill="FFFFFF"/>
              </w:rPr>
              <w:t>Pašvaldības dotācija</w:t>
            </w:r>
            <w:r w:rsidR="004F0E74">
              <w:rPr>
                <w:rFonts w:ascii="Arial" w:hAnsi="Arial" w:cs="Arial"/>
                <w:color w:val="000000"/>
                <w:sz w:val="22"/>
                <w:shd w:val="clear" w:color="auto" w:fill="FFFFFF"/>
              </w:rPr>
              <w:t> </w:t>
            </w:r>
            <w:r w:rsidRPr="005674C9">
              <w:rPr>
                <w:rFonts w:ascii="Arial" w:hAnsi="Arial" w:cs="Arial"/>
                <w:color w:val="000000"/>
                <w:sz w:val="22"/>
                <w:shd w:val="clear" w:color="auto" w:fill="FFFFFF"/>
              </w:rPr>
              <w:t xml:space="preserve">– pamatbudžets, </w:t>
            </w:r>
            <w:r w:rsidR="00901084">
              <w:rPr>
                <w:rFonts w:ascii="Arial" w:hAnsi="Arial" w:cs="Arial"/>
                <w:color w:val="000000"/>
                <w:sz w:val="22"/>
                <w:shd w:val="clear" w:color="auto" w:fill="FFFFFF"/>
              </w:rPr>
              <w:t>c</w:t>
            </w:r>
            <w:r w:rsidR="00901084" w:rsidRPr="00901084">
              <w:rPr>
                <w:rFonts w:ascii="Arial" w:hAnsi="Arial" w:cs="Arial"/>
                <w:color w:val="000000"/>
                <w:sz w:val="22"/>
                <w:szCs w:val="18"/>
              </w:rPr>
              <w:t>iti pašu ieņēmumi</w:t>
            </w:r>
            <w:r>
              <w:rPr>
                <w:rFonts w:ascii="Arial" w:hAnsi="Arial" w:cs="Arial"/>
                <w:color w:val="000000"/>
                <w:sz w:val="22"/>
                <w:shd w:val="clear" w:color="auto" w:fill="FFFFFF"/>
              </w:rPr>
              <w:t>, ārējais finansējums</w:t>
            </w:r>
          </w:p>
        </w:tc>
        <w:tc>
          <w:tcPr>
            <w:tcW w:w="2204" w:type="dxa"/>
            <w:vMerge/>
          </w:tcPr>
          <w:p w14:paraId="60668A80" w14:textId="77777777" w:rsidR="00984622" w:rsidRPr="00E41255" w:rsidRDefault="00984622" w:rsidP="00901084">
            <w:pPr>
              <w:spacing w:after="0"/>
              <w:jc w:val="left"/>
              <w:rPr>
                <w:rFonts w:ascii="Arial" w:hAnsi="Arial" w:cs="Arial"/>
                <w:sz w:val="22"/>
              </w:rPr>
            </w:pPr>
          </w:p>
        </w:tc>
      </w:tr>
      <w:tr w:rsidR="00984622" w:rsidRPr="00E41255" w14:paraId="13DCC144" w14:textId="77777777" w:rsidTr="0079478F">
        <w:tc>
          <w:tcPr>
            <w:tcW w:w="583" w:type="dxa"/>
            <w:shd w:val="clear" w:color="auto" w:fill="auto"/>
          </w:tcPr>
          <w:p w14:paraId="12A72DE4" w14:textId="77777777" w:rsidR="00984622" w:rsidRPr="00E41255" w:rsidRDefault="00984622" w:rsidP="0079478F">
            <w:pPr>
              <w:spacing w:after="0" w:line="240" w:lineRule="auto"/>
              <w:jc w:val="left"/>
              <w:rPr>
                <w:rFonts w:ascii="Arial" w:hAnsi="Arial" w:cs="Arial"/>
                <w:bCs/>
                <w:sz w:val="22"/>
              </w:rPr>
            </w:pPr>
            <w:r>
              <w:rPr>
                <w:rFonts w:ascii="Arial" w:hAnsi="Arial" w:cs="Arial"/>
                <w:bCs/>
                <w:sz w:val="22"/>
              </w:rPr>
              <w:t>5</w:t>
            </w:r>
            <w:r w:rsidRPr="00E41255">
              <w:rPr>
                <w:rFonts w:ascii="Arial" w:hAnsi="Arial" w:cs="Arial"/>
                <w:bCs/>
                <w:sz w:val="22"/>
              </w:rPr>
              <w:t>.</w:t>
            </w:r>
          </w:p>
        </w:tc>
        <w:tc>
          <w:tcPr>
            <w:tcW w:w="3353" w:type="dxa"/>
            <w:shd w:val="clear" w:color="auto" w:fill="auto"/>
          </w:tcPr>
          <w:p w14:paraId="32983F2C" w14:textId="77777777" w:rsidR="00984622" w:rsidRPr="00E41255" w:rsidRDefault="00984622" w:rsidP="00901084">
            <w:pPr>
              <w:spacing w:after="0"/>
              <w:jc w:val="left"/>
              <w:rPr>
                <w:rFonts w:ascii="Arial" w:hAnsi="Arial" w:cs="Arial"/>
                <w:bCs/>
                <w:sz w:val="22"/>
              </w:rPr>
            </w:pPr>
            <w:r>
              <w:rPr>
                <w:rFonts w:ascii="Arial" w:hAnsi="Arial" w:cs="Arial"/>
                <w:bCs/>
                <w:sz w:val="22"/>
              </w:rPr>
              <w:t>Sabiedriskā transporta pakalpojuma modernizēšana</w:t>
            </w:r>
          </w:p>
        </w:tc>
        <w:tc>
          <w:tcPr>
            <w:tcW w:w="1464" w:type="dxa"/>
            <w:shd w:val="clear" w:color="auto" w:fill="auto"/>
          </w:tcPr>
          <w:p w14:paraId="15BC4F6E" w14:textId="040DC168" w:rsidR="00984622" w:rsidRPr="00E41255" w:rsidRDefault="00984622" w:rsidP="00901084">
            <w:pPr>
              <w:spacing w:after="0"/>
              <w:jc w:val="left"/>
              <w:rPr>
                <w:rFonts w:ascii="Arial" w:hAnsi="Arial" w:cs="Arial"/>
                <w:sz w:val="22"/>
              </w:rPr>
            </w:pPr>
            <w:r w:rsidRPr="00E41255">
              <w:rPr>
                <w:rFonts w:ascii="Arial" w:hAnsi="Arial" w:cs="Arial"/>
                <w:sz w:val="22"/>
              </w:rPr>
              <w:t>202</w:t>
            </w:r>
            <w:r>
              <w:rPr>
                <w:rFonts w:ascii="Arial" w:hAnsi="Arial" w:cs="Arial"/>
                <w:sz w:val="22"/>
              </w:rPr>
              <w:t>6</w:t>
            </w:r>
            <w:r w:rsidRPr="00E41255">
              <w:rPr>
                <w:rFonts w:ascii="Arial" w:hAnsi="Arial" w:cs="Arial"/>
                <w:sz w:val="22"/>
              </w:rPr>
              <w:t>.</w:t>
            </w:r>
            <w:r w:rsidR="004F0E74">
              <w:rPr>
                <w:rFonts w:ascii="Arial" w:hAnsi="Arial" w:cs="Arial"/>
                <w:sz w:val="22"/>
              </w:rPr>
              <w:t> </w:t>
            </w:r>
            <w:r w:rsidRPr="00E41255">
              <w:rPr>
                <w:rFonts w:ascii="Arial" w:hAnsi="Arial" w:cs="Arial"/>
                <w:sz w:val="22"/>
              </w:rPr>
              <w:t>gads</w:t>
            </w:r>
          </w:p>
        </w:tc>
        <w:tc>
          <w:tcPr>
            <w:tcW w:w="4888" w:type="dxa"/>
            <w:shd w:val="clear" w:color="auto" w:fill="auto"/>
          </w:tcPr>
          <w:p w14:paraId="743FFDA2" w14:textId="77777777" w:rsidR="00984622" w:rsidRPr="00E41255" w:rsidRDefault="00984622" w:rsidP="00901084">
            <w:pPr>
              <w:spacing w:after="0"/>
              <w:rPr>
                <w:rFonts w:ascii="Arial" w:hAnsi="Arial" w:cs="Arial"/>
                <w:sz w:val="22"/>
              </w:rPr>
            </w:pPr>
            <w:r>
              <w:rPr>
                <w:rFonts w:ascii="Arial" w:hAnsi="Arial" w:cs="Arial"/>
                <w:bCs/>
                <w:sz w:val="22"/>
              </w:rPr>
              <w:t>Pieturvietu un darbinieku aprīkošana ar moderniem tehniskiem līdzekļiem</w:t>
            </w:r>
          </w:p>
        </w:tc>
        <w:tc>
          <w:tcPr>
            <w:tcW w:w="2294" w:type="dxa"/>
          </w:tcPr>
          <w:p w14:paraId="55F2256A" w14:textId="2F534D1A" w:rsidR="00984622" w:rsidRPr="00E41255" w:rsidRDefault="00984622" w:rsidP="00901084">
            <w:pPr>
              <w:spacing w:after="0"/>
              <w:jc w:val="left"/>
              <w:rPr>
                <w:rFonts w:ascii="Arial" w:hAnsi="Arial" w:cs="Arial"/>
                <w:sz w:val="22"/>
              </w:rPr>
            </w:pPr>
            <w:r w:rsidRPr="00B96D84">
              <w:rPr>
                <w:rFonts w:ascii="Arial" w:hAnsi="Arial" w:cs="Arial"/>
                <w:color w:val="000000"/>
                <w:sz w:val="22"/>
                <w:shd w:val="clear" w:color="auto" w:fill="FFFFFF"/>
              </w:rPr>
              <w:t>Ārējais finansējums</w:t>
            </w:r>
            <w:r>
              <w:rPr>
                <w:rFonts w:ascii="Arial" w:hAnsi="Arial" w:cs="Arial"/>
                <w:color w:val="000000"/>
                <w:sz w:val="22"/>
                <w:shd w:val="clear" w:color="auto" w:fill="FFFFFF"/>
              </w:rPr>
              <w:t xml:space="preserve">, </w:t>
            </w:r>
            <w:r>
              <w:rPr>
                <w:rFonts w:ascii="Arial" w:hAnsi="Arial" w:cs="Arial"/>
                <w:sz w:val="22"/>
              </w:rPr>
              <w:t>pašvaldības dotācija</w:t>
            </w:r>
            <w:r w:rsidR="004F0E74">
              <w:rPr>
                <w:rFonts w:ascii="Arial" w:hAnsi="Arial" w:cs="Arial"/>
                <w:sz w:val="22"/>
              </w:rPr>
              <w:t> –</w:t>
            </w:r>
            <w:r>
              <w:rPr>
                <w:rFonts w:ascii="Arial" w:hAnsi="Arial" w:cs="Arial"/>
                <w:sz w:val="22"/>
              </w:rPr>
              <w:t xml:space="preserve"> a</w:t>
            </w:r>
            <w:r w:rsidRPr="00E41255">
              <w:rPr>
                <w:rFonts w:ascii="Arial" w:hAnsi="Arial" w:cs="Arial"/>
                <w:sz w:val="22"/>
              </w:rPr>
              <w:t>ttīstības budžets</w:t>
            </w:r>
          </w:p>
        </w:tc>
        <w:tc>
          <w:tcPr>
            <w:tcW w:w="2204" w:type="dxa"/>
            <w:vMerge w:val="restart"/>
          </w:tcPr>
          <w:p w14:paraId="45922D32" w14:textId="77777777" w:rsidR="00984622" w:rsidRPr="00E41255" w:rsidRDefault="00984622" w:rsidP="00901084">
            <w:pPr>
              <w:spacing w:after="0"/>
              <w:jc w:val="left"/>
              <w:rPr>
                <w:rFonts w:ascii="Arial" w:hAnsi="Arial" w:cs="Arial"/>
                <w:sz w:val="22"/>
              </w:rPr>
            </w:pPr>
            <w:r>
              <w:rPr>
                <w:rFonts w:ascii="Arial" w:hAnsi="Arial" w:cs="Arial"/>
                <w:sz w:val="22"/>
              </w:rPr>
              <w:t xml:space="preserve">LVPRIP2027 </w:t>
            </w:r>
            <w:r w:rsidRPr="0054126B">
              <w:rPr>
                <w:rFonts w:ascii="Arial" w:hAnsi="Arial" w:cs="Arial"/>
                <w:sz w:val="22"/>
              </w:rPr>
              <w:t>VPr_86</w:t>
            </w:r>
            <w:r>
              <w:rPr>
                <w:rFonts w:ascii="Arial" w:hAnsi="Arial" w:cs="Arial"/>
                <w:sz w:val="22"/>
              </w:rPr>
              <w:t xml:space="preserve"> un</w:t>
            </w:r>
            <w:r w:rsidRPr="0054126B">
              <w:rPr>
                <w:rFonts w:ascii="Arial" w:hAnsi="Arial" w:cs="Arial"/>
                <w:sz w:val="22"/>
              </w:rPr>
              <w:t xml:space="preserve"> </w:t>
            </w:r>
            <w:r w:rsidRPr="00E41255">
              <w:rPr>
                <w:rFonts w:ascii="Arial" w:hAnsi="Arial" w:cs="Arial"/>
                <w:sz w:val="22"/>
              </w:rPr>
              <w:t>TAP2027 1.3.</w:t>
            </w:r>
            <w:r>
              <w:rPr>
                <w:rFonts w:ascii="Arial" w:hAnsi="Arial" w:cs="Arial"/>
                <w:sz w:val="22"/>
              </w:rPr>
              <w:t>3</w:t>
            </w:r>
          </w:p>
        </w:tc>
      </w:tr>
      <w:tr w:rsidR="00984622" w:rsidRPr="00E41255" w14:paraId="76E78FB3" w14:textId="77777777" w:rsidTr="0079478F">
        <w:tc>
          <w:tcPr>
            <w:tcW w:w="583" w:type="dxa"/>
            <w:shd w:val="clear" w:color="auto" w:fill="auto"/>
          </w:tcPr>
          <w:p w14:paraId="16EF08F9" w14:textId="77777777" w:rsidR="00984622" w:rsidRPr="00E41255" w:rsidRDefault="00984622" w:rsidP="0079478F">
            <w:pPr>
              <w:spacing w:after="0" w:line="240" w:lineRule="auto"/>
              <w:jc w:val="left"/>
              <w:rPr>
                <w:rFonts w:ascii="Arial" w:hAnsi="Arial" w:cs="Arial"/>
                <w:sz w:val="22"/>
              </w:rPr>
            </w:pPr>
            <w:r>
              <w:rPr>
                <w:rFonts w:ascii="Arial" w:hAnsi="Arial" w:cs="Arial"/>
                <w:bCs/>
                <w:sz w:val="22"/>
              </w:rPr>
              <w:t>5</w:t>
            </w:r>
            <w:r w:rsidRPr="00E41255">
              <w:rPr>
                <w:rFonts w:ascii="Arial" w:hAnsi="Arial" w:cs="Arial"/>
                <w:bCs/>
                <w:sz w:val="22"/>
              </w:rPr>
              <w:t>.</w:t>
            </w:r>
            <w:r>
              <w:rPr>
                <w:rFonts w:ascii="Arial" w:hAnsi="Arial" w:cs="Arial"/>
                <w:bCs/>
                <w:sz w:val="22"/>
              </w:rPr>
              <w:t>1</w:t>
            </w:r>
          </w:p>
        </w:tc>
        <w:tc>
          <w:tcPr>
            <w:tcW w:w="3353" w:type="dxa"/>
            <w:shd w:val="clear" w:color="auto" w:fill="auto"/>
          </w:tcPr>
          <w:p w14:paraId="6B3805EE" w14:textId="77777777" w:rsidR="00984622" w:rsidRPr="00E41255" w:rsidRDefault="00984622" w:rsidP="00901084">
            <w:pPr>
              <w:spacing w:after="0"/>
              <w:jc w:val="left"/>
              <w:rPr>
                <w:rFonts w:ascii="Arial" w:hAnsi="Arial" w:cs="Arial"/>
                <w:sz w:val="22"/>
              </w:rPr>
            </w:pPr>
            <w:r>
              <w:rPr>
                <w:rFonts w:ascii="Arial" w:hAnsi="Arial" w:cs="Arial"/>
                <w:bCs/>
                <w:sz w:val="22"/>
              </w:rPr>
              <w:t>Pieturvietu aprīkošana ar tiešsaistes tablo</w:t>
            </w:r>
          </w:p>
        </w:tc>
        <w:tc>
          <w:tcPr>
            <w:tcW w:w="1464" w:type="dxa"/>
            <w:shd w:val="clear" w:color="auto" w:fill="auto"/>
          </w:tcPr>
          <w:p w14:paraId="5F48749E" w14:textId="496BEFED" w:rsidR="00984622" w:rsidRPr="00E41255" w:rsidRDefault="00984622" w:rsidP="00901084">
            <w:pPr>
              <w:spacing w:after="0"/>
              <w:jc w:val="left"/>
              <w:rPr>
                <w:rFonts w:ascii="Arial" w:hAnsi="Arial" w:cs="Arial"/>
                <w:sz w:val="22"/>
              </w:rPr>
            </w:pPr>
            <w:r w:rsidRPr="00E41255">
              <w:rPr>
                <w:rFonts w:ascii="Arial" w:hAnsi="Arial" w:cs="Arial"/>
                <w:sz w:val="22"/>
              </w:rPr>
              <w:t>202</w:t>
            </w:r>
            <w:r>
              <w:rPr>
                <w:rFonts w:ascii="Arial" w:hAnsi="Arial" w:cs="Arial"/>
                <w:sz w:val="22"/>
              </w:rPr>
              <w:t>6</w:t>
            </w:r>
            <w:r w:rsidRPr="00E41255">
              <w:rPr>
                <w:rFonts w:ascii="Arial" w:hAnsi="Arial" w:cs="Arial"/>
                <w:sz w:val="22"/>
              </w:rPr>
              <w:t>.</w:t>
            </w:r>
            <w:r w:rsidR="004F0E74">
              <w:rPr>
                <w:rFonts w:ascii="Arial" w:hAnsi="Arial" w:cs="Arial"/>
                <w:sz w:val="22"/>
              </w:rPr>
              <w:t> </w:t>
            </w:r>
            <w:r w:rsidRPr="00E41255">
              <w:rPr>
                <w:rFonts w:ascii="Arial" w:hAnsi="Arial" w:cs="Arial"/>
                <w:sz w:val="22"/>
              </w:rPr>
              <w:t xml:space="preserve"> </w:t>
            </w:r>
          </w:p>
        </w:tc>
        <w:tc>
          <w:tcPr>
            <w:tcW w:w="4888" w:type="dxa"/>
            <w:shd w:val="clear" w:color="auto" w:fill="auto"/>
          </w:tcPr>
          <w:p w14:paraId="41082580" w14:textId="2DBAB808" w:rsidR="00984622" w:rsidRPr="00E41255" w:rsidRDefault="00984622" w:rsidP="00901084">
            <w:pPr>
              <w:spacing w:after="0"/>
              <w:rPr>
                <w:rFonts w:ascii="Arial" w:hAnsi="Arial" w:cs="Arial"/>
                <w:sz w:val="22"/>
              </w:rPr>
            </w:pPr>
            <w:r w:rsidRPr="005B3B97">
              <w:rPr>
                <w:rFonts w:ascii="Arial" w:hAnsi="Arial" w:cs="Arial"/>
                <w:sz w:val="22"/>
              </w:rPr>
              <w:t>Sabiedriskā transporta loģistikas optimizēšana Liepājā 10 pilsētas noslogotāko pieturvietu aprīkošana ar videi draudzīgiem (darbojas ar saules baterijām) tablo</w:t>
            </w:r>
            <w:r>
              <w:rPr>
                <w:rFonts w:ascii="Arial" w:hAnsi="Arial" w:cs="Arial"/>
                <w:sz w:val="22"/>
              </w:rPr>
              <w:t xml:space="preserve"> ar tiešsaistes kustības sarakstiem, kas norāda, pēc cik ilga laika pienāks sabiedriskais transports.</w:t>
            </w:r>
          </w:p>
        </w:tc>
        <w:tc>
          <w:tcPr>
            <w:tcW w:w="2294" w:type="dxa"/>
          </w:tcPr>
          <w:p w14:paraId="70936CC0" w14:textId="4D592D0D" w:rsidR="00984622" w:rsidRPr="00E41255" w:rsidRDefault="00984622" w:rsidP="00901084">
            <w:pPr>
              <w:spacing w:after="0"/>
              <w:jc w:val="left"/>
              <w:rPr>
                <w:rFonts w:ascii="Arial" w:hAnsi="Arial" w:cs="Arial"/>
                <w:sz w:val="22"/>
              </w:rPr>
            </w:pPr>
            <w:r w:rsidRPr="00B96D84">
              <w:rPr>
                <w:rFonts w:ascii="Arial" w:hAnsi="Arial" w:cs="Arial"/>
                <w:color w:val="000000"/>
                <w:sz w:val="22"/>
                <w:shd w:val="clear" w:color="auto" w:fill="FFFFFF"/>
              </w:rPr>
              <w:t>Ārējais finansējums</w:t>
            </w:r>
            <w:r>
              <w:rPr>
                <w:rFonts w:ascii="Arial" w:hAnsi="Arial" w:cs="Arial"/>
                <w:color w:val="000000"/>
                <w:sz w:val="22"/>
                <w:shd w:val="clear" w:color="auto" w:fill="FFFFFF"/>
              </w:rPr>
              <w:t xml:space="preserve">, </w:t>
            </w:r>
            <w:r>
              <w:rPr>
                <w:rFonts w:ascii="Arial" w:hAnsi="Arial" w:cs="Arial"/>
                <w:sz w:val="22"/>
              </w:rPr>
              <w:t>pašvaldības dotācija</w:t>
            </w:r>
            <w:r w:rsidR="004F0E74">
              <w:rPr>
                <w:rFonts w:ascii="Arial" w:hAnsi="Arial" w:cs="Arial"/>
                <w:sz w:val="22"/>
              </w:rPr>
              <w:t> –</w:t>
            </w:r>
            <w:r>
              <w:rPr>
                <w:rFonts w:ascii="Arial" w:hAnsi="Arial" w:cs="Arial"/>
                <w:sz w:val="22"/>
              </w:rPr>
              <w:t xml:space="preserve"> a</w:t>
            </w:r>
            <w:r w:rsidRPr="00E41255">
              <w:rPr>
                <w:rFonts w:ascii="Arial" w:hAnsi="Arial" w:cs="Arial"/>
                <w:sz w:val="22"/>
              </w:rPr>
              <w:t>ttīstības budžets</w:t>
            </w:r>
          </w:p>
        </w:tc>
        <w:tc>
          <w:tcPr>
            <w:tcW w:w="2204" w:type="dxa"/>
            <w:vMerge/>
          </w:tcPr>
          <w:p w14:paraId="62BFE601" w14:textId="77777777" w:rsidR="00984622" w:rsidRPr="00E41255" w:rsidRDefault="00984622" w:rsidP="00901084">
            <w:pPr>
              <w:spacing w:after="0"/>
              <w:jc w:val="left"/>
              <w:rPr>
                <w:rFonts w:ascii="Arial" w:hAnsi="Arial" w:cs="Arial"/>
                <w:sz w:val="22"/>
              </w:rPr>
            </w:pPr>
          </w:p>
        </w:tc>
      </w:tr>
      <w:tr w:rsidR="00984622" w:rsidRPr="00E41255" w14:paraId="20B9417D" w14:textId="77777777" w:rsidTr="0079478F">
        <w:tc>
          <w:tcPr>
            <w:tcW w:w="583" w:type="dxa"/>
            <w:shd w:val="clear" w:color="auto" w:fill="auto"/>
          </w:tcPr>
          <w:p w14:paraId="2C80AFFA" w14:textId="77777777" w:rsidR="00984622" w:rsidRPr="00E41255" w:rsidRDefault="00984622" w:rsidP="0079478F">
            <w:pPr>
              <w:spacing w:after="0" w:line="240" w:lineRule="auto"/>
              <w:jc w:val="left"/>
              <w:rPr>
                <w:rFonts w:ascii="Arial" w:hAnsi="Arial" w:cs="Arial"/>
                <w:sz w:val="22"/>
              </w:rPr>
            </w:pPr>
            <w:r>
              <w:rPr>
                <w:rFonts w:ascii="Arial" w:hAnsi="Arial" w:cs="Arial"/>
                <w:sz w:val="22"/>
              </w:rPr>
              <w:lastRenderedPageBreak/>
              <w:t>5</w:t>
            </w:r>
            <w:r w:rsidRPr="00E41255">
              <w:rPr>
                <w:rFonts w:ascii="Arial" w:hAnsi="Arial" w:cs="Arial"/>
                <w:sz w:val="22"/>
              </w:rPr>
              <w:t>.</w:t>
            </w:r>
            <w:r>
              <w:rPr>
                <w:rFonts w:ascii="Arial" w:hAnsi="Arial" w:cs="Arial"/>
                <w:sz w:val="22"/>
              </w:rPr>
              <w:t>2</w:t>
            </w:r>
            <w:r w:rsidRPr="00E41255">
              <w:rPr>
                <w:rFonts w:ascii="Arial" w:hAnsi="Arial" w:cs="Arial"/>
                <w:sz w:val="22"/>
              </w:rPr>
              <w:t>.</w:t>
            </w:r>
          </w:p>
        </w:tc>
        <w:tc>
          <w:tcPr>
            <w:tcW w:w="3353" w:type="dxa"/>
            <w:shd w:val="clear" w:color="auto" w:fill="auto"/>
          </w:tcPr>
          <w:p w14:paraId="5FEBDDAA" w14:textId="77777777" w:rsidR="00984622" w:rsidRPr="00E41255" w:rsidRDefault="00984622" w:rsidP="00901084">
            <w:pPr>
              <w:spacing w:after="0"/>
              <w:jc w:val="left"/>
              <w:rPr>
                <w:rFonts w:ascii="Arial" w:hAnsi="Arial" w:cs="Arial"/>
                <w:sz w:val="22"/>
              </w:rPr>
            </w:pPr>
            <w:r>
              <w:rPr>
                <w:rFonts w:ascii="Arial" w:hAnsi="Arial" w:cs="Arial"/>
                <w:sz w:val="22"/>
              </w:rPr>
              <w:t>Transporta kontrolieru aprīkošana ar ķermeņa videokamerām</w:t>
            </w:r>
          </w:p>
        </w:tc>
        <w:tc>
          <w:tcPr>
            <w:tcW w:w="1464" w:type="dxa"/>
            <w:shd w:val="clear" w:color="auto" w:fill="auto"/>
          </w:tcPr>
          <w:p w14:paraId="76A3A669" w14:textId="4CE045EB" w:rsidR="00984622" w:rsidRPr="00E41255" w:rsidRDefault="00984622" w:rsidP="00901084">
            <w:pPr>
              <w:spacing w:after="0"/>
              <w:jc w:val="left"/>
              <w:rPr>
                <w:rFonts w:ascii="Arial" w:hAnsi="Arial" w:cs="Arial"/>
                <w:sz w:val="22"/>
              </w:rPr>
            </w:pPr>
            <w:r w:rsidRPr="00E41255">
              <w:rPr>
                <w:rFonts w:ascii="Arial" w:hAnsi="Arial" w:cs="Arial"/>
                <w:sz w:val="22"/>
              </w:rPr>
              <w:t>20</w:t>
            </w:r>
            <w:r>
              <w:rPr>
                <w:rFonts w:ascii="Arial" w:hAnsi="Arial" w:cs="Arial"/>
                <w:sz w:val="22"/>
              </w:rPr>
              <w:t>26</w:t>
            </w:r>
            <w:r w:rsidRPr="00E41255">
              <w:rPr>
                <w:rFonts w:ascii="Arial" w:hAnsi="Arial" w:cs="Arial"/>
                <w:sz w:val="22"/>
              </w:rPr>
              <w:t>.</w:t>
            </w:r>
            <w:r w:rsidR="004F0E74">
              <w:rPr>
                <w:rFonts w:ascii="Arial" w:hAnsi="Arial" w:cs="Arial"/>
                <w:sz w:val="22"/>
              </w:rPr>
              <w:t> </w:t>
            </w:r>
            <w:r w:rsidRPr="00E41255">
              <w:rPr>
                <w:rFonts w:ascii="Arial" w:hAnsi="Arial" w:cs="Arial"/>
                <w:sz w:val="22"/>
              </w:rPr>
              <w:t xml:space="preserve">gads </w:t>
            </w:r>
          </w:p>
        </w:tc>
        <w:tc>
          <w:tcPr>
            <w:tcW w:w="4888" w:type="dxa"/>
            <w:shd w:val="clear" w:color="auto" w:fill="auto"/>
          </w:tcPr>
          <w:p w14:paraId="0816A5C2" w14:textId="506080CC" w:rsidR="00984622" w:rsidRPr="00E41255" w:rsidRDefault="00984622" w:rsidP="00901084">
            <w:pPr>
              <w:spacing w:after="0"/>
              <w:rPr>
                <w:rFonts w:ascii="Arial" w:hAnsi="Arial" w:cs="Arial"/>
                <w:sz w:val="22"/>
              </w:rPr>
            </w:pPr>
            <w:r>
              <w:rPr>
                <w:rFonts w:ascii="Arial" w:hAnsi="Arial" w:cs="Arial"/>
                <w:sz w:val="22"/>
              </w:rPr>
              <w:t xml:space="preserve">Ķermeņa videokameru iegāde un aprīkošana transporta kontrolieriem, lai, pirmkārt, palielinātu darbinieku drošību un papildus disciplinētu gan transporta kontrolierus, gan pasažierus ievērot esošos noteikumu un likumus, tādējādi padarot šo </w:t>
            </w:r>
            <w:r w:rsidR="00AB337A">
              <w:rPr>
                <w:rFonts w:ascii="Arial" w:hAnsi="Arial" w:cs="Arial"/>
                <w:sz w:val="22"/>
              </w:rPr>
              <w:t xml:space="preserve">procesu </w:t>
            </w:r>
            <w:r>
              <w:rPr>
                <w:rFonts w:ascii="Arial" w:hAnsi="Arial" w:cs="Arial"/>
                <w:sz w:val="22"/>
              </w:rPr>
              <w:t>caurspīdīgāku un drošību sabiedriskajā transportā augstāku.</w:t>
            </w:r>
          </w:p>
        </w:tc>
        <w:tc>
          <w:tcPr>
            <w:tcW w:w="2294" w:type="dxa"/>
          </w:tcPr>
          <w:p w14:paraId="67E1BD18" w14:textId="20DCFB15" w:rsidR="00984622" w:rsidRPr="00E41255" w:rsidRDefault="00984622" w:rsidP="00901084">
            <w:pPr>
              <w:spacing w:after="0"/>
              <w:jc w:val="left"/>
              <w:rPr>
                <w:rFonts w:ascii="Arial" w:hAnsi="Arial" w:cs="Arial"/>
                <w:sz w:val="22"/>
              </w:rPr>
            </w:pPr>
            <w:r w:rsidRPr="00B96D84">
              <w:rPr>
                <w:rFonts w:ascii="Arial" w:hAnsi="Arial" w:cs="Arial"/>
                <w:color w:val="000000"/>
                <w:sz w:val="22"/>
                <w:shd w:val="clear" w:color="auto" w:fill="FFFFFF"/>
              </w:rPr>
              <w:t>Ārējais finansējums</w:t>
            </w:r>
            <w:r>
              <w:rPr>
                <w:rFonts w:ascii="Arial" w:hAnsi="Arial" w:cs="Arial"/>
                <w:color w:val="000000"/>
                <w:sz w:val="22"/>
                <w:shd w:val="clear" w:color="auto" w:fill="FFFFFF"/>
              </w:rPr>
              <w:t xml:space="preserve">, </w:t>
            </w:r>
            <w:r>
              <w:rPr>
                <w:rFonts w:ascii="Arial" w:hAnsi="Arial" w:cs="Arial"/>
                <w:sz w:val="22"/>
              </w:rPr>
              <w:t>pašvaldības dotācija</w:t>
            </w:r>
            <w:r w:rsidR="004F0E74">
              <w:rPr>
                <w:rFonts w:ascii="Arial" w:hAnsi="Arial" w:cs="Arial"/>
                <w:sz w:val="22"/>
              </w:rPr>
              <w:t> –</w:t>
            </w:r>
            <w:r>
              <w:rPr>
                <w:rFonts w:ascii="Arial" w:hAnsi="Arial" w:cs="Arial"/>
                <w:sz w:val="22"/>
              </w:rPr>
              <w:t xml:space="preserve"> a</w:t>
            </w:r>
            <w:r w:rsidRPr="00E41255">
              <w:rPr>
                <w:rFonts w:ascii="Arial" w:hAnsi="Arial" w:cs="Arial"/>
                <w:sz w:val="22"/>
              </w:rPr>
              <w:t>ttīstības budžets</w:t>
            </w:r>
          </w:p>
        </w:tc>
        <w:tc>
          <w:tcPr>
            <w:tcW w:w="2204" w:type="dxa"/>
            <w:vMerge/>
          </w:tcPr>
          <w:p w14:paraId="5A2035B5" w14:textId="77777777" w:rsidR="00984622" w:rsidRPr="00E41255" w:rsidRDefault="00984622" w:rsidP="00901084">
            <w:pPr>
              <w:spacing w:after="0"/>
              <w:jc w:val="left"/>
              <w:rPr>
                <w:rFonts w:ascii="Arial" w:hAnsi="Arial" w:cs="Arial"/>
                <w:sz w:val="22"/>
              </w:rPr>
            </w:pPr>
          </w:p>
        </w:tc>
      </w:tr>
      <w:tr w:rsidR="00984622" w:rsidRPr="00E41255" w14:paraId="1C99B654" w14:textId="77777777" w:rsidTr="0079478F">
        <w:tc>
          <w:tcPr>
            <w:tcW w:w="583" w:type="dxa"/>
            <w:shd w:val="clear" w:color="auto" w:fill="auto"/>
          </w:tcPr>
          <w:p w14:paraId="7E121EFD" w14:textId="77777777" w:rsidR="00984622" w:rsidRPr="00E41255" w:rsidRDefault="00984622" w:rsidP="0079478F">
            <w:pPr>
              <w:spacing w:after="0" w:line="240" w:lineRule="auto"/>
              <w:jc w:val="left"/>
              <w:rPr>
                <w:rFonts w:ascii="Arial" w:hAnsi="Arial" w:cs="Arial"/>
                <w:bCs/>
                <w:sz w:val="22"/>
              </w:rPr>
            </w:pPr>
            <w:r>
              <w:rPr>
                <w:rFonts w:ascii="Arial" w:hAnsi="Arial" w:cs="Arial"/>
                <w:bCs/>
                <w:sz w:val="22"/>
              </w:rPr>
              <w:t>6</w:t>
            </w:r>
            <w:r w:rsidRPr="00E41255">
              <w:rPr>
                <w:rFonts w:ascii="Arial" w:hAnsi="Arial" w:cs="Arial"/>
                <w:bCs/>
                <w:sz w:val="22"/>
              </w:rPr>
              <w:t>.</w:t>
            </w:r>
          </w:p>
        </w:tc>
        <w:tc>
          <w:tcPr>
            <w:tcW w:w="3353" w:type="dxa"/>
            <w:shd w:val="clear" w:color="auto" w:fill="auto"/>
          </w:tcPr>
          <w:p w14:paraId="183BD429" w14:textId="77458D8C" w:rsidR="00984622" w:rsidRPr="00E41255" w:rsidRDefault="00984622" w:rsidP="00901084">
            <w:pPr>
              <w:spacing w:after="0"/>
              <w:jc w:val="left"/>
              <w:rPr>
                <w:rFonts w:ascii="Arial" w:hAnsi="Arial" w:cs="Arial"/>
                <w:bCs/>
                <w:sz w:val="22"/>
              </w:rPr>
            </w:pPr>
            <w:r w:rsidRPr="00E41255">
              <w:rPr>
                <w:rFonts w:ascii="Arial" w:hAnsi="Arial" w:cs="Arial"/>
                <w:sz w:val="22"/>
              </w:rPr>
              <w:t>Veikt aptauj</w:t>
            </w:r>
            <w:r w:rsidR="00AB337A">
              <w:rPr>
                <w:rFonts w:ascii="Arial" w:hAnsi="Arial" w:cs="Arial"/>
                <w:sz w:val="22"/>
              </w:rPr>
              <w:t>u</w:t>
            </w:r>
            <w:r w:rsidRPr="00E41255">
              <w:rPr>
                <w:rFonts w:ascii="Arial" w:hAnsi="Arial" w:cs="Arial"/>
                <w:sz w:val="22"/>
              </w:rPr>
              <w:t xml:space="preserve"> par sabiedriskā transporta pakalpojumu</w:t>
            </w:r>
          </w:p>
        </w:tc>
        <w:tc>
          <w:tcPr>
            <w:tcW w:w="1464" w:type="dxa"/>
            <w:shd w:val="clear" w:color="auto" w:fill="auto"/>
          </w:tcPr>
          <w:p w14:paraId="4A46F34C" w14:textId="483CCA59" w:rsidR="00984622" w:rsidRPr="00E41255" w:rsidRDefault="00984622" w:rsidP="004F0E74">
            <w:pPr>
              <w:spacing w:after="0"/>
              <w:jc w:val="center"/>
              <w:rPr>
                <w:rFonts w:ascii="Arial" w:hAnsi="Arial" w:cs="Arial"/>
                <w:sz w:val="22"/>
              </w:rPr>
            </w:pPr>
            <w:r w:rsidRPr="00E41255">
              <w:rPr>
                <w:rFonts w:ascii="Arial" w:hAnsi="Arial" w:cs="Arial"/>
                <w:sz w:val="22"/>
              </w:rPr>
              <w:t>202</w:t>
            </w:r>
            <w:r>
              <w:rPr>
                <w:rFonts w:ascii="Arial" w:hAnsi="Arial" w:cs="Arial"/>
                <w:sz w:val="22"/>
              </w:rPr>
              <w:t>4</w:t>
            </w:r>
            <w:r w:rsidRPr="00E41255">
              <w:rPr>
                <w:rFonts w:ascii="Arial" w:hAnsi="Arial" w:cs="Arial"/>
                <w:sz w:val="22"/>
              </w:rPr>
              <w:t>.</w:t>
            </w:r>
            <w:r w:rsidR="004F0E74">
              <w:rPr>
                <w:rFonts w:ascii="Arial" w:hAnsi="Arial" w:cs="Arial"/>
                <w:sz w:val="22"/>
              </w:rPr>
              <w:t> </w:t>
            </w:r>
            <w:r w:rsidRPr="00E41255">
              <w:rPr>
                <w:rFonts w:ascii="Arial" w:hAnsi="Arial" w:cs="Arial"/>
                <w:sz w:val="22"/>
              </w:rPr>
              <w:t xml:space="preserve">gads </w:t>
            </w:r>
            <w:r w:rsidR="004F0E74" w:rsidRPr="00D07C09">
              <w:rPr>
                <w:rFonts w:ascii="Arial" w:hAnsi="Arial" w:cs="Arial"/>
                <w:sz w:val="22"/>
              </w:rPr>
              <w:t>–</w:t>
            </w:r>
            <w:r w:rsidR="004F0E74">
              <w:rPr>
                <w:rFonts w:ascii="Arial" w:hAnsi="Arial" w:cs="Arial"/>
                <w:sz w:val="22"/>
              </w:rPr>
              <w:t xml:space="preserve"> </w:t>
            </w:r>
            <w:r w:rsidRPr="00E41255">
              <w:rPr>
                <w:rFonts w:ascii="Arial" w:hAnsi="Arial" w:cs="Arial"/>
                <w:sz w:val="22"/>
              </w:rPr>
              <w:t>202</w:t>
            </w:r>
            <w:r>
              <w:rPr>
                <w:rFonts w:ascii="Arial" w:hAnsi="Arial" w:cs="Arial"/>
                <w:sz w:val="22"/>
              </w:rPr>
              <w:t>6</w:t>
            </w:r>
            <w:r w:rsidRPr="00E41255">
              <w:rPr>
                <w:rFonts w:ascii="Arial" w:hAnsi="Arial" w:cs="Arial"/>
                <w:sz w:val="22"/>
              </w:rPr>
              <w:t>.</w:t>
            </w:r>
            <w:r w:rsidR="004F0E74">
              <w:rPr>
                <w:rFonts w:ascii="Arial" w:hAnsi="Arial" w:cs="Arial"/>
                <w:sz w:val="22"/>
              </w:rPr>
              <w:t> </w:t>
            </w:r>
            <w:r w:rsidRPr="00E41255">
              <w:rPr>
                <w:rFonts w:ascii="Arial" w:hAnsi="Arial" w:cs="Arial"/>
                <w:sz w:val="22"/>
              </w:rPr>
              <w:t>gads</w:t>
            </w:r>
          </w:p>
        </w:tc>
        <w:tc>
          <w:tcPr>
            <w:tcW w:w="4888" w:type="dxa"/>
            <w:shd w:val="clear" w:color="auto" w:fill="auto"/>
          </w:tcPr>
          <w:p w14:paraId="0E354903" w14:textId="6A4516DD" w:rsidR="00984622" w:rsidRPr="00E41255" w:rsidRDefault="00984622" w:rsidP="00901084">
            <w:pPr>
              <w:spacing w:after="0"/>
              <w:rPr>
                <w:rFonts w:ascii="Arial" w:hAnsi="Arial" w:cs="Arial"/>
                <w:sz w:val="22"/>
              </w:rPr>
            </w:pPr>
            <w:r>
              <w:rPr>
                <w:rFonts w:ascii="Arial" w:hAnsi="Arial" w:cs="Arial"/>
                <w:sz w:val="22"/>
              </w:rPr>
              <w:t>Regulāri</w:t>
            </w:r>
            <w:r w:rsidRPr="00E41255">
              <w:rPr>
                <w:rFonts w:ascii="Arial" w:hAnsi="Arial" w:cs="Arial"/>
                <w:sz w:val="22"/>
              </w:rPr>
              <w:t xml:space="preserve"> veikt aptau</w:t>
            </w:r>
            <w:r w:rsidR="00AB337A">
              <w:rPr>
                <w:rFonts w:ascii="Arial" w:hAnsi="Arial" w:cs="Arial"/>
                <w:sz w:val="22"/>
              </w:rPr>
              <w:t>ju</w:t>
            </w:r>
            <w:r w:rsidRPr="00E41255">
              <w:rPr>
                <w:rFonts w:ascii="Arial" w:hAnsi="Arial" w:cs="Arial"/>
                <w:sz w:val="22"/>
              </w:rPr>
              <w:t xml:space="preserve"> par</w:t>
            </w:r>
            <w:r>
              <w:rPr>
                <w:rFonts w:ascii="Arial" w:hAnsi="Arial" w:cs="Arial"/>
                <w:sz w:val="22"/>
              </w:rPr>
              <w:t xml:space="preserve"> pasažieru</w:t>
            </w:r>
            <w:r w:rsidRPr="00E41255">
              <w:rPr>
                <w:rFonts w:ascii="Arial" w:hAnsi="Arial" w:cs="Arial"/>
                <w:sz w:val="22"/>
              </w:rPr>
              <w:t xml:space="preserve"> </w:t>
            </w:r>
            <w:r w:rsidR="00AB337A" w:rsidRPr="00E41255">
              <w:rPr>
                <w:rFonts w:ascii="Arial" w:hAnsi="Arial" w:cs="Arial"/>
                <w:sz w:val="22"/>
              </w:rPr>
              <w:t>apmierinātību</w:t>
            </w:r>
            <w:r w:rsidR="00AB337A">
              <w:rPr>
                <w:rFonts w:ascii="Arial" w:hAnsi="Arial" w:cs="Arial"/>
                <w:sz w:val="22"/>
              </w:rPr>
              <w:t xml:space="preserve"> ar</w:t>
            </w:r>
            <w:r w:rsidR="00AB337A" w:rsidRPr="00E41255">
              <w:rPr>
                <w:rFonts w:ascii="Arial" w:hAnsi="Arial" w:cs="Arial"/>
                <w:sz w:val="22"/>
              </w:rPr>
              <w:t xml:space="preserve"> </w:t>
            </w:r>
            <w:r w:rsidRPr="00E41255">
              <w:rPr>
                <w:rFonts w:ascii="Arial" w:hAnsi="Arial" w:cs="Arial"/>
                <w:sz w:val="22"/>
              </w:rPr>
              <w:t>sabiedriskā transporta pakalpojumu un kvalitāti Liepājas sabiedriskajā transportā.</w:t>
            </w:r>
          </w:p>
        </w:tc>
        <w:tc>
          <w:tcPr>
            <w:tcW w:w="2294" w:type="dxa"/>
          </w:tcPr>
          <w:p w14:paraId="2D3E9F81" w14:textId="57096B60" w:rsidR="00984622" w:rsidRPr="00901084" w:rsidRDefault="00901084" w:rsidP="00901084">
            <w:pPr>
              <w:spacing w:after="0"/>
              <w:jc w:val="left"/>
              <w:rPr>
                <w:rFonts w:ascii="Arial" w:hAnsi="Arial" w:cs="Arial"/>
                <w:color w:val="000000"/>
                <w:sz w:val="20"/>
                <w:szCs w:val="20"/>
                <w:shd w:val="clear" w:color="auto" w:fill="FFFFFF"/>
              </w:rPr>
            </w:pPr>
            <w:r w:rsidRPr="00901084">
              <w:rPr>
                <w:rFonts w:ascii="Arial" w:hAnsi="Arial" w:cs="Arial"/>
                <w:color w:val="000000"/>
                <w:sz w:val="22"/>
                <w:szCs w:val="18"/>
              </w:rPr>
              <w:t>Citi pašu ieņēmumi</w:t>
            </w:r>
          </w:p>
        </w:tc>
        <w:tc>
          <w:tcPr>
            <w:tcW w:w="2204" w:type="dxa"/>
          </w:tcPr>
          <w:p w14:paraId="5679E02B" w14:textId="5F2B99F6" w:rsidR="00984622" w:rsidRPr="00E41255" w:rsidRDefault="00984622" w:rsidP="00901084">
            <w:pPr>
              <w:spacing w:after="0"/>
              <w:jc w:val="left"/>
              <w:rPr>
                <w:rFonts w:ascii="Arial" w:hAnsi="Arial" w:cs="Arial"/>
                <w:sz w:val="22"/>
              </w:rPr>
            </w:pPr>
            <w:r>
              <w:rPr>
                <w:rFonts w:ascii="Arial" w:hAnsi="Arial" w:cs="Arial"/>
                <w:sz w:val="22"/>
              </w:rPr>
              <w:t>Publisko aģentūru likuma 23.</w:t>
            </w:r>
            <w:r w:rsidR="004F0E74">
              <w:rPr>
                <w:rFonts w:ascii="Arial" w:hAnsi="Arial" w:cs="Arial"/>
                <w:sz w:val="22"/>
              </w:rPr>
              <w:t> </w:t>
            </w:r>
            <w:r>
              <w:rPr>
                <w:rFonts w:ascii="Arial" w:hAnsi="Arial" w:cs="Arial"/>
                <w:sz w:val="22"/>
              </w:rPr>
              <w:t>pants</w:t>
            </w:r>
          </w:p>
        </w:tc>
      </w:tr>
      <w:tr w:rsidR="00984622" w:rsidRPr="00E41255" w14:paraId="4CA029B0" w14:textId="77777777" w:rsidTr="0079478F">
        <w:tc>
          <w:tcPr>
            <w:tcW w:w="583" w:type="dxa"/>
            <w:shd w:val="clear" w:color="auto" w:fill="auto"/>
          </w:tcPr>
          <w:p w14:paraId="4FF46CC9" w14:textId="77777777" w:rsidR="00984622" w:rsidRPr="00E41255" w:rsidRDefault="00984622" w:rsidP="0079478F">
            <w:pPr>
              <w:spacing w:after="0" w:line="240" w:lineRule="auto"/>
              <w:jc w:val="left"/>
              <w:rPr>
                <w:rFonts w:ascii="Arial" w:hAnsi="Arial" w:cs="Arial"/>
                <w:bCs/>
                <w:sz w:val="22"/>
              </w:rPr>
            </w:pPr>
            <w:r>
              <w:rPr>
                <w:rFonts w:ascii="Arial" w:hAnsi="Arial" w:cs="Arial"/>
                <w:bCs/>
                <w:sz w:val="22"/>
              </w:rPr>
              <w:t>7</w:t>
            </w:r>
            <w:r w:rsidRPr="00E41255">
              <w:rPr>
                <w:rFonts w:ascii="Arial" w:hAnsi="Arial" w:cs="Arial"/>
                <w:bCs/>
                <w:sz w:val="22"/>
              </w:rPr>
              <w:t>.</w:t>
            </w:r>
          </w:p>
        </w:tc>
        <w:tc>
          <w:tcPr>
            <w:tcW w:w="3353" w:type="dxa"/>
            <w:shd w:val="clear" w:color="auto" w:fill="auto"/>
          </w:tcPr>
          <w:p w14:paraId="6EFE44AA" w14:textId="77777777" w:rsidR="00984622" w:rsidRPr="00E41255" w:rsidRDefault="00984622" w:rsidP="00901084">
            <w:pPr>
              <w:spacing w:after="0"/>
              <w:jc w:val="left"/>
              <w:rPr>
                <w:rFonts w:ascii="Arial" w:hAnsi="Arial" w:cs="Arial"/>
                <w:bCs/>
                <w:sz w:val="22"/>
              </w:rPr>
            </w:pPr>
            <w:r>
              <w:rPr>
                <w:rFonts w:ascii="Arial" w:hAnsi="Arial" w:cs="Arial"/>
                <w:bCs/>
                <w:sz w:val="22"/>
              </w:rPr>
              <w:t>Izstrādāt nākamā perioda attīstības stratēģiju</w:t>
            </w:r>
          </w:p>
        </w:tc>
        <w:tc>
          <w:tcPr>
            <w:tcW w:w="1464" w:type="dxa"/>
            <w:shd w:val="clear" w:color="auto" w:fill="auto"/>
          </w:tcPr>
          <w:p w14:paraId="2B9D324F" w14:textId="7163D20C" w:rsidR="00984622" w:rsidRPr="00E41255" w:rsidRDefault="00984622" w:rsidP="00901084">
            <w:pPr>
              <w:spacing w:after="0"/>
              <w:jc w:val="left"/>
              <w:rPr>
                <w:rFonts w:ascii="Arial" w:hAnsi="Arial" w:cs="Arial"/>
                <w:sz w:val="22"/>
              </w:rPr>
            </w:pPr>
            <w:r w:rsidRPr="00E41255">
              <w:rPr>
                <w:rFonts w:ascii="Arial" w:hAnsi="Arial" w:cs="Arial"/>
                <w:sz w:val="22"/>
              </w:rPr>
              <w:t>202</w:t>
            </w:r>
            <w:r>
              <w:rPr>
                <w:rFonts w:ascii="Arial" w:hAnsi="Arial" w:cs="Arial"/>
                <w:sz w:val="22"/>
              </w:rPr>
              <w:t>6</w:t>
            </w:r>
            <w:r w:rsidRPr="00E41255">
              <w:rPr>
                <w:rFonts w:ascii="Arial" w:hAnsi="Arial" w:cs="Arial"/>
                <w:sz w:val="22"/>
              </w:rPr>
              <w:t>.</w:t>
            </w:r>
            <w:r w:rsidR="004F0E74">
              <w:rPr>
                <w:rFonts w:ascii="Arial" w:hAnsi="Arial" w:cs="Arial"/>
                <w:sz w:val="22"/>
              </w:rPr>
              <w:t> </w:t>
            </w:r>
            <w:r w:rsidRPr="00E41255">
              <w:rPr>
                <w:rFonts w:ascii="Arial" w:hAnsi="Arial" w:cs="Arial"/>
                <w:sz w:val="22"/>
              </w:rPr>
              <w:t>gads</w:t>
            </w:r>
          </w:p>
        </w:tc>
        <w:tc>
          <w:tcPr>
            <w:tcW w:w="4888" w:type="dxa"/>
            <w:shd w:val="clear" w:color="auto" w:fill="auto"/>
          </w:tcPr>
          <w:p w14:paraId="33AD1E8D" w14:textId="208E75C8" w:rsidR="00984622" w:rsidRPr="00E41255" w:rsidRDefault="00984622" w:rsidP="00901084">
            <w:pPr>
              <w:spacing w:after="0"/>
              <w:rPr>
                <w:rFonts w:ascii="Arial" w:hAnsi="Arial" w:cs="Arial"/>
                <w:sz w:val="22"/>
              </w:rPr>
            </w:pPr>
            <w:r>
              <w:rPr>
                <w:rFonts w:ascii="Arial" w:hAnsi="Arial" w:cs="Arial"/>
                <w:sz w:val="22"/>
              </w:rPr>
              <w:t>2026.</w:t>
            </w:r>
            <w:r w:rsidR="00213AFC">
              <w:rPr>
                <w:rFonts w:ascii="Arial" w:hAnsi="Arial" w:cs="Arial"/>
                <w:sz w:val="22"/>
              </w:rPr>
              <w:t> </w:t>
            </w:r>
            <w:r>
              <w:rPr>
                <w:rFonts w:ascii="Arial" w:hAnsi="Arial" w:cs="Arial"/>
                <w:sz w:val="22"/>
              </w:rPr>
              <w:t xml:space="preserve">gada 4 ceturksnī izstrādāt un iesniegt </w:t>
            </w:r>
            <w:r w:rsidRPr="00C64358">
              <w:rPr>
                <w:rFonts w:ascii="Arial" w:hAnsi="Arial" w:cs="Arial"/>
                <w:sz w:val="22"/>
              </w:rPr>
              <w:t>Liepājas valstspilsētas pašvaldības</w:t>
            </w:r>
            <w:r>
              <w:rPr>
                <w:rFonts w:ascii="Arial" w:hAnsi="Arial" w:cs="Arial"/>
                <w:sz w:val="22"/>
              </w:rPr>
              <w:t xml:space="preserve"> domei apstiprināšanai Aģentūras stratēģiju </w:t>
            </w:r>
            <w:r w:rsidR="00461716">
              <w:rPr>
                <w:rFonts w:ascii="Arial" w:hAnsi="Arial" w:cs="Arial"/>
                <w:sz w:val="22"/>
              </w:rPr>
              <w:t xml:space="preserve">                    </w:t>
            </w:r>
            <w:r>
              <w:rPr>
                <w:rFonts w:ascii="Arial" w:hAnsi="Arial" w:cs="Arial"/>
                <w:sz w:val="22"/>
              </w:rPr>
              <w:t>2027.</w:t>
            </w:r>
            <w:r w:rsidR="00461716">
              <w:rPr>
                <w:rFonts w:ascii="Arial" w:hAnsi="Arial" w:cs="Arial"/>
                <w:sz w:val="22"/>
              </w:rPr>
              <w:t>-</w:t>
            </w:r>
            <w:r>
              <w:rPr>
                <w:rFonts w:ascii="Arial" w:hAnsi="Arial" w:cs="Arial"/>
                <w:sz w:val="22"/>
              </w:rPr>
              <w:t>2029. gadam, nosakot prioritātes un mērķus un sniedzot s</w:t>
            </w:r>
            <w:r w:rsidRPr="00C64358">
              <w:rPr>
                <w:rFonts w:ascii="Arial" w:hAnsi="Arial" w:cs="Arial"/>
                <w:sz w:val="22"/>
              </w:rPr>
              <w:t xml:space="preserve">tratēģijas </w:t>
            </w:r>
            <w:r w:rsidR="00461716">
              <w:rPr>
                <w:rFonts w:ascii="Arial" w:hAnsi="Arial" w:cs="Arial"/>
                <w:sz w:val="22"/>
              </w:rPr>
              <w:t xml:space="preserve">                               </w:t>
            </w:r>
            <w:r>
              <w:rPr>
                <w:rFonts w:ascii="Arial" w:hAnsi="Arial" w:cs="Arial"/>
                <w:sz w:val="22"/>
              </w:rPr>
              <w:t>2024.</w:t>
            </w:r>
            <w:r w:rsidR="00461716">
              <w:rPr>
                <w:rFonts w:ascii="Arial" w:hAnsi="Arial" w:cs="Arial"/>
                <w:sz w:val="22"/>
              </w:rPr>
              <w:t>-</w:t>
            </w:r>
            <w:r>
              <w:rPr>
                <w:rFonts w:ascii="Arial" w:hAnsi="Arial" w:cs="Arial"/>
                <w:sz w:val="22"/>
              </w:rPr>
              <w:t>2026.</w:t>
            </w:r>
            <w:r w:rsidR="00213AFC">
              <w:rPr>
                <w:rFonts w:ascii="Arial" w:hAnsi="Arial" w:cs="Arial"/>
                <w:sz w:val="22"/>
              </w:rPr>
              <w:t> </w:t>
            </w:r>
            <w:r>
              <w:rPr>
                <w:rFonts w:ascii="Arial" w:hAnsi="Arial" w:cs="Arial"/>
                <w:sz w:val="22"/>
              </w:rPr>
              <w:t xml:space="preserve">gadam </w:t>
            </w:r>
            <w:r w:rsidRPr="00C64358">
              <w:rPr>
                <w:rFonts w:ascii="Arial" w:hAnsi="Arial" w:cs="Arial"/>
                <w:sz w:val="22"/>
              </w:rPr>
              <w:t>novērtēšan</w:t>
            </w:r>
            <w:r>
              <w:rPr>
                <w:rFonts w:ascii="Arial" w:hAnsi="Arial" w:cs="Arial"/>
                <w:sz w:val="22"/>
              </w:rPr>
              <w:t xml:space="preserve">as </w:t>
            </w:r>
            <w:r w:rsidRPr="00C64358">
              <w:rPr>
                <w:rFonts w:ascii="Arial" w:hAnsi="Arial" w:cs="Arial"/>
                <w:sz w:val="22"/>
              </w:rPr>
              <w:t>rezultatīvos rādītājus</w:t>
            </w:r>
            <w:r>
              <w:rPr>
                <w:rFonts w:ascii="Arial" w:hAnsi="Arial" w:cs="Arial"/>
                <w:sz w:val="22"/>
              </w:rPr>
              <w:t>.</w:t>
            </w:r>
          </w:p>
        </w:tc>
        <w:tc>
          <w:tcPr>
            <w:tcW w:w="2294" w:type="dxa"/>
          </w:tcPr>
          <w:p w14:paraId="1379E70F" w14:textId="4D136250" w:rsidR="00984622" w:rsidRPr="00E41255" w:rsidRDefault="00901084" w:rsidP="00901084">
            <w:pPr>
              <w:spacing w:after="0"/>
              <w:jc w:val="left"/>
              <w:rPr>
                <w:rFonts w:ascii="Arial" w:hAnsi="Arial" w:cs="Arial"/>
                <w:color w:val="000000"/>
                <w:sz w:val="20"/>
                <w:szCs w:val="20"/>
                <w:shd w:val="clear" w:color="auto" w:fill="FFFFFF"/>
              </w:rPr>
            </w:pPr>
            <w:r w:rsidRPr="00901084">
              <w:rPr>
                <w:rFonts w:ascii="Arial" w:hAnsi="Arial" w:cs="Arial"/>
                <w:color w:val="000000"/>
                <w:sz w:val="22"/>
                <w:szCs w:val="18"/>
              </w:rPr>
              <w:t>Citi pašu ieņēmumi</w:t>
            </w:r>
          </w:p>
        </w:tc>
        <w:tc>
          <w:tcPr>
            <w:tcW w:w="2204" w:type="dxa"/>
          </w:tcPr>
          <w:p w14:paraId="46A1EA23" w14:textId="26BE6635" w:rsidR="00984622" w:rsidRPr="00E41255" w:rsidRDefault="00984622" w:rsidP="00901084">
            <w:pPr>
              <w:spacing w:after="0"/>
              <w:jc w:val="left"/>
              <w:rPr>
                <w:rFonts w:ascii="Arial" w:hAnsi="Arial" w:cs="Arial"/>
                <w:sz w:val="22"/>
              </w:rPr>
            </w:pPr>
            <w:r>
              <w:rPr>
                <w:rFonts w:ascii="Arial" w:hAnsi="Arial" w:cs="Arial"/>
                <w:sz w:val="22"/>
              </w:rPr>
              <w:t>Publisko aģentūru likuma 23.</w:t>
            </w:r>
            <w:r w:rsidR="004F0E74">
              <w:rPr>
                <w:rFonts w:ascii="Arial" w:hAnsi="Arial" w:cs="Arial"/>
                <w:sz w:val="22"/>
              </w:rPr>
              <w:t> </w:t>
            </w:r>
            <w:r>
              <w:rPr>
                <w:rFonts w:ascii="Arial" w:hAnsi="Arial" w:cs="Arial"/>
                <w:sz w:val="22"/>
              </w:rPr>
              <w:t>pants</w:t>
            </w:r>
          </w:p>
        </w:tc>
      </w:tr>
    </w:tbl>
    <w:p w14:paraId="5303FE3F" w14:textId="77777777" w:rsidR="00984622" w:rsidRDefault="00984622" w:rsidP="00984622"/>
    <w:p w14:paraId="2F83FE39" w14:textId="77777777" w:rsidR="00984622" w:rsidRPr="00984622" w:rsidRDefault="00984622" w:rsidP="00984622">
      <w:pPr>
        <w:sectPr w:rsidR="00984622" w:rsidRPr="00984622" w:rsidSect="00EB27BA">
          <w:pgSz w:w="16838" w:h="11906" w:orient="landscape"/>
          <w:pgMar w:top="1701" w:right="1134" w:bottom="1418" w:left="1134" w:header="709" w:footer="709" w:gutter="0"/>
          <w:cols w:space="708"/>
          <w:docGrid w:linePitch="360"/>
        </w:sectPr>
      </w:pPr>
    </w:p>
    <w:p w14:paraId="2F83FE3A" w14:textId="195DA1A4" w:rsidR="00B17ADD" w:rsidRPr="00255306" w:rsidRDefault="004D6E24" w:rsidP="002F514B">
      <w:pPr>
        <w:pStyle w:val="Virsraksts1"/>
        <w:numPr>
          <w:ilvl w:val="0"/>
          <w:numId w:val="33"/>
        </w:numPr>
        <w:tabs>
          <w:tab w:val="left" w:pos="426"/>
        </w:tabs>
        <w:spacing w:after="240" w:line="360" w:lineRule="auto"/>
        <w:ind w:left="0" w:firstLine="0"/>
        <w:jc w:val="left"/>
        <w:rPr>
          <w:rFonts w:ascii="Arial" w:hAnsi="Arial" w:cs="Arial"/>
        </w:rPr>
      </w:pPr>
      <w:bookmarkStart w:id="99" w:name="_Toc256000010"/>
      <w:bookmarkStart w:id="100" w:name="_Toc505764947"/>
      <w:bookmarkStart w:id="101" w:name="_Toc505765024"/>
      <w:bookmarkStart w:id="102" w:name="_Toc508808412"/>
      <w:bookmarkStart w:id="103" w:name="_Toc160020607"/>
      <w:r w:rsidRPr="00255306">
        <w:rPr>
          <w:rFonts w:ascii="Arial" w:hAnsi="Arial" w:cs="Arial"/>
        </w:rPr>
        <w:lastRenderedPageBreak/>
        <w:t xml:space="preserve">Aģentūras klientu apmierinātības rādītāji </w:t>
      </w:r>
      <w:r w:rsidR="007040BD" w:rsidRPr="00255306">
        <w:rPr>
          <w:rFonts w:ascii="Arial" w:hAnsi="Arial" w:cs="Arial"/>
        </w:rPr>
        <w:t xml:space="preserve">par saņemtajiem pakalpojumiem </w:t>
      </w:r>
      <w:r w:rsidR="00A33DFA" w:rsidRPr="00255306">
        <w:rPr>
          <w:rFonts w:ascii="Arial" w:hAnsi="Arial" w:cs="Arial"/>
        </w:rPr>
        <w:t xml:space="preserve">un </w:t>
      </w:r>
      <w:r w:rsidRPr="00255306">
        <w:rPr>
          <w:rFonts w:ascii="Arial" w:hAnsi="Arial" w:cs="Arial"/>
        </w:rPr>
        <w:t>sniegtās informācijas pieejamība</w:t>
      </w:r>
      <w:bookmarkEnd w:id="99"/>
      <w:bookmarkEnd w:id="100"/>
      <w:bookmarkEnd w:id="101"/>
      <w:bookmarkEnd w:id="102"/>
      <w:bookmarkEnd w:id="103"/>
    </w:p>
    <w:p w14:paraId="2F83FE3B" w14:textId="0DBFFC29" w:rsidR="00C85DAA" w:rsidRPr="002402B1" w:rsidRDefault="003658A6" w:rsidP="0075454C">
      <w:pPr>
        <w:spacing w:after="0" w:line="360" w:lineRule="auto"/>
        <w:ind w:firstLine="567"/>
        <w:rPr>
          <w:rFonts w:ascii="Arial" w:hAnsi="Arial" w:cs="Arial"/>
          <w:sz w:val="22"/>
        </w:rPr>
      </w:pPr>
      <w:r w:rsidRPr="002402B1">
        <w:rPr>
          <w:rFonts w:ascii="Arial" w:hAnsi="Arial" w:cs="Arial"/>
          <w:sz w:val="22"/>
        </w:rPr>
        <w:t>Lai noskaidrotu sabiedrības viedokli un uzlabotu sniegto pakalpojumu kvalitāti</w:t>
      </w:r>
      <w:r w:rsidR="00DC4750" w:rsidRPr="002402B1">
        <w:rPr>
          <w:rFonts w:ascii="Arial" w:hAnsi="Arial" w:cs="Arial"/>
          <w:sz w:val="22"/>
        </w:rPr>
        <w:t>,</w:t>
      </w:r>
      <w:r w:rsidR="008C6E2F" w:rsidRPr="002402B1">
        <w:rPr>
          <w:rFonts w:ascii="Arial" w:hAnsi="Arial" w:cs="Arial"/>
          <w:sz w:val="22"/>
        </w:rPr>
        <w:t xml:space="preserve"> </w:t>
      </w:r>
      <w:r w:rsidR="00DE134F" w:rsidRPr="002402B1">
        <w:rPr>
          <w:rFonts w:ascii="Arial" w:hAnsi="Arial" w:cs="Arial"/>
          <w:sz w:val="22"/>
        </w:rPr>
        <w:t>Aģentūra</w:t>
      </w:r>
      <w:r w:rsidR="004D6E24" w:rsidRPr="002402B1">
        <w:rPr>
          <w:rFonts w:ascii="Arial" w:hAnsi="Arial" w:cs="Arial"/>
          <w:sz w:val="22"/>
        </w:rPr>
        <w:t xml:space="preserve"> </w:t>
      </w:r>
      <w:r w:rsidR="008C6E2F" w:rsidRPr="002402B1">
        <w:rPr>
          <w:rFonts w:ascii="Arial" w:hAnsi="Arial" w:cs="Arial"/>
          <w:sz w:val="22"/>
        </w:rPr>
        <w:t>ir izveidojusi iespēju klientiem veikt apt</w:t>
      </w:r>
      <w:r w:rsidR="00DD6139" w:rsidRPr="002402B1">
        <w:rPr>
          <w:rFonts w:ascii="Arial" w:hAnsi="Arial" w:cs="Arial"/>
          <w:sz w:val="22"/>
        </w:rPr>
        <w:t xml:space="preserve">auju tiešsaistē Aģentūras </w:t>
      </w:r>
      <w:r w:rsidR="00817102" w:rsidRPr="002402B1">
        <w:rPr>
          <w:rFonts w:ascii="Arial" w:hAnsi="Arial" w:cs="Arial"/>
          <w:sz w:val="22"/>
        </w:rPr>
        <w:t>tīmekļvietnē</w:t>
      </w:r>
      <w:r w:rsidR="00990067" w:rsidRPr="002402B1">
        <w:rPr>
          <w:rFonts w:ascii="Arial" w:hAnsi="Arial" w:cs="Arial"/>
          <w:sz w:val="22"/>
        </w:rPr>
        <w:t>.</w:t>
      </w:r>
      <w:r w:rsidR="004D6E24" w:rsidRPr="002402B1">
        <w:rPr>
          <w:rFonts w:ascii="Arial" w:hAnsi="Arial" w:cs="Arial"/>
          <w:sz w:val="22"/>
        </w:rPr>
        <w:t xml:space="preserve"> </w:t>
      </w:r>
      <w:r w:rsidRPr="002402B1">
        <w:rPr>
          <w:rFonts w:ascii="Arial" w:hAnsi="Arial" w:cs="Arial"/>
          <w:sz w:val="22"/>
          <w:shd w:val="clear" w:color="auto" w:fill="FFFFFF"/>
        </w:rPr>
        <w:t>Aptaujā interesenti tiek aicināti novērtēt pakalpojumu kvalitāti Liepājas autobusos un tramvajos, atbildēt uz jautājumiem par sabiedriskā transporta izmantošanas paradumiem, informācijas iegūšanas veidiem saistībā ar sabiedrisko transportu, izmantotajām tīmekļvietnēm transportlīdzekļu izsekošanai, u.c</w:t>
      </w:r>
      <w:r w:rsidR="00DB11FE">
        <w:rPr>
          <w:rFonts w:ascii="Arial" w:hAnsi="Arial" w:cs="Arial"/>
          <w:sz w:val="22"/>
          <w:shd w:val="clear" w:color="auto" w:fill="FFFFFF"/>
        </w:rPr>
        <w:t>.</w:t>
      </w:r>
      <w:r w:rsidR="004D6E24" w:rsidRPr="002402B1">
        <w:rPr>
          <w:rFonts w:ascii="Arial" w:hAnsi="Arial" w:cs="Arial"/>
          <w:sz w:val="22"/>
        </w:rPr>
        <w:t xml:space="preserve"> </w:t>
      </w:r>
      <w:r w:rsidR="00DC4750" w:rsidRPr="002402B1">
        <w:rPr>
          <w:rFonts w:ascii="Arial" w:hAnsi="Arial" w:cs="Arial"/>
          <w:sz w:val="22"/>
        </w:rPr>
        <w:t xml:space="preserve">Aģentūras </w:t>
      </w:r>
      <w:r w:rsidR="0036196B">
        <w:rPr>
          <w:rFonts w:ascii="Arial" w:hAnsi="Arial" w:cs="Arial"/>
          <w:sz w:val="22"/>
        </w:rPr>
        <w:t>tīmekļvietnē</w:t>
      </w:r>
      <w:r w:rsidR="0038309C" w:rsidRPr="002402B1">
        <w:rPr>
          <w:rFonts w:ascii="Arial" w:hAnsi="Arial" w:cs="Arial"/>
          <w:sz w:val="22"/>
        </w:rPr>
        <w:t xml:space="preserve"> izvietotajā aptaujā, l</w:t>
      </w:r>
      <w:r w:rsidR="00DD6139" w:rsidRPr="002402B1">
        <w:rPr>
          <w:rFonts w:ascii="Arial" w:hAnsi="Arial" w:cs="Arial"/>
          <w:sz w:val="22"/>
        </w:rPr>
        <w:t xml:space="preserve">aika posmā no </w:t>
      </w:r>
      <w:r w:rsidR="00255306" w:rsidRPr="002402B1">
        <w:rPr>
          <w:rFonts w:ascii="Arial" w:hAnsi="Arial" w:cs="Arial"/>
          <w:sz w:val="22"/>
        </w:rPr>
        <w:t>2023</w:t>
      </w:r>
      <w:r w:rsidR="00741913" w:rsidRPr="002402B1">
        <w:rPr>
          <w:rFonts w:ascii="Arial" w:hAnsi="Arial" w:cs="Arial"/>
          <w:sz w:val="22"/>
        </w:rPr>
        <w:t>.</w:t>
      </w:r>
      <w:r w:rsidR="0036196B">
        <w:rPr>
          <w:rFonts w:ascii="Arial" w:hAnsi="Arial" w:cs="Arial"/>
          <w:sz w:val="22"/>
        </w:rPr>
        <w:t> </w:t>
      </w:r>
      <w:r w:rsidR="00741913" w:rsidRPr="002402B1">
        <w:rPr>
          <w:rFonts w:ascii="Arial" w:hAnsi="Arial" w:cs="Arial"/>
          <w:sz w:val="22"/>
        </w:rPr>
        <w:t xml:space="preserve">gada </w:t>
      </w:r>
      <w:r w:rsidRPr="002402B1">
        <w:rPr>
          <w:rFonts w:ascii="Arial" w:hAnsi="Arial" w:cs="Arial"/>
          <w:sz w:val="22"/>
        </w:rPr>
        <w:t>1</w:t>
      </w:r>
      <w:r w:rsidR="00DD6139" w:rsidRPr="002402B1">
        <w:rPr>
          <w:rFonts w:ascii="Arial" w:hAnsi="Arial" w:cs="Arial"/>
          <w:sz w:val="22"/>
        </w:rPr>
        <w:t>.</w:t>
      </w:r>
      <w:r w:rsidR="0036196B">
        <w:rPr>
          <w:rFonts w:ascii="Arial" w:hAnsi="Arial" w:cs="Arial"/>
          <w:sz w:val="22"/>
        </w:rPr>
        <w:t> </w:t>
      </w:r>
      <w:r w:rsidR="00DD6139" w:rsidRPr="002402B1">
        <w:rPr>
          <w:rFonts w:ascii="Arial" w:hAnsi="Arial" w:cs="Arial"/>
          <w:sz w:val="22"/>
        </w:rPr>
        <w:t>aprīļa līdz 20</w:t>
      </w:r>
      <w:r w:rsidR="0067093D" w:rsidRPr="002402B1">
        <w:rPr>
          <w:rFonts w:ascii="Arial" w:hAnsi="Arial" w:cs="Arial"/>
          <w:sz w:val="22"/>
        </w:rPr>
        <w:t>2</w:t>
      </w:r>
      <w:r w:rsidRPr="002402B1">
        <w:rPr>
          <w:rFonts w:ascii="Arial" w:hAnsi="Arial" w:cs="Arial"/>
          <w:sz w:val="22"/>
        </w:rPr>
        <w:t>4</w:t>
      </w:r>
      <w:r w:rsidR="00DD6139" w:rsidRPr="002402B1">
        <w:rPr>
          <w:rFonts w:ascii="Arial" w:hAnsi="Arial" w:cs="Arial"/>
          <w:sz w:val="22"/>
        </w:rPr>
        <w:t>.</w:t>
      </w:r>
      <w:r w:rsidR="0036196B">
        <w:rPr>
          <w:rFonts w:ascii="Arial" w:hAnsi="Arial" w:cs="Arial"/>
          <w:sz w:val="22"/>
        </w:rPr>
        <w:t> </w:t>
      </w:r>
      <w:r w:rsidR="0038309C" w:rsidRPr="002402B1">
        <w:rPr>
          <w:rFonts w:ascii="Arial" w:hAnsi="Arial" w:cs="Arial"/>
          <w:sz w:val="22"/>
        </w:rPr>
        <w:t xml:space="preserve">gada </w:t>
      </w:r>
      <w:r w:rsidR="007E6E90" w:rsidRPr="002402B1">
        <w:rPr>
          <w:rFonts w:ascii="Arial" w:hAnsi="Arial" w:cs="Arial"/>
          <w:sz w:val="22"/>
        </w:rPr>
        <w:t>2</w:t>
      </w:r>
      <w:r w:rsidRPr="002402B1">
        <w:rPr>
          <w:rFonts w:ascii="Arial" w:hAnsi="Arial" w:cs="Arial"/>
          <w:sz w:val="22"/>
        </w:rPr>
        <w:t>3</w:t>
      </w:r>
      <w:r w:rsidR="0038309C" w:rsidRPr="002402B1">
        <w:rPr>
          <w:rFonts w:ascii="Arial" w:hAnsi="Arial" w:cs="Arial"/>
          <w:sz w:val="22"/>
        </w:rPr>
        <w:t>.</w:t>
      </w:r>
      <w:r w:rsidR="0036196B">
        <w:rPr>
          <w:rFonts w:ascii="Arial" w:hAnsi="Arial" w:cs="Arial"/>
          <w:sz w:val="22"/>
        </w:rPr>
        <w:t> </w:t>
      </w:r>
      <w:r w:rsidR="007E6E90" w:rsidRPr="002402B1">
        <w:rPr>
          <w:rFonts w:ascii="Arial" w:hAnsi="Arial" w:cs="Arial"/>
          <w:sz w:val="22"/>
        </w:rPr>
        <w:t>janv</w:t>
      </w:r>
      <w:r w:rsidR="00274B9C" w:rsidRPr="002402B1">
        <w:rPr>
          <w:rFonts w:ascii="Arial" w:hAnsi="Arial" w:cs="Arial"/>
          <w:sz w:val="22"/>
        </w:rPr>
        <w:t xml:space="preserve">ārim, piedalījušies </w:t>
      </w:r>
      <w:r w:rsidRPr="002402B1">
        <w:rPr>
          <w:rFonts w:ascii="Arial" w:hAnsi="Arial" w:cs="Arial"/>
          <w:sz w:val="22"/>
        </w:rPr>
        <w:t>228</w:t>
      </w:r>
      <w:r w:rsidR="0038309C" w:rsidRPr="002402B1">
        <w:rPr>
          <w:rFonts w:ascii="Arial" w:hAnsi="Arial" w:cs="Arial"/>
          <w:sz w:val="22"/>
        </w:rPr>
        <w:t xml:space="preserve"> respondent</w:t>
      </w:r>
      <w:r w:rsidRPr="002402B1">
        <w:rPr>
          <w:rFonts w:ascii="Arial" w:hAnsi="Arial" w:cs="Arial"/>
          <w:sz w:val="22"/>
        </w:rPr>
        <w:t>i, no kuriem 159 jeb 70% sievietes, bet 69 jeb 30% vīrieši. Savukārt</w:t>
      </w:r>
      <w:r w:rsidR="0036196B">
        <w:rPr>
          <w:rFonts w:ascii="Arial" w:hAnsi="Arial" w:cs="Arial"/>
          <w:sz w:val="22"/>
        </w:rPr>
        <w:t>,</w:t>
      </w:r>
      <w:r w:rsidRPr="002402B1">
        <w:rPr>
          <w:rFonts w:ascii="Arial" w:hAnsi="Arial" w:cs="Arial"/>
          <w:sz w:val="22"/>
        </w:rPr>
        <w:t xml:space="preserve"> vērtējot pēc </w:t>
      </w:r>
      <w:r w:rsidR="0036196B">
        <w:rPr>
          <w:rFonts w:ascii="Arial" w:hAnsi="Arial" w:cs="Arial"/>
          <w:sz w:val="22"/>
        </w:rPr>
        <w:t xml:space="preserve">respondentu </w:t>
      </w:r>
      <w:r w:rsidRPr="002402B1">
        <w:rPr>
          <w:rFonts w:ascii="Arial" w:hAnsi="Arial" w:cs="Arial"/>
          <w:sz w:val="22"/>
        </w:rPr>
        <w:t xml:space="preserve">vecuma, lielākā daļa jeb 74% respondentu ir </w:t>
      </w:r>
      <w:r w:rsidR="00DE6ABC" w:rsidRPr="002402B1">
        <w:rPr>
          <w:rFonts w:ascii="Arial" w:hAnsi="Arial" w:cs="Arial"/>
          <w:sz w:val="22"/>
        </w:rPr>
        <w:t xml:space="preserve">darbspējas </w:t>
      </w:r>
      <w:r w:rsidRPr="002402B1">
        <w:rPr>
          <w:rFonts w:ascii="Arial" w:hAnsi="Arial" w:cs="Arial"/>
          <w:sz w:val="22"/>
        </w:rPr>
        <w:t>vecumā no 25</w:t>
      </w:r>
      <w:r w:rsidR="006D28C2">
        <w:rPr>
          <w:rFonts w:ascii="Arial" w:hAnsi="Arial" w:cs="Arial"/>
          <w:sz w:val="22"/>
        </w:rPr>
        <w:t xml:space="preserve"> līdz </w:t>
      </w:r>
      <w:r w:rsidRPr="002402B1">
        <w:rPr>
          <w:rFonts w:ascii="Arial" w:hAnsi="Arial" w:cs="Arial"/>
          <w:sz w:val="22"/>
        </w:rPr>
        <w:t xml:space="preserve">64 gadiem, </w:t>
      </w:r>
      <w:r w:rsidR="00DE6ABC" w:rsidRPr="002402B1">
        <w:rPr>
          <w:rFonts w:ascii="Arial" w:hAnsi="Arial" w:cs="Arial"/>
          <w:sz w:val="22"/>
        </w:rPr>
        <w:t xml:space="preserve">14% </w:t>
      </w:r>
      <w:r w:rsidR="006D28C2" w:rsidRPr="00D07C09">
        <w:rPr>
          <w:rFonts w:ascii="Arial" w:hAnsi="Arial" w:cs="Arial"/>
          <w:sz w:val="22"/>
        </w:rPr>
        <w:t>–</w:t>
      </w:r>
      <w:r w:rsidR="0036196B">
        <w:rPr>
          <w:rFonts w:ascii="Arial" w:hAnsi="Arial" w:cs="Arial"/>
          <w:sz w:val="22"/>
        </w:rPr>
        <w:t xml:space="preserve"> </w:t>
      </w:r>
      <w:r w:rsidR="00DE6ABC" w:rsidRPr="002402B1">
        <w:rPr>
          <w:rFonts w:ascii="Arial" w:hAnsi="Arial" w:cs="Arial"/>
          <w:sz w:val="22"/>
        </w:rPr>
        <w:t>no</w:t>
      </w:r>
      <w:r w:rsidR="00461716">
        <w:rPr>
          <w:rFonts w:ascii="Arial" w:hAnsi="Arial" w:cs="Arial"/>
          <w:sz w:val="22"/>
        </w:rPr>
        <w:t xml:space="preserve">                       </w:t>
      </w:r>
      <w:r w:rsidR="00DE6ABC" w:rsidRPr="002402B1">
        <w:rPr>
          <w:rFonts w:ascii="Arial" w:hAnsi="Arial" w:cs="Arial"/>
          <w:sz w:val="22"/>
        </w:rPr>
        <w:t xml:space="preserve"> 19</w:t>
      </w:r>
      <w:r w:rsidR="006D28C2">
        <w:rPr>
          <w:rFonts w:ascii="Arial" w:hAnsi="Arial" w:cs="Arial"/>
          <w:sz w:val="22"/>
        </w:rPr>
        <w:t xml:space="preserve"> līdz </w:t>
      </w:r>
      <w:r w:rsidR="00DE6ABC" w:rsidRPr="002402B1">
        <w:rPr>
          <w:rFonts w:ascii="Arial" w:hAnsi="Arial" w:cs="Arial"/>
          <w:sz w:val="22"/>
        </w:rPr>
        <w:t xml:space="preserve">24 gadiem, 6% </w:t>
      </w:r>
      <w:r w:rsidR="006D28C2" w:rsidRPr="00D07C09">
        <w:rPr>
          <w:rFonts w:ascii="Arial" w:hAnsi="Arial" w:cs="Arial"/>
          <w:sz w:val="22"/>
        </w:rPr>
        <w:t>–</w:t>
      </w:r>
      <w:r w:rsidR="006D28C2">
        <w:rPr>
          <w:rFonts w:ascii="Arial" w:hAnsi="Arial" w:cs="Arial"/>
          <w:sz w:val="22"/>
        </w:rPr>
        <w:t xml:space="preserve"> </w:t>
      </w:r>
      <w:r w:rsidR="00DE6ABC" w:rsidRPr="002402B1">
        <w:rPr>
          <w:rFonts w:ascii="Arial" w:hAnsi="Arial" w:cs="Arial"/>
          <w:sz w:val="22"/>
        </w:rPr>
        <w:t>no 7</w:t>
      </w:r>
      <w:r w:rsidR="006D28C2">
        <w:rPr>
          <w:rFonts w:ascii="Arial" w:hAnsi="Arial" w:cs="Arial"/>
          <w:sz w:val="22"/>
        </w:rPr>
        <w:t xml:space="preserve"> līdz </w:t>
      </w:r>
      <w:r w:rsidR="00DE6ABC" w:rsidRPr="002402B1">
        <w:rPr>
          <w:rFonts w:ascii="Arial" w:hAnsi="Arial" w:cs="Arial"/>
          <w:sz w:val="22"/>
        </w:rPr>
        <w:t xml:space="preserve">18 gadiem, 5% ir </w:t>
      </w:r>
      <w:r w:rsidR="006D28C2" w:rsidRPr="002402B1">
        <w:rPr>
          <w:rFonts w:ascii="Arial" w:hAnsi="Arial" w:cs="Arial"/>
          <w:sz w:val="22"/>
        </w:rPr>
        <w:t xml:space="preserve">personas </w:t>
      </w:r>
      <w:r w:rsidR="00DE6ABC" w:rsidRPr="002402B1">
        <w:rPr>
          <w:rFonts w:ascii="Arial" w:hAnsi="Arial" w:cs="Arial"/>
          <w:sz w:val="22"/>
        </w:rPr>
        <w:t>virs darbspējas vecuma</w:t>
      </w:r>
      <w:r w:rsidR="006D28C2">
        <w:rPr>
          <w:rFonts w:ascii="Arial" w:hAnsi="Arial" w:cs="Arial"/>
          <w:sz w:val="22"/>
        </w:rPr>
        <w:t>, t.i.,</w:t>
      </w:r>
      <w:r w:rsidR="00DE6ABC" w:rsidRPr="002402B1">
        <w:rPr>
          <w:rFonts w:ascii="Arial" w:hAnsi="Arial" w:cs="Arial"/>
          <w:sz w:val="22"/>
        </w:rPr>
        <w:t xml:space="preserve"> no 65</w:t>
      </w:r>
      <w:r w:rsidR="006D28C2">
        <w:rPr>
          <w:rFonts w:ascii="Arial" w:hAnsi="Arial" w:cs="Arial"/>
          <w:sz w:val="22"/>
        </w:rPr>
        <w:t xml:space="preserve"> līdz </w:t>
      </w:r>
      <w:r w:rsidR="00DE6ABC" w:rsidRPr="002402B1">
        <w:rPr>
          <w:rFonts w:ascii="Arial" w:hAnsi="Arial" w:cs="Arial"/>
          <w:sz w:val="22"/>
        </w:rPr>
        <w:t>80 gadiem, savukārt 1% ir</w:t>
      </w:r>
      <w:r w:rsidR="006D28C2">
        <w:rPr>
          <w:rFonts w:ascii="Arial" w:hAnsi="Arial" w:cs="Arial"/>
          <w:sz w:val="22"/>
        </w:rPr>
        <w:t xml:space="preserve"> personas</w:t>
      </w:r>
      <w:r w:rsidR="00DE6ABC" w:rsidRPr="002402B1">
        <w:rPr>
          <w:rFonts w:ascii="Arial" w:hAnsi="Arial" w:cs="Arial"/>
          <w:sz w:val="22"/>
        </w:rPr>
        <w:t xml:space="preserve"> vecumā virs 80 gadiem. </w:t>
      </w:r>
    </w:p>
    <w:p w14:paraId="07F8F233" w14:textId="183B7ADE" w:rsidR="00D7579B" w:rsidRPr="002402B1" w:rsidRDefault="00255306" w:rsidP="0075454C">
      <w:pPr>
        <w:spacing w:after="0" w:line="360" w:lineRule="auto"/>
        <w:ind w:firstLine="567"/>
        <w:rPr>
          <w:rFonts w:ascii="Arial" w:hAnsi="Arial" w:cs="Arial"/>
          <w:sz w:val="22"/>
        </w:rPr>
      </w:pPr>
      <w:r w:rsidRPr="002402B1">
        <w:rPr>
          <w:noProof/>
        </w:rPr>
        <w:drawing>
          <wp:anchor distT="0" distB="0" distL="114300" distR="114300" simplePos="0" relativeHeight="251664384" behindDoc="0" locked="0" layoutInCell="1" allowOverlap="1" wp14:anchorId="4D209883" wp14:editId="5924AC99">
            <wp:simplePos x="0" y="0"/>
            <wp:positionH relativeFrom="margin">
              <wp:align>left</wp:align>
            </wp:positionH>
            <wp:positionV relativeFrom="paragraph">
              <wp:posOffset>821690</wp:posOffset>
            </wp:positionV>
            <wp:extent cx="5762625" cy="2095500"/>
            <wp:effectExtent l="0" t="0" r="9525" b="0"/>
            <wp:wrapTopAndBottom/>
            <wp:docPr id="110684679" name="Diagramma 1">
              <a:extLst xmlns:a="http://schemas.openxmlformats.org/drawingml/2006/main">
                <a:ext uri="{FF2B5EF4-FFF2-40B4-BE49-F238E27FC236}">
                  <a16:creationId xmlns:a16="http://schemas.microsoft.com/office/drawing/2014/main" id="{F7349764-848A-24AB-9E57-27C6F7D388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D7579B" w:rsidRPr="002402B1">
        <w:rPr>
          <w:rFonts w:ascii="Arial" w:hAnsi="Arial" w:cs="Arial"/>
          <w:sz w:val="22"/>
        </w:rPr>
        <w:t xml:space="preserve">No visiem respondentiem Liepājas sabiedrisko transportu katru dienu izmanto 48%, </w:t>
      </w:r>
      <w:r w:rsidR="00461716">
        <w:rPr>
          <w:rFonts w:ascii="Arial" w:hAnsi="Arial" w:cs="Arial"/>
          <w:sz w:val="22"/>
        </w:rPr>
        <w:t xml:space="preserve">                 </w:t>
      </w:r>
      <w:r w:rsidR="00D7579B" w:rsidRPr="002402B1">
        <w:rPr>
          <w:rFonts w:ascii="Arial" w:hAnsi="Arial" w:cs="Arial"/>
          <w:sz w:val="22"/>
        </w:rPr>
        <w:t>2</w:t>
      </w:r>
      <w:r w:rsidR="006D28C2">
        <w:rPr>
          <w:rFonts w:ascii="Arial" w:hAnsi="Arial" w:cs="Arial"/>
          <w:sz w:val="22"/>
        </w:rPr>
        <w:t xml:space="preserve"> līdz </w:t>
      </w:r>
      <w:r w:rsidR="00D7579B" w:rsidRPr="002402B1">
        <w:rPr>
          <w:rFonts w:ascii="Arial" w:hAnsi="Arial" w:cs="Arial"/>
          <w:sz w:val="22"/>
        </w:rPr>
        <w:t xml:space="preserve">5 reizes nedēļā izmanto 29%, vienu reizi nedēļā </w:t>
      </w:r>
      <w:r w:rsidR="006D28C2">
        <w:rPr>
          <w:rFonts w:ascii="Arial" w:hAnsi="Arial" w:cs="Arial"/>
          <w:sz w:val="22"/>
        </w:rPr>
        <w:t xml:space="preserve">– </w:t>
      </w:r>
      <w:r w:rsidR="00D7579B" w:rsidRPr="002402B1">
        <w:rPr>
          <w:rFonts w:ascii="Arial" w:hAnsi="Arial" w:cs="Arial"/>
          <w:sz w:val="22"/>
        </w:rPr>
        <w:t xml:space="preserve">8%, vienu reizi mēnesī </w:t>
      </w:r>
      <w:r w:rsidR="006D28C2">
        <w:rPr>
          <w:rFonts w:ascii="Arial" w:hAnsi="Arial" w:cs="Arial"/>
          <w:sz w:val="22"/>
        </w:rPr>
        <w:t xml:space="preserve">– </w:t>
      </w:r>
      <w:r w:rsidR="00D7579B" w:rsidRPr="002402B1">
        <w:rPr>
          <w:rFonts w:ascii="Arial" w:hAnsi="Arial" w:cs="Arial"/>
          <w:sz w:val="22"/>
        </w:rPr>
        <w:t>7%, savukārt retāk kā vienu reizi mēnesī sabiedrisko transportu izmanto 8% respondentu, skatīt 2.</w:t>
      </w:r>
      <w:r w:rsidR="006D28C2">
        <w:rPr>
          <w:rFonts w:ascii="Arial" w:hAnsi="Arial" w:cs="Arial"/>
          <w:sz w:val="22"/>
        </w:rPr>
        <w:t> </w:t>
      </w:r>
      <w:r w:rsidR="00D7579B" w:rsidRPr="002402B1">
        <w:rPr>
          <w:rFonts w:ascii="Arial" w:hAnsi="Arial" w:cs="Arial"/>
          <w:sz w:val="22"/>
        </w:rPr>
        <w:t>attēlu.</w:t>
      </w:r>
    </w:p>
    <w:p w14:paraId="638C7AC0" w14:textId="49ADE81F" w:rsidR="00682416" w:rsidRPr="00E80AF6" w:rsidRDefault="00D7579B" w:rsidP="0030609D">
      <w:pPr>
        <w:spacing w:before="120" w:after="240" w:line="240" w:lineRule="auto"/>
        <w:ind w:firstLine="567"/>
        <w:rPr>
          <w:rFonts w:ascii="Arial" w:hAnsi="Arial" w:cs="Arial"/>
          <w:bCs/>
          <w:i/>
          <w:iCs/>
          <w:sz w:val="20"/>
          <w:szCs w:val="20"/>
        </w:rPr>
      </w:pPr>
      <w:r w:rsidRPr="00E80AF6">
        <w:rPr>
          <w:rFonts w:ascii="Arial" w:hAnsi="Arial" w:cs="Arial"/>
          <w:bCs/>
          <w:i/>
          <w:iCs/>
          <w:sz w:val="20"/>
          <w:szCs w:val="20"/>
        </w:rPr>
        <w:t>2.</w:t>
      </w:r>
      <w:r w:rsidR="006D28C2">
        <w:rPr>
          <w:rFonts w:ascii="Arial" w:hAnsi="Arial" w:cs="Arial"/>
          <w:bCs/>
          <w:i/>
          <w:iCs/>
          <w:sz w:val="20"/>
          <w:szCs w:val="20"/>
        </w:rPr>
        <w:t> </w:t>
      </w:r>
      <w:r w:rsidRPr="00E80AF6">
        <w:rPr>
          <w:rFonts w:ascii="Arial" w:hAnsi="Arial" w:cs="Arial"/>
          <w:bCs/>
          <w:i/>
          <w:iCs/>
          <w:sz w:val="20"/>
          <w:szCs w:val="20"/>
        </w:rPr>
        <w:t xml:space="preserve">attēls. </w:t>
      </w:r>
      <w:r w:rsidR="00682416" w:rsidRPr="00E80AF6">
        <w:rPr>
          <w:rFonts w:ascii="Arial" w:hAnsi="Arial" w:cs="Arial"/>
          <w:bCs/>
          <w:i/>
          <w:iCs/>
          <w:sz w:val="20"/>
          <w:szCs w:val="20"/>
        </w:rPr>
        <w:t xml:space="preserve">Liepājas </w:t>
      </w:r>
      <w:r w:rsidRPr="00E80AF6">
        <w:rPr>
          <w:rFonts w:ascii="Arial" w:hAnsi="Arial" w:cs="Arial"/>
          <w:bCs/>
          <w:i/>
          <w:iCs/>
          <w:sz w:val="20"/>
          <w:szCs w:val="20"/>
        </w:rPr>
        <w:t xml:space="preserve">sabiedriskā transporta izmantošanas </w:t>
      </w:r>
      <w:r w:rsidR="00682416" w:rsidRPr="00E80AF6">
        <w:rPr>
          <w:rFonts w:ascii="Arial" w:hAnsi="Arial" w:cs="Arial"/>
          <w:bCs/>
          <w:i/>
          <w:iCs/>
          <w:sz w:val="20"/>
          <w:szCs w:val="20"/>
        </w:rPr>
        <w:t>paradumi respondentu vidū</w:t>
      </w:r>
    </w:p>
    <w:p w14:paraId="2F83FE3C" w14:textId="2FAECB86" w:rsidR="00D93681" w:rsidRPr="00255306" w:rsidRDefault="00D7579B" w:rsidP="0075454C">
      <w:pPr>
        <w:spacing w:after="0" w:line="360" w:lineRule="auto"/>
        <w:ind w:firstLine="567"/>
        <w:rPr>
          <w:rFonts w:ascii="Arial" w:hAnsi="Arial" w:cs="Arial"/>
          <w:sz w:val="22"/>
        </w:rPr>
      </w:pPr>
      <w:r w:rsidRPr="00255306">
        <w:rPr>
          <w:rFonts w:ascii="Arial" w:hAnsi="Arial" w:cs="Arial"/>
          <w:bCs/>
          <w:sz w:val="22"/>
        </w:rPr>
        <w:t>Nosakot</w:t>
      </w:r>
      <w:r w:rsidR="00FD4476" w:rsidRPr="00255306">
        <w:rPr>
          <w:rFonts w:ascii="Arial" w:hAnsi="Arial" w:cs="Arial"/>
          <w:bCs/>
          <w:sz w:val="22"/>
        </w:rPr>
        <w:t xml:space="preserve"> pakalpojuma kvalitāti</w:t>
      </w:r>
      <w:r w:rsidR="00FD4476" w:rsidRPr="00255306">
        <w:rPr>
          <w:rFonts w:ascii="Arial" w:hAnsi="Arial" w:cs="Arial"/>
          <w:b/>
          <w:sz w:val="22"/>
        </w:rPr>
        <w:t xml:space="preserve"> </w:t>
      </w:r>
      <w:r w:rsidRPr="00DB11FE">
        <w:rPr>
          <w:rFonts w:ascii="Arial" w:hAnsi="Arial" w:cs="Arial"/>
          <w:bCs/>
          <w:sz w:val="22"/>
        </w:rPr>
        <w:t>a</w:t>
      </w:r>
      <w:r w:rsidR="004D6E24" w:rsidRPr="00DB11FE">
        <w:rPr>
          <w:rFonts w:ascii="Arial" w:hAnsi="Arial" w:cs="Arial"/>
          <w:bCs/>
          <w:sz w:val="22"/>
        </w:rPr>
        <w:t>utobusos</w:t>
      </w:r>
      <w:r w:rsidRPr="00255306">
        <w:rPr>
          <w:rFonts w:ascii="Arial" w:hAnsi="Arial" w:cs="Arial"/>
          <w:b/>
          <w:sz w:val="22"/>
        </w:rPr>
        <w:t>,</w:t>
      </w:r>
      <w:r w:rsidR="004D6E24" w:rsidRPr="00255306">
        <w:rPr>
          <w:rFonts w:ascii="Arial" w:hAnsi="Arial" w:cs="Arial"/>
          <w:sz w:val="22"/>
        </w:rPr>
        <w:t xml:space="preserve"> visaugstāk pasažieri vērtē</w:t>
      </w:r>
      <w:r w:rsidR="00562E2C" w:rsidRPr="00255306">
        <w:rPr>
          <w:rFonts w:ascii="Arial" w:hAnsi="Arial" w:cs="Arial"/>
          <w:sz w:val="22"/>
        </w:rPr>
        <w:t xml:space="preserve"> autobusa pārvietošanās ātrumu</w:t>
      </w:r>
      <w:r w:rsidR="00FD4476" w:rsidRPr="00255306">
        <w:rPr>
          <w:rFonts w:ascii="Arial" w:hAnsi="Arial" w:cs="Arial"/>
          <w:sz w:val="22"/>
        </w:rPr>
        <w:t>, kustības saraksta ievērošanu (+5 minūšu robežās)</w:t>
      </w:r>
      <w:r w:rsidR="00562E2C" w:rsidRPr="00255306">
        <w:rPr>
          <w:rFonts w:ascii="Arial" w:hAnsi="Arial" w:cs="Arial"/>
          <w:sz w:val="22"/>
        </w:rPr>
        <w:t>,</w:t>
      </w:r>
      <w:r w:rsidR="004D6E24" w:rsidRPr="00255306">
        <w:rPr>
          <w:rFonts w:ascii="Arial" w:hAnsi="Arial" w:cs="Arial"/>
          <w:sz w:val="22"/>
        </w:rPr>
        <w:t xml:space="preserve"> </w:t>
      </w:r>
      <w:r w:rsidR="00FD4476" w:rsidRPr="00255306">
        <w:rPr>
          <w:rFonts w:ascii="Arial" w:hAnsi="Arial" w:cs="Arial"/>
          <w:sz w:val="22"/>
        </w:rPr>
        <w:t xml:space="preserve">sēdvietu ērtumu un </w:t>
      </w:r>
      <w:r w:rsidR="00FD4476" w:rsidRPr="00255306">
        <w:rPr>
          <w:rFonts w:ascii="Arial" w:hAnsi="Arial" w:cs="Arial"/>
          <w:sz w:val="22"/>
        </w:rPr>
        <w:lastRenderedPageBreak/>
        <w:t xml:space="preserve">video/audio informācijas kvalitāti un atspoguļojumu, </w:t>
      </w:r>
      <w:r w:rsidR="00DD6139" w:rsidRPr="00255306">
        <w:rPr>
          <w:rFonts w:ascii="Arial" w:hAnsi="Arial" w:cs="Arial"/>
          <w:sz w:val="22"/>
        </w:rPr>
        <w:t>bet viszemāk</w:t>
      </w:r>
      <w:r w:rsidR="004D6E24" w:rsidRPr="00255306">
        <w:rPr>
          <w:rFonts w:ascii="Arial" w:hAnsi="Arial" w:cs="Arial"/>
          <w:sz w:val="22"/>
        </w:rPr>
        <w:t xml:space="preserve"> tiek vērtēta </w:t>
      </w:r>
      <w:r w:rsidR="00FD4476" w:rsidRPr="00255306">
        <w:rPr>
          <w:rFonts w:ascii="Arial" w:hAnsi="Arial" w:cs="Arial"/>
          <w:sz w:val="22"/>
        </w:rPr>
        <w:t>drošības sajūt</w:t>
      </w:r>
      <w:r w:rsidR="00993A49">
        <w:rPr>
          <w:rFonts w:ascii="Arial" w:hAnsi="Arial" w:cs="Arial"/>
          <w:sz w:val="22"/>
        </w:rPr>
        <w:t>a</w:t>
      </w:r>
      <w:r w:rsidR="00FD4476" w:rsidRPr="00255306">
        <w:rPr>
          <w:rFonts w:ascii="Arial" w:hAnsi="Arial" w:cs="Arial"/>
          <w:sz w:val="22"/>
        </w:rPr>
        <w:t xml:space="preserve"> </w:t>
      </w:r>
      <w:r w:rsidR="00255306" w:rsidRPr="00255306">
        <w:rPr>
          <w:noProof/>
        </w:rPr>
        <w:drawing>
          <wp:anchor distT="0" distB="0" distL="114300" distR="114300" simplePos="0" relativeHeight="251663360" behindDoc="0" locked="0" layoutInCell="1" allowOverlap="1" wp14:anchorId="16E67004" wp14:editId="7C1C709D">
            <wp:simplePos x="0" y="0"/>
            <wp:positionH relativeFrom="margin">
              <wp:align>right</wp:align>
            </wp:positionH>
            <wp:positionV relativeFrom="paragraph">
              <wp:posOffset>588645</wp:posOffset>
            </wp:positionV>
            <wp:extent cx="5743575" cy="2743200"/>
            <wp:effectExtent l="0" t="0" r="9525" b="0"/>
            <wp:wrapTopAndBottom/>
            <wp:docPr id="923297940" name="Diagramma 1">
              <a:extLst xmlns:a="http://schemas.openxmlformats.org/drawingml/2006/main">
                <a:ext uri="{FF2B5EF4-FFF2-40B4-BE49-F238E27FC236}">
                  <a16:creationId xmlns:a16="http://schemas.microsoft.com/office/drawing/2014/main" id="{A465612C-7797-DF5B-E4FC-3F97FA7361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FD4476" w:rsidRPr="00255306">
        <w:rPr>
          <w:rFonts w:ascii="Arial" w:hAnsi="Arial" w:cs="Arial"/>
          <w:sz w:val="22"/>
        </w:rPr>
        <w:t>sabiedriskajā transportā, kustības sarakstu laik</w:t>
      </w:r>
      <w:r w:rsidR="00255306" w:rsidRPr="00255306">
        <w:rPr>
          <w:rFonts w:ascii="Arial" w:hAnsi="Arial" w:cs="Arial"/>
          <w:sz w:val="22"/>
        </w:rPr>
        <w:t>i</w:t>
      </w:r>
      <w:r w:rsidR="00FD4476" w:rsidRPr="00255306">
        <w:rPr>
          <w:rFonts w:ascii="Arial" w:hAnsi="Arial" w:cs="Arial"/>
          <w:sz w:val="22"/>
        </w:rPr>
        <w:t xml:space="preserve"> un vadītāju attieksm</w:t>
      </w:r>
      <w:r w:rsidR="00255306" w:rsidRPr="00255306">
        <w:rPr>
          <w:rFonts w:ascii="Arial" w:hAnsi="Arial" w:cs="Arial"/>
          <w:sz w:val="22"/>
        </w:rPr>
        <w:t>e</w:t>
      </w:r>
      <w:r w:rsidR="00741913" w:rsidRPr="00255306">
        <w:rPr>
          <w:rFonts w:ascii="Arial" w:hAnsi="Arial" w:cs="Arial"/>
          <w:sz w:val="22"/>
        </w:rPr>
        <w:t xml:space="preserve">, </w:t>
      </w:r>
      <w:r w:rsidR="00DD6139" w:rsidRPr="00255306">
        <w:rPr>
          <w:rFonts w:ascii="Arial" w:hAnsi="Arial" w:cs="Arial"/>
          <w:sz w:val="22"/>
        </w:rPr>
        <w:t xml:space="preserve">skatīt </w:t>
      </w:r>
      <w:r w:rsidR="00682416" w:rsidRPr="00255306">
        <w:rPr>
          <w:rFonts w:ascii="Arial" w:hAnsi="Arial" w:cs="Arial"/>
          <w:sz w:val="22"/>
        </w:rPr>
        <w:t>3</w:t>
      </w:r>
      <w:r w:rsidR="00DD6139" w:rsidRPr="00255306">
        <w:rPr>
          <w:rFonts w:ascii="Arial" w:hAnsi="Arial" w:cs="Arial"/>
          <w:sz w:val="22"/>
        </w:rPr>
        <w:t>.</w:t>
      </w:r>
      <w:r w:rsidR="006D28C2">
        <w:rPr>
          <w:rFonts w:ascii="Arial" w:hAnsi="Arial" w:cs="Arial"/>
          <w:sz w:val="22"/>
        </w:rPr>
        <w:t> </w:t>
      </w:r>
      <w:r w:rsidR="00741913" w:rsidRPr="00255306">
        <w:rPr>
          <w:rFonts w:ascii="Arial" w:hAnsi="Arial" w:cs="Arial"/>
          <w:sz w:val="22"/>
        </w:rPr>
        <w:t>attēlu</w:t>
      </w:r>
      <w:r w:rsidR="004D6E24" w:rsidRPr="00255306">
        <w:rPr>
          <w:rFonts w:ascii="Arial" w:hAnsi="Arial" w:cs="Arial"/>
          <w:sz w:val="22"/>
        </w:rPr>
        <w:t xml:space="preserve">. </w:t>
      </w:r>
    </w:p>
    <w:p w14:paraId="476EB487" w14:textId="5FC29A7C" w:rsidR="00682416" w:rsidRPr="00E80AF6" w:rsidRDefault="00682416" w:rsidP="0030609D">
      <w:pPr>
        <w:spacing w:before="120" w:after="240" w:line="360" w:lineRule="auto"/>
        <w:ind w:firstLine="567"/>
        <w:rPr>
          <w:rFonts w:ascii="Arial" w:hAnsi="Arial" w:cs="Arial"/>
          <w:i/>
          <w:iCs/>
          <w:sz w:val="20"/>
          <w:szCs w:val="20"/>
        </w:rPr>
      </w:pPr>
      <w:r w:rsidRPr="00E80AF6">
        <w:rPr>
          <w:rFonts w:ascii="Arial" w:hAnsi="Arial" w:cs="Arial"/>
          <w:i/>
          <w:iCs/>
          <w:sz w:val="20"/>
          <w:szCs w:val="20"/>
        </w:rPr>
        <w:t>3</w:t>
      </w:r>
      <w:r w:rsidR="007A0828" w:rsidRPr="00E80AF6">
        <w:rPr>
          <w:rFonts w:ascii="Arial" w:hAnsi="Arial" w:cs="Arial"/>
          <w:i/>
          <w:iCs/>
          <w:sz w:val="20"/>
          <w:szCs w:val="20"/>
        </w:rPr>
        <w:t>.</w:t>
      </w:r>
      <w:r w:rsidR="006D28C2">
        <w:rPr>
          <w:rFonts w:ascii="Arial" w:hAnsi="Arial" w:cs="Arial"/>
          <w:i/>
          <w:iCs/>
          <w:sz w:val="20"/>
          <w:szCs w:val="20"/>
        </w:rPr>
        <w:t> </w:t>
      </w:r>
      <w:r w:rsidR="006258CF" w:rsidRPr="00E80AF6">
        <w:rPr>
          <w:rFonts w:ascii="Arial" w:hAnsi="Arial" w:cs="Arial"/>
          <w:i/>
          <w:iCs/>
          <w:sz w:val="20"/>
          <w:szCs w:val="20"/>
        </w:rPr>
        <w:t>att</w:t>
      </w:r>
      <w:r w:rsidR="00E80AF6" w:rsidRPr="00E80AF6">
        <w:rPr>
          <w:rFonts w:ascii="Arial" w:hAnsi="Arial" w:cs="Arial"/>
          <w:i/>
          <w:iCs/>
          <w:sz w:val="20"/>
          <w:szCs w:val="20"/>
        </w:rPr>
        <w:t>ēls.</w:t>
      </w:r>
      <w:r w:rsidR="006258CF" w:rsidRPr="00E80AF6">
        <w:rPr>
          <w:rFonts w:ascii="Arial" w:hAnsi="Arial" w:cs="Arial"/>
          <w:i/>
          <w:iCs/>
          <w:sz w:val="20"/>
          <w:szCs w:val="20"/>
        </w:rPr>
        <w:t xml:space="preserve"> Apkalpošanas kvalitātes un vides vērtējums autobusos</w:t>
      </w:r>
    </w:p>
    <w:p w14:paraId="2F83FE3F" w14:textId="4771F3B2" w:rsidR="0038309C" w:rsidRPr="00255306" w:rsidRDefault="00FD6A3B" w:rsidP="00255306">
      <w:pPr>
        <w:spacing w:after="0" w:line="360" w:lineRule="auto"/>
        <w:ind w:firstLine="567"/>
        <w:rPr>
          <w:rFonts w:ascii="Arial" w:hAnsi="Arial" w:cs="Arial"/>
          <w:sz w:val="22"/>
        </w:rPr>
      </w:pPr>
      <w:r w:rsidRPr="00DB11FE">
        <w:rPr>
          <w:noProof/>
        </w:rPr>
        <w:drawing>
          <wp:anchor distT="0" distB="0" distL="114300" distR="114300" simplePos="0" relativeHeight="251665408" behindDoc="0" locked="0" layoutInCell="1" allowOverlap="1" wp14:anchorId="245F2EAD" wp14:editId="5D60686B">
            <wp:simplePos x="0" y="0"/>
            <wp:positionH relativeFrom="margin">
              <wp:align>right</wp:align>
            </wp:positionH>
            <wp:positionV relativeFrom="paragraph">
              <wp:posOffset>739140</wp:posOffset>
            </wp:positionV>
            <wp:extent cx="5762625" cy="2695575"/>
            <wp:effectExtent l="0" t="0" r="9525" b="9525"/>
            <wp:wrapTopAndBottom/>
            <wp:docPr id="1838625332" name="Diagramma 1">
              <a:extLst xmlns:a="http://schemas.openxmlformats.org/drawingml/2006/main">
                <a:ext uri="{FF2B5EF4-FFF2-40B4-BE49-F238E27FC236}">
                  <a16:creationId xmlns:a16="http://schemas.microsoft.com/office/drawing/2014/main" id="{75838E82-0025-8532-DB23-97B38DCEED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682416" w:rsidRPr="00DB11FE">
        <w:rPr>
          <w:rFonts w:ascii="Arial" w:hAnsi="Arial" w:cs="Arial"/>
          <w:sz w:val="22"/>
        </w:rPr>
        <w:t>Mazas ietilpības autobusos</w:t>
      </w:r>
      <w:r w:rsidR="00002175" w:rsidRPr="00255306">
        <w:rPr>
          <w:rFonts w:ascii="Arial" w:hAnsi="Arial" w:cs="Arial"/>
          <w:sz w:val="22"/>
        </w:rPr>
        <w:t xml:space="preserve"> visatzinīgāk novērtē pārvietošanās ātrumu,</w:t>
      </w:r>
      <w:r w:rsidR="00D72641" w:rsidRPr="00255306">
        <w:rPr>
          <w:rFonts w:ascii="Arial" w:hAnsi="Arial" w:cs="Arial"/>
          <w:sz w:val="22"/>
        </w:rPr>
        <w:t xml:space="preserve"> </w:t>
      </w:r>
      <w:r w:rsidR="00002175" w:rsidRPr="00255306">
        <w:rPr>
          <w:rFonts w:ascii="Arial" w:hAnsi="Arial" w:cs="Arial"/>
          <w:sz w:val="22"/>
        </w:rPr>
        <w:t xml:space="preserve">tīrību un sēdvietu ērtumu, turpretim </w:t>
      </w:r>
      <w:r w:rsidR="00D72641" w:rsidRPr="00255306">
        <w:rPr>
          <w:rFonts w:ascii="Arial" w:hAnsi="Arial" w:cs="Arial"/>
          <w:sz w:val="22"/>
        </w:rPr>
        <w:t>visneapmierinošāk tiek vērtēts</w:t>
      </w:r>
      <w:r>
        <w:rPr>
          <w:rFonts w:ascii="Arial" w:hAnsi="Arial" w:cs="Arial"/>
          <w:sz w:val="22"/>
        </w:rPr>
        <w:t xml:space="preserve"> </w:t>
      </w:r>
      <w:r w:rsidR="00D72641" w:rsidRPr="00255306">
        <w:rPr>
          <w:rFonts w:ascii="Arial" w:hAnsi="Arial" w:cs="Arial"/>
          <w:sz w:val="22"/>
        </w:rPr>
        <w:t>stāvvietu ērtums, drošības sajūta un vadītāju attieksme, skatīt 4.</w:t>
      </w:r>
      <w:r w:rsidR="006D28C2">
        <w:rPr>
          <w:rFonts w:ascii="Arial" w:hAnsi="Arial" w:cs="Arial"/>
          <w:sz w:val="22"/>
        </w:rPr>
        <w:t> </w:t>
      </w:r>
      <w:r w:rsidR="00D72641" w:rsidRPr="00255306">
        <w:rPr>
          <w:rFonts w:ascii="Arial" w:hAnsi="Arial" w:cs="Arial"/>
          <w:sz w:val="22"/>
        </w:rPr>
        <w:t>attēlā.</w:t>
      </w:r>
    </w:p>
    <w:p w14:paraId="177ADC0E" w14:textId="799ECB8D" w:rsidR="00FD6A3B" w:rsidRPr="00E80AF6" w:rsidRDefault="00FD6A3B" w:rsidP="0030609D">
      <w:pPr>
        <w:spacing w:before="120" w:after="240" w:line="360" w:lineRule="auto"/>
        <w:ind w:firstLine="567"/>
        <w:rPr>
          <w:rFonts w:ascii="Arial" w:hAnsi="Arial" w:cs="Arial"/>
          <w:i/>
          <w:iCs/>
          <w:sz w:val="20"/>
          <w:szCs w:val="20"/>
        </w:rPr>
      </w:pPr>
      <w:r w:rsidRPr="00E80AF6">
        <w:rPr>
          <w:rFonts w:ascii="Arial" w:hAnsi="Arial" w:cs="Arial"/>
          <w:i/>
          <w:iCs/>
          <w:sz w:val="20"/>
          <w:szCs w:val="20"/>
        </w:rPr>
        <w:t>4.</w:t>
      </w:r>
      <w:r w:rsidR="006D28C2">
        <w:rPr>
          <w:rFonts w:ascii="Arial" w:hAnsi="Arial" w:cs="Arial"/>
          <w:i/>
          <w:iCs/>
          <w:sz w:val="20"/>
          <w:szCs w:val="20"/>
        </w:rPr>
        <w:t> </w:t>
      </w:r>
      <w:r w:rsidRPr="00E80AF6">
        <w:rPr>
          <w:rFonts w:ascii="Arial" w:hAnsi="Arial" w:cs="Arial"/>
          <w:i/>
          <w:iCs/>
          <w:sz w:val="20"/>
          <w:szCs w:val="20"/>
        </w:rPr>
        <w:t>att</w:t>
      </w:r>
      <w:r w:rsidR="00E80AF6" w:rsidRPr="00E80AF6">
        <w:rPr>
          <w:rFonts w:ascii="Arial" w:hAnsi="Arial" w:cs="Arial"/>
          <w:i/>
          <w:iCs/>
          <w:sz w:val="20"/>
          <w:szCs w:val="20"/>
        </w:rPr>
        <w:t>ēls.</w:t>
      </w:r>
      <w:r w:rsidRPr="00E80AF6">
        <w:rPr>
          <w:rFonts w:ascii="Arial" w:hAnsi="Arial" w:cs="Arial"/>
          <w:i/>
          <w:iCs/>
          <w:sz w:val="20"/>
          <w:szCs w:val="20"/>
        </w:rPr>
        <w:t xml:space="preserve"> Apkalpošanas kvalitātes un vides vērtējums mazas ietilpības autobusos</w:t>
      </w:r>
    </w:p>
    <w:p w14:paraId="2F83FE42" w14:textId="5BF3E2E5" w:rsidR="009C6AF3" w:rsidRPr="00A10DC5" w:rsidRDefault="00A10DC5" w:rsidP="00A10DC5">
      <w:pPr>
        <w:spacing w:after="0" w:line="360" w:lineRule="auto"/>
        <w:ind w:firstLine="567"/>
        <w:rPr>
          <w:rFonts w:ascii="Arial" w:hAnsi="Arial" w:cs="Arial"/>
          <w:sz w:val="22"/>
        </w:rPr>
      </w:pPr>
      <w:r w:rsidRPr="00DB11FE">
        <w:rPr>
          <w:rFonts w:ascii="Arial" w:hAnsi="Arial" w:cs="Arial"/>
          <w:bCs/>
          <w:sz w:val="22"/>
        </w:rPr>
        <w:t>T</w:t>
      </w:r>
      <w:r w:rsidR="004D6E24" w:rsidRPr="00DB11FE">
        <w:rPr>
          <w:rFonts w:ascii="Arial" w:hAnsi="Arial" w:cs="Arial"/>
          <w:bCs/>
          <w:sz w:val="22"/>
        </w:rPr>
        <w:t>ramvaj</w:t>
      </w:r>
      <w:r w:rsidR="002D58F8" w:rsidRPr="00DB11FE">
        <w:rPr>
          <w:rFonts w:ascii="Arial" w:hAnsi="Arial" w:cs="Arial"/>
          <w:bCs/>
          <w:sz w:val="22"/>
        </w:rPr>
        <w:t>u p</w:t>
      </w:r>
      <w:r w:rsidR="002D58F8" w:rsidRPr="00A10DC5">
        <w:rPr>
          <w:rFonts w:ascii="Arial" w:hAnsi="Arial" w:cs="Arial"/>
          <w:bCs/>
          <w:sz w:val="22"/>
        </w:rPr>
        <w:t>akalpojumu kvalitāti</w:t>
      </w:r>
      <w:r w:rsidR="002D58F8" w:rsidRPr="00A10DC5">
        <w:rPr>
          <w:rFonts w:ascii="Arial" w:hAnsi="Arial" w:cs="Arial"/>
          <w:sz w:val="22"/>
        </w:rPr>
        <w:t>, salīdzinot ar autobusiem</w:t>
      </w:r>
      <w:r>
        <w:rPr>
          <w:rFonts w:ascii="Arial" w:hAnsi="Arial" w:cs="Arial"/>
          <w:sz w:val="22"/>
        </w:rPr>
        <w:t xml:space="preserve"> un mazas ietilpības autobusiem</w:t>
      </w:r>
      <w:r w:rsidR="002D58F8" w:rsidRPr="00A10DC5">
        <w:rPr>
          <w:rFonts w:ascii="Arial" w:hAnsi="Arial" w:cs="Arial"/>
          <w:sz w:val="22"/>
        </w:rPr>
        <w:t>, respondent</w:t>
      </w:r>
      <w:r>
        <w:rPr>
          <w:rFonts w:ascii="Arial" w:hAnsi="Arial" w:cs="Arial"/>
          <w:sz w:val="22"/>
        </w:rPr>
        <w:t>i vērtē daudz augstāk. P</w:t>
      </w:r>
      <w:r w:rsidR="004D6E24" w:rsidRPr="00E80AF6">
        <w:rPr>
          <w:rFonts w:ascii="Arial" w:hAnsi="Arial" w:cs="Arial"/>
          <w:sz w:val="22"/>
        </w:rPr>
        <w:t xml:space="preserve">asažieri </w:t>
      </w:r>
      <w:r>
        <w:rPr>
          <w:rFonts w:ascii="Arial" w:hAnsi="Arial" w:cs="Arial"/>
          <w:sz w:val="22"/>
        </w:rPr>
        <w:t xml:space="preserve">tramvajos </w:t>
      </w:r>
      <w:r w:rsidR="004D6E24" w:rsidRPr="00A10DC5">
        <w:rPr>
          <w:rFonts w:ascii="Arial" w:hAnsi="Arial" w:cs="Arial"/>
          <w:sz w:val="22"/>
        </w:rPr>
        <w:t>vis</w:t>
      </w:r>
      <w:r>
        <w:rPr>
          <w:rFonts w:ascii="Arial" w:hAnsi="Arial" w:cs="Arial"/>
          <w:sz w:val="22"/>
        </w:rPr>
        <w:t>atzinīgāk no</w:t>
      </w:r>
      <w:r w:rsidR="00274B9C" w:rsidRPr="00A10DC5">
        <w:rPr>
          <w:rFonts w:ascii="Arial" w:hAnsi="Arial" w:cs="Arial"/>
          <w:sz w:val="22"/>
        </w:rPr>
        <w:t>vērtē</w:t>
      </w:r>
      <w:r>
        <w:rPr>
          <w:rFonts w:ascii="Arial" w:hAnsi="Arial" w:cs="Arial"/>
          <w:sz w:val="22"/>
        </w:rPr>
        <w:t xml:space="preserve"> pārvietošanās ātrumu, sēdvietu ērtumu, tīrību un arī drošības sajūtu, savukārt viszemāk novērtē stāvvietu ērtumu, vadītāju attieksmi un video/audio informācijas kvalitāti un atspoguļojumu, kas ir redzams 5.</w:t>
      </w:r>
      <w:r w:rsidR="006D28C2">
        <w:rPr>
          <w:rFonts w:ascii="Arial" w:hAnsi="Arial" w:cs="Arial"/>
          <w:sz w:val="22"/>
        </w:rPr>
        <w:t> </w:t>
      </w:r>
      <w:r>
        <w:rPr>
          <w:rFonts w:ascii="Arial" w:hAnsi="Arial" w:cs="Arial"/>
          <w:sz w:val="22"/>
        </w:rPr>
        <w:t>attēlā.</w:t>
      </w:r>
    </w:p>
    <w:p w14:paraId="2F83FE44" w14:textId="36546301" w:rsidR="006258CF" w:rsidRDefault="00A10DC5" w:rsidP="0030609D">
      <w:pPr>
        <w:spacing w:before="120" w:after="240" w:line="360" w:lineRule="auto"/>
        <w:ind w:firstLine="567"/>
        <w:rPr>
          <w:rFonts w:ascii="Arial" w:hAnsi="Arial" w:cs="Arial"/>
          <w:i/>
          <w:iCs/>
          <w:sz w:val="20"/>
          <w:szCs w:val="20"/>
        </w:rPr>
      </w:pPr>
      <w:r w:rsidRPr="00E80AF6">
        <w:rPr>
          <w:rFonts w:ascii="Arial" w:hAnsi="Arial" w:cs="Arial"/>
          <w:i/>
          <w:iCs/>
          <w:noProof/>
          <w:sz w:val="16"/>
          <w:szCs w:val="16"/>
        </w:rPr>
        <w:lastRenderedPageBreak/>
        <w:drawing>
          <wp:anchor distT="0" distB="0" distL="114300" distR="114300" simplePos="0" relativeHeight="251667456" behindDoc="0" locked="0" layoutInCell="1" allowOverlap="1" wp14:anchorId="0A1A1467" wp14:editId="1D506361">
            <wp:simplePos x="0" y="0"/>
            <wp:positionH relativeFrom="margin">
              <wp:align>left</wp:align>
            </wp:positionH>
            <wp:positionV relativeFrom="paragraph">
              <wp:posOffset>0</wp:posOffset>
            </wp:positionV>
            <wp:extent cx="5762625" cy="2305050"/>
            <wp:effectExtent l="0" t="0" r="9525" b="0"/>
            <wp:wrapTopAndBottom/>
            <wp:docPr id="692342853" name="Diagramma 1">
              <a:extLst xmlns:a="http://schemas.openxmlformats.org/drawingml/2006/main">
                <a:ext uri="{FF2B5EF4-FFF2-40B4-BE49-F238E27FC236}">
                  <a16:creationId xmlns:a16="http://schemas.microsoft.com/office/drawing/2014/main" id="{DD574AD3-FA0C-3992-74A5-06D08AA06E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E80AF6">
        <w:rPr>
          <w:rFonts w:ascii="Arial" w:hAnsi="Arial" w:cs="Arial"/>
          <w:i/>
          <w:iCs/>
          <w:sz w:val="20"/>
          <w:szCs w:val="20"/>
        </w:rPr>
        <w:t>5</w:t>
      </w:r>
      <w:r w:rsidR="007A0828" w:rsidRPr="00E80AF6">
        <w:rPr>
          <w:rFonts w:ascii="Arial" w:hAnsi="Arial" w:cs="Arial"/>
          <w:i/>
          <w:iCs/>
          <w:sz w:val="20"/>
          <w:szCs w:val="20"/>
        </w:rPr>
        <w:t>.</w:t>
      </w:r>
      <w:r w:rsidR="006D28C2">
        <w:rPr>
          <w:rFonts w:ascii="Arial" w:hAnsi="Arial" w:cs="Arial"/>
          <w:i/>
          <w:iCs/>
          <w:sz w:val="20"/>
          <w:szCs w:val="20"/>
        </w:rPr>
        <w:t> </w:t>
      </w:r>
      <w:r w:rsidR="009C3478" w:rsidRPr="00E80AF6">
        <w:rPr>
          <w:rFonts w:ascii="Arial" w:hAnsi="Arial" w:cs="Arial"/>
          <w:i/>
          <w:iCs/>
          <w:sz w:val="20"/>
          <w:szCs w:val="20"/>
        </w:rPr>
        <w:t>att</w:t>
      </w:r>
      <w:r w:rsidRPr="00E80AF6">
        <w:rPr>
          <w:rFonts w:ascii="Arial" w:hAnsi="Arial" w:cs="Arial"/>
          <w:i/>
          <w:iCs/>
          <w:sz w:val="20"/>
          <w:szCs w:val="20"/>
        </w:rPr>
        <w:t>ēls.</w:t>
      </w:r>
      <w:r w:rsidR="009C3478" w:rsidRPr="00E80AF6">
        <w:rPr>
          <w:rFonts w:ascii="Arial" w:hAnsi="Arial" w:cs="Arial"/>
          <w:i/>
          <w:iCs/>
          <w:sz w:val="20"/>
          <w:szCs w:val="20"/>
        </w:rPr>
        <w:t xml:space="preserve"> Apkalpošanas kvalit</w:t>
      </w:r>
      <w:r w:rsidR="00987601" w:rsidRPr="00E80AF6">
        <w:rPr>
          <w:rFonts w:ascii="Arial" w:hAnsi="Arial" w:cs="Arial"/>
          <w:i/>
          <w:iCs/>
          <w:sz w:val="20"/>
          <w:szCs w:val="20"/>
        </w:rPr>
        <w:t>ātes un vides vērtējums tramvajo</w:t>
      </w:r>
      <w:r w:rsidRPr="00E80AF6">
        <w:rPr>
          <w:rFonts w:ascii="Arial" w:hAnsi="Arial" w:cs="Arial"/>
          <w:i/>
          <w:iCs/>
          <w:sz w:val="20"/>
          <w:szCs w:val="20"/>
        </w:rPr>
        <w:t>s</w:t>
      </w:r>
    </w:p>
    <w:p w14:paraId="0E1DFBD3" w14:textId="5E66E1D9" w:rsidR="00B15FEF" w:rsidRDefault="002402B1" w:rsidP="002402B1">
      <w:pPr>
        <w:spacing w:before="120" w:after="120" w:line="360" w:lineRule="auto"/>
        <w:ind w:firstLine="567"/>
        <w:rPr>
          <w:rFonts w:ascii="Arial" w:hAnsi="Arial" w:cs="Arial"/>
          <w:sz w:val="22"/>
        </w:rPr>
      </w:pPr>
      <w:r>
        <w:rPr>
          <w:noProof/>
        </w:rPr>
        <w:drawing>
          <wp:anchor distT="0" distB="0" distL="114300" distR="114300" simplePos="0" relativeHeight="251670528" behindDoc="0" locked="0" layoutInCell="1" allowOverlap="1" wp14:anchorId="4360B5C6" wp14:editId="44699A02">
            <wp:simplePos x="0" y="0"/>
            <wp:positionH relativeFrom="margin">
              <wp:align>right</wp:align>
            </wp:positionH>
            <wp:positionV relativeFrom="paragraph">
              <wp:posOffset>1000760</wp:posOffset>
            </wp:positionV>
            <wp:extent cx="5772150" cy="2085975"/>
            <wp:effectExtent l="0" t="0" r="0" b="9525"/>
            <wp:wrapTopAndBottom/>
            <wp:docPr id="637233032" name="Diagramma 1">
              <a:extLst xmlns:a="http://schemas.openxmlformats.org/drawingml/2006/main">
                <a:ext uri="{FF2B5EF4-FFF2-40B4-BE49-F238E27FC236}">
                  <a16:creationId xmlns:a16="http://schemas.microsoft.com/office/drawing/2014/main" id="{6909D8A3-AE07-055D-E5BF-CAD528403E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Pr>
          <w:rFonts w:ascii="Arial" w:hAnsi="Arial" w:cs="Arial"/>
          <w:sz w:val="22"/>
        </w:rPr>
        <w:t>Uz jautājumu, kā respondenti vērtē pieejamos biļešu veidus Liepājas sabiedriskajā transportā, 6.</w:t>
      </w:r>
      <w:r w:rsidR="006D28C2">
        <w:rPr>
          <w:rFonts w:ascii="Arial" w:hAnsi="Arial" w:cs="Arial"/>
          <w:sz w:val="22"/>
        </w:rPr>
        <w:t> </w:t>
      </w:r>
      <w:r>
        <w:rPr>
          <w:rFonts w:ascii="Arial" w:hAnsi="Arial" w:cs="Arial"/>
          <w:sz w:val="22"/>
        </w:rPr>
        <w:t>attēlā var redzēt, ka lielākā daļa jeb 87% vērtē no ļoti labi līdz apmierinoši esošos biļešu veidus, savukārt tikai 4% nav viedoklis šajā jautājumā, taču 9% norādīja, ka ir neapmierināti ar esošo biļešu klāstu.</w:t>
      </w:r>
    </w:p>
    <w:p w14:paraId="3C859AC5" w14:textId="2BF31C6C" w:rsidR="002402B1" w:rsidRDefault="002402B1" w:rsidP="0030609D">
      <w:pPr>
        <w:spacing w:before="120" w:after="240" w:line="360" w:lineRule="auto"/>
        <w:ind w:firstLine="567"/>
        <w:rPr>
          <w:rFonts w:ascii="Arial" w:hAnsi="Arial" w:cs="Arial"/>
          <w:i/>
          <w:iCs/>
          <w:sz w:val="20"/>
          <w:szCs w:val="20"/>
        </w:rPr>
      </w:pPr>
      <w:r>
        <w:rPr>
          <w:rFonts w:ascii="Arial" w:hAnsi="Arial" w:cs="Arial"/>
          <w:i/>
          <w:iCs/>
          <w:sz w:val="20"/>
          <w:szCs w:val="20"/>
        </w:rPr>
        <w:t>6</w:t>
      </w:r>
      <w:r w:rsidRPr="00E80AF6">
        <w:rPr>
          <w:rFonts w:ascii="Arial" w:hAnsi="Arial" w:cs="Arial"/>
          <w:i/>
          <w:iCs/>
          <w:sz w:val="20"/>
          <w:szCs w:val="20"/>
        </w:rPr>
        <w:t>.</w:t>
      </w:r>
      <w:r w:rsidR="006D28C2">
        <w:rPr>
          <w:rFonts w:ascii="Arial" w:hAnsi="Arial" w:cs="Arial"/>
          <w:i/>
          <w:iCs/>
          <w:sz w:val="20"/>
          <w:szCs w:val="20"/>
        </w:rPr>
        <w:t> </w:t>
      </w:r>
      <w:r w:rsidRPr="00E80AF6">
        <w:rPr>
          <w:rFonts w:ascii="Arial" w:hAnsi="Arial" w:cs="Arial"/>
          <w:i/>
          <w:iCs/>
          <w:sz w:val="20"/>
          <w:szCs w:val="20"/>
        </w:rPr>
        <w:t xml:space="preserve">attēls. </w:t>
      </w:r>
      <w:r>
        <w:rPr>
          <w:rFonts w:ascii="Arial" w:hAnsi="Arial" w:cs="Arial"/>
          <w:i/>
          <w:iCs/>
          <w:sz w:val="20"/>
          <w:szCs w:val="20"/>
        </w:rPr>
        <w:t>Respondentu vērtējums par pieejamajiem biļešu veidiem Liepājas sabiedriskajā transportā</w:t>
      </w:r>
    </w:p>
    <w:p w14:paraId="69DF5123" w14:textId="659309C2" w:rsidR="005C7B41" w:rsidRDefault="005C7B41" w:rsidP="002402B1">
      <w:pPr>
        <w:spacing w:before="240" w:after="120" w:line="360" w:lineRule="auto"/>
        <w:ind w:firstLine="567"/>
        <w:rPr>
          <w:rFonts w:ascii="Arial" w:hAnsi="Arial" w:cs="Arial"/>
          <w:sz w:val="22"/>
        </w:rPr>
      </w:pPr>
      <w:r>
        <w:rPr>
          <w:rFonts w:ascii="Arial" w:hAnsi="Arial" w:cs="Arial"/>
          <w:sz w:val="22"/>
        </w:rPr>
        <w:t xml:space="preserve">Kas attiecās uz Liepājas sabiedriskā transporta kontrolieru darba kvalitāti </w:t>
      </w:r>
      <w:r w:rsidR="006D28C2">
        <w:rPr>
          <w:rFonts w:ascii="Arial" w:hAnsi="Arial" w:cs="Arial"/>
          <w:sz w:val="22"/>
        </w:rPr>
        <w:t xml:space="preserve">(skatīt 7. attēlā) </w:t>
      </w:r>
      <w:r>
        <w:rPr>
          <w:rFonts w:ascii="Arial" w:hAnsi="Arial" w:cs="Arial"/>
          <w:sz w:val="22"/>
        </w:rPr>
        <w:t xml:space="preserve">no respondentu skatupunkta, tad </w:t>
      </w:r>
      <w:r w:rsidR="00BE3275">
        <w:rPr>
          <w:rFonts w:ascii="Arial" w:hAnsi="Arial" w:cs="Arial"/>
          <w:sz w:val="22"/>
        </w:rPr>
        <w:t xml:space="preserve">tā </w:t>
      </w:r>
      <w:r>
        <w:rPr>
          <w:rFonts w:ascii="Arial" w:hAnsi="Arial" w:cs="Arial"/>
          <w:sz w:val="22"/>
        </w:rPr>
        <w:t>t</w:t>
      </w:r>
      <w:r w:rsidR="00BE3275">
        <w:rPr>
          <w:rFonts w:ascii="Arial" w:hAnsi="Arial" w:cs="Arial"/>
          <w:sz w:val="22"/>
        </w:rPr>
        <w:t>iek</w:t>
      </w:r>
      <w:r>
        <w:rPr>
          <w:rFonts w:ascii="Arial" w:hAnsi="Arial" w:cs="Arial"/>
          <w:sz w:val="22"/>
        </w:rPr>
        <w:t xml:space="preserve"> vērtēt</w:t>
      </w:r>
      <w:r w:rsidR="00BE3275">
        <w:rPr>
          <w:rFonts w:ascii="Arial" w:hAnsi="Arial" w:cs="Arial"/>
          <w:sz w:val="22"/>
        </w:rPr>
        <w:t>a</w:t>
      </w:r>
      <w:r>
        <w:rPr>
          <w:rFonts w:ascii="Arial" w:hAnsi="Arial" w:cs="Arial"/>
          <w:sz w:val="22"/>
        </w:rPr>
        <w:t xml:space="preserve"> atzinīgi,</w:t>
      </w:r>
      <w:r w:rsidR="00BE3275">
        <w:rPr>
          <w:rFonts w:ascii="Arial" w:hAnsi="Arial" w:cs="Arial"/>
          <w:sz w:val="22"/>
        </w:rPr>
        <w:t xml:space="preserve"> kur visaugstākais vērtējums ir attiecināts uz kontrolieru vizuālo tēlu (formas tērpu). Tas liek secināt, ka Aģentūras ieguldītais darbs, atjaunot transporta kontrolieru darba apģērbu 2021.</w:t>
      </w:r>
      <w:r w:rsidR="006D28C2">
        <w:rPr>
          <w:rFonts w:ascii="Arial" w:hAnsi="Arial" w:cs="Arial"/>
          <w:sz w:val="22"/>
        </w:rPr>
        <w:t> </w:t>
      </w:r>
      <w:r w:rsidR="00BE3275">
        <w:rPr>
          <w:rFonts w:ascii="Arial" w:hAnsi="Arial" w:cs="Arial"/>
          <w:sz w:val="22"/>
        </w:rPr>
        <w:t>gadā</w:t>
      </w:r>
      <w:r w:rsidR="006D28C2">
        <w:rPr>
          <w:rFonts w:ascii="Arial" w:hAnsi="Arial" w:cs="Arial"/>
          <w:sz w:val="22"/>
        </w:rPr>
        <w:t>,</w:t>
      </w:r>
      <w:r w:rsidR="00BE3275">
        <w:rPr>
          <w:rFonts w:ascii="Arial" w:hAnsi="Arial" w:cs="Arial"/>
          <w:sz w:val="22"/>
        </w:rPr>
        <w:t xml:space="preserve"> ir veiksmīgi izdevies, jo to novērtē arī sabiedrība. </w:t>
      </w:r>
      <w:r w:rsidR="006F7BA7">
        <w:rPr>
          <w:rFonts w:ascii="Arial" w:hAnsi="Arial" w:cs="Arial"/>
          <w:sz w:val="22"/>
        </w:rPr>
        <w:t>T</w:t>
      </w:r>
      <w:r w:rsidR="00BE3275">
        <w:rPr>
          <w:rFonts w:ascii="Arial" w:hAnsi="Arial" w:cs="Arial"/>
          <w:sz w:val="22"/>
        </w:rPr>
        <w:t>ransporta kontrolieru uzvedība un komunikācija, kā arī pārbaužu regularitāte un biežums</w:t>
      </w:r>
      <w:r w:rsidR="006F7BA7">
        <w:rPr>
          <w:rFonts w:ascii="Arial" w:hAnsi="Arial" w:cs="Arial"/>
          <w:sz w:val="22"/>
        </w:rPr>
        <w:t xml:space="preserve"> kā darba kvalitātes rādītāji tiek vienlīdzīgi augsti novērtēti, savukārt viszemāk </w:t>
      </w:r>
      <w:r w:rsidR="006D28C2">
        <w:rPr>
          <w:rFonts w:ascii="Arial" w:hAnsi="Arial" w:cs="Arial"/>
          <w:sz w:val="22"/>
        </w:rPr>
        <w:t>novērtētais</w:t>
      </w:r>
      <w:r w:rsidR="006F7BA7">
        <w:rPr>
          <w:rFonts w:ascii="Arial" w:hAnsi="Arial" w:cs="Arial"/>
          <w:sz w:val="22"/>
        </w:rPr>
        <w:t xml:space="preserve"> rādītājs ir informācijas sniegšana par sabiedrisko transportu, kas ir izskaidrojams ar to, ka 26% nemaz nav jautājuši pēc palīdzības transporta kontrolieriem, līdz ar to šiem respondentiem nemaz nav viedokļa šajā jautājumā.</w:t>
      </w:r>
    </w:p>
    <w:p w14:paraId="76400491" w14:textId="77777777" w:rsidR="0085408F" w:rsidRPr="0085408F" w:rsidRDefault="0085408F" w:rsidP="0085408F">
      <w:pPr>
        <w:jc w:val="right"/>
        <w:rPr>
          <w:rFonts w:ascii="Arial" w:hAnsi="Arial" w:cs="Arial"/>
          <w:sz w:val="22"/>
        </w:rPr>
      </w:pPr>
    </w:p>
    <w:p w14:paraId="4EC366F1" w14:textId="54EA3C54" w:rsidR="00BE3275" w:rsidRPr="00BE3275" w:rsidRDefault="006F7BA7" w:rsidP="0030609D">
      <w:pPr>
        <w:spacing w:before="240" w:after="240" w:line="360" w:lineRule="auto"/>
        <w:ind w:firstLine="567"/>
        <w:rPr>
          <w:rFonts w:ascii="Arial" w:hAnsi="Arial" w:cs="Arial"/>
          <w:i/>
          <w:iCs/>
          <w:sz w:val="20"/>
          <w:szCs w:val="20"/>
        </w:rPr>
      </w:pPr>
      <w:r>
        <w:rPr>
          <w:noProof/>
        </w:rPr>
        <w:lastRenderedPageBreak/>
        <w:drawing>
          <wp:anchor distT="0" distB="0" distL="114300" distR="114300" simplePos="0" relativeHeight="251671552" behindDoc="0" locked="0" layoutInCell="1" allowOverlap="1" wp14:anchorId="69B3EF1F" wp14:editId="7C0B37CA">
            <wp:simplePos x="0" y="0"/>
            <wp:positionH relativeFrom="margin">
              <wp:align>left</wp:align>
            </wp:positionH>
            <wp:positionV relativeFrom="paragraph">
              <wp:posOffset>0</wp:posOffset>
            </wp:positionV>
            <wp:extent cx="5753100" cy="2381250"/>
            <wp:effectExtent l="0" t="0" r="0" b="0"/>
            <wp:wrapTopAndBottom/>
            <wp:docPr id="1250512514" name="Diagramma 1">
              <a:extLst xmlns:a="http://schemas.openxmlformats.org/drawingml/2006/main">
                <a:ext uri="{FF2B5EF4-FFF2-40B4-BE49-F238E27FC236}">
                  <a16:creationId xmlns:a16="http://schemas.microsoft.com/office/drawing/2014/main" id="{C5FE33D5-CC54-ABE7-6DDD-3511E131F2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anchor>
        </w:drawing>
      </w:r>
      <w:r w:rsidR="00BE3275">
        <w:rPr>
          <w:rFonts w:ascii="Arial" w:hAnsi="Arial" w:cs="Arial"/>
          <w:i/>
          <w:iCs/>
          <w:sz w:val="20"/>
          <w:szCs w:val="20"/>
        </w:rPr>
        <w:t>7</w:t>
      </w:r>
      <w:r w:rsidR="00BE3275" w:rsidRPr="00E80AF6">
        <w:rPr>
          <w:rFonts w:ascii="Arial" w:hAnsi="Arial" w:cs="Arial"/>
          <w:i/>
          <w:iCs/>
          <w:sz w:val="20"/>
          <w:szCs w:val="20"/>
        </w:rPr>
        <w:t>.</w:t>
      </w:r>
      <w:r w:rsidR="006D28C2">
        <w:rPr>
          <w:rFonts w:ascii="Arial" w:hAnsi="Arial" w:cs="Arial"/>
          <w:i/>
          <w:iCs/>
          <w:sz w:val="20"/>
          <w:szCs w:val="20"/>
        </w:rPr>
        <w:t> </w:t>
      </w:r>
      <w:r w:rsidR="00BE3275" w:rsidRPr="00E80AF6">
        <w:rPr>
          <w:rFonts w:ascii="Arial" w:hAnsi="Arial" w:cs="Arial"/>
          <w:i/>
          <w:iCs/>
          <w:sz w:val="20"/>
          <w:szCs w:val="20"/>
        </w:rPr>
        <w:t xml:space="preserve">attēls. </w:t>
      </w:r>
      <w:r w:rsidR="00BE3275">
        <w:rPr>
          <w:rFonts w:ascii="Arial" w:hAnsi="Arial" w:cs="Arial"/>
          <w:i/>
          <w:iCs/>
          <w:sz w:val="20"/>
          <w:szCs w:val="20"/>
        </w:rPr>
        <w:t>Respondentu vērtējums par transporta kontrolieru darba kvalitāti</w:t>
      </w:r>
    </w:p>
    <w:p w14:paraId="4584A790" w14:textId="1F29843E" w:rsidR="005C7B41" w:rsidRDefault="004D6E24" w:rsidP="00BE3275">
      <w:pPr>
        <w:spacing w:after="0" w:line="360" w:lineRule="auto"/>
        <w:ind w:firstLine="567"/>
        <w:rPr>
          <w:rFonts w:ascii="Arial" w:hAnsi="Arial" w:cs="Arial"/>
          <w:sz w:val="22"/>
        </w:rPr>
      </w:pPr>
      <w:r w:rsidRPr="00966701">
        <w:rPr>
          <w:rFonts w:ascii="Arial" w:hAnsi="Arial" w:cs="Arial"/>
          <w:sz w:val="22"/>
        </w:rPr>
        <w:t>Katru dienu Aģentūra saņem vairākus desmitus klientu jautājumus, pretenzijas par pārvadātāju sniegtajiem pakalpojumiem, ieteikumus vai sūdzības. At</w:t>
      </w:r>
      <w:r w:rsidR="00DC4750" w:rsidRPr="00966701">
        <w:rPr>
          <w:rFonts w:ascii="Arial" w:hAnsi="Arial" w:cs="Arial"/>
          <w:sz w:val="22"/>
        </w:rPr>
        <w:t>karībā no saņemtās informācijas</w:t>
      </w:r>
      <w:r w:rsidRPr="00966701">
        <w:rPr>
          <w:rFonts w:ascii="Arial" w:hAnsi="Arial" w:cs="Arial"/>
          <w:sz w:val="22"/>
        </w:rPr>
        <w:t xml:space="preserve"> tiek sniegtas atbildes, jautājumi </w:t>
      </w:r>
      <w:r w:rsidR="006D28C2">
        <w:rPr>
          <w:rFonts w:ascii="Arial" w:hAnsi="Arial" w:cs="Arial"/>
          <w:sz w:val="22"/>
        </w:rPr>
        <w:t xml:space="preserve">tiek </w:t>
      </w:r>
      <w:r w:rsidRPr="00966701">
        <w:rPr>
          <w:rFonts w:ascii="Arial" w:hAnsi="Arial" w:cs="Arial"/>
          <w:sz w:val="22"/>
        </w:rPr>
        <w:t>novirzīti pārvadātājiem vai lemts par tālāku rīcību ar saņemto informāciju</w:t>
      </w:r>
      <w:r w:rsidR="00835A70" w:rsidRPr="00966701">
        <w:rPr>
          <w:rFonts w:ascii="Arial" w:hAnsi="Arial" w:cs="Arial"/>
          <w:sz w:val="22"/>
        </w:rPr>
        <w:t>,</w:t>
      </w:r>
      <w:r w:rsidRPr="00966701">
        <w:rPr>
          <w:rFonts w:ascii="Arial" w:hAnsi="Arial" w:cs="Arial"/>
          <w:sz w:val="22"/>
        </w:rPr>
        <w:t xml:space="preserve"> lai pēc iespējas </w:t>
      </w:r>
      <w:r w:rsidR="00966701" w:rsidRPr="00966701">
        <w:rPr>
          <w:rFonts w:ascii="Arial" w:hAnsi="Arial" w:cs="Arial"/>
          <w:sz w:val="22"/>
        </w:rPr>
        <w:t>efektīvāk un veiksmīgāk</w:t>
      </w:r>
      <w:r w:rsidRPr="00966701">
        <w:rPr>
          <w:rFonts w:ascii="Arial" w:hAnsi="Arial" w:cs="Arial"/>
          <w:sz w:val="22"/>
        </w:rPr>
        <w:t xml:space="preserve"> uzlabotu sniegtos pakalpojumus.</w:t>
      </w:r>
    </w:p>
    <w:p w14:paraId="21C9A1DD" w14:textId="7B1BB363" w:rsidR="00FB2669" w:rsidRPr="00D72641" w:rsidRDefault="00FB2669" w:rsidP="00BE3275">
      <w:pPr>
        <w:spacing w:after="0" w:line="360" w:lineRule="auto"/>
        <w:ind w:firstLine="851"/>
        <w:rPr>
          <w:rFonts w:ascii="Arial" w:hAnsi="Arial" w:cs="Arial"/>
          <w:sz w:val="22"/>
        </w:rPr>
      </w:pPr>
      <w:r w:rsidRPr="00966701">
        <w:rPr>
          <w:rFonts w:ascii="Arial" w:hAnsi="Arial" w:cs="Arial"/>
          <w:sz w:val="22"/>
        </w:rPr>
        <w:t>Aģentūra par būtiskajām izmaiņām un jaunumiem iedzīvotājus informē vairākos veidos, lai informācija sasniegtu pēc iespējas lielāku sabiedrības daļu, kura jau izmanto vai varētu izmantot Liepājas sabiedrisko transportu. Lai informāciju saņemtu ikviens interesents, tā tiek publicēta šādos informācijas kanālos:</w:t>
      </w:r>
    </w:p>
    <w:p w14:paraId="4F5359B3" w14:textId="66B5F4D9" w:rsidR="00FB2669" w:rsidRPr="00A10DC5" w:rsidRDefault="00FB2669" w:rsidP="00FB2669">
      <w:pPr>
        <w:numPr>
          <w:ilvl w:val="0"/>
          <w:numId w:val="37"/>
        </w:numPr>
        <w:spacing w:after="0" w:line="360" w:lineRule="auto"/>
        <w:ind w:left="0" w:firstLine="851"/>
        <w:rPr>
          <w:rFonts w:ascii="Arial" w:hAnsi="Arial" w:cs="Arial"/>
          <w:sz w:val="22"/>
        </w:rPr>
      </w:pPr>
      <w:r w:rsidRPr="00A10DC5">
        <w:rPr>
          <w:rFonts w:ascii="Arial" w:hAnsi="Arial" w:cs="Arial"/>
          <w:sz w:val="22"/>
        </w:rPr>
        <w:t xml:space="preserve">Aģentūras </w:t>
      </w:r>
      <w:r w:rsidR="0073757A">
        <w:rPr>
          <w:rFonts w:ascii="Arial" w:hAnsi="Arial" w:cs="Arial"/>
          <w:sz w:val="22"/>
        </w:rPr>
        <w:t>tīmekļvietnē</w:t>
      </w:r>
      <w:r w:rsidRPr="00A10DC5">
        <w:rPr>
          <w:rFonts w:ascii="Arial" w:hAnsi="Arial" w:cs="Arial"/>
          <w:sz w:val="22"/>
        </w:rPr>
        <w:t xml:space="preserve"> </w:t>
      </w:r>
      <w:r w:rsidRPr="00DB11FE">
        <w:rPr>
          <w:rFonts w:ascii="Arial" w:hAnsi="Arial" w:cs="Arial"/>
          <w:sz w:val="22"/>
        </w:rPr>
        <w:t>www.liepajastransports.lv</w:t>
      </w:r>
      <w:r w:rsidRPr="00A10DC5">
        <w:rPr>
          <w:rFonts w:ascii="Arial" w:hAnsi="Arial" w:cs="Arial"/>
          <w:sz w:val="22"/>
        </w:rPr>
        <w:t>, kur atrodama sabiedrībai nozīmīga informācija par Aģentūru, tās darbību, kontakti, informācija par pieejamajiem pakalpojumiem, saistošajiem noteikumiem, atvieglojumiem, aktualitātēm u.c. informācija;</w:t>
      </w:r>
    </w:p>
    <w:p w14:paraId="4BA50DA1" w14:textId="77777777" w:rsidR="00FB2669" w:rsidRPr="00A10DC5" w:rsidRDefault="00FB2669" w:rsidP="00FB2669">
      <w:pPr>
        <w:numPr>
          <w:ilvl w:val="0"/>
          <w:numId w:val="37"/>
        </w:numPr>
        <w:spacing w:after="0" w:line="360" w:lineRule="auto"/>
        <w:ind w:left="0" w:firstLine="851"/>
        <w:rPr>
          <w:rFonts w:ascii="Arial" w:hAnsi="Arial" w:cs="Arial"/>
          <w:sz w:val="22"/>
        </w:rPr>
      </w:pPr>
      <w:r w:rsidRPr="00A10DC5">
        <w:rPr>
          <w:rFonts w:ascii="Arial" w:hAnsi="Arial" w:cs="Arial"/>
          <w:sz w:val="22"/>
        </w:rPr>
        <w:t>autobusos, mazas ietilpības autobusos un tramvajos ir izvietoti ekrāni, kuros tiek attēlota informācija par tuvākajām pieturvietām, kā arī tiek publiskoti paziņojumi par aktuālajām izmaiņām kustību sarakstos un cita informācija par pakalpojuma izmantošanas kārtību;</w:t>
      </w:r>
    </w:p>
    <w:p w14:paraId="1608BF05" w14:textId="6BDE7E6A" w:rsidR="00FB2669" w:rsidRPr="00A10DC5" w:rsidRDefault="00FB2669" w:rsidP="00FB2669">
      <w:pPr>
        <w:numPr>
          <w:ilvl w:val="0"/>
          <w:numId w:val="37"/>
        </w:numPr>
        <w:spacing w:after="0" w:line="360" w:lineRule="auto"/>
        <w:ind w:left="0" w:firstLine="851"/>
        <w:rPr>
          <w:rFonts w:ascii="Arial" w:hAnsi="Arial" w:cs="Arial"/>
          <w:sz w:val="22"/>
        </w:rPr>
      </w:pPr>
      <w:r w:rsidRPr="00A10DC5">
        <w:rPr>
          <w:rFonts w:ascii="Arial" w:hAnsi="Arial" w:cs="Arial"/>
          <w:sz w:val="22"/>
        </w:rPr>
        <w:t xml:space="preserve">sociālajos medijos </w:t>
      </w:r>
      <w:r w:rsidR="0073757A">
        <w:rPr>
          <w:rFonts w:ascii="Arial" w:hAnsi="Arial" w:cs="Arial"/>
          <w:sz w:val="22"/>
        </w:rPr>
        <w:t>–</w:t>
      </w:r>
      <w:r w:rsidRPr="00A10DC5">
        <w:rPr>
          <w:rFonts w:ascii="Arial" w:hAnsi="Arial" w:cs="Arial"/>
          <w:sz w:val="22"/>
        </w:rPr>
        <w:t xml:space="preserve"> </w:t>
      </w:r>
      <w:r w:rsidR="00DB11FE">
        <w:rPr>
          <w:rFonts w:ascii="Arial" w:hAnsi="Arial" w:cs="Arial"/>
          <w:sz w:val="22"/>
        </w:rPr>
        <w:t>f</w:t>
      </w:r>
      <w:r w:rsidRPr="00A10DC5">
        <w:rPr>
          <w:rFonts w:ascii="Arial" w:hAnsi="Arial" w:cs="Arial"/>
          <w:sz w:val="22"/>
        </w:rPr>
        <w:t xml:space="preserve">acebook.com konts @Liepajastransports un </w:t>
      </w:r>
      <w:r w:rsidR="00DB11FE">
        <w:rPr>
          <w:rFonts w:ascii="Arial" w:hAnsi="Arial" w:cs="Arial"/>
          <w:sz w:val="22"/>
        </w:rPr>
        <w:t>t</w:t>
      </w:r>
      <w:r w:rsidRPr="00A10DC5">
        <w:rPr>
          <w:rFonts w:ascii="Arial" w:hAnsi="Arial" w:cs="Arial"/>
          <w:sz w:val="22"/>
        </w:rPr>
        <w:t>witter profils @SatiksmeLiepaja, kuros atspoguļo informāciju par Aģentūru un aktualitātēm Liepājas sabiedriskajā transportā;</w:t>
      </w:r>
    </w:p>
    <w:p w14:paraId="6894DB03" w14:textId="6ECEBD6E" w:rsidR="00FB2669" w:rsidRPr="00A10DC5" w:rsidRDefault="00FB2669" w:rsidP="00FB2669">
      <w:pPr>
        <w:numPr>
          <w:ilvl w:val="0"/>
          <w:numId w:val="37"/>
        </w:numPr>
        <w:spacing w:after="0" w:line="360" w:lineRule="auto"/>
        <w:ind w:left="0" w:firstLine="851"/>
        <w:rPr>
          <w:rFonts w:ascii="Arial" w:hAnsi="Arial" w:cs="Arial"/>
          <w:sz w:val="22"/>
        </w:rPr>
      </w:pPr>
      <w:r w:rsidRPr="00A10DC5">
        <w:rPr>
          <w:rFonts w:ascii="Arial" w:hAnsi="Arial" w:cs="Arial"/>
          <w:sz w:val="22"/>
        </w:rPr>
        <w:t xml:space="preserve">mobilajā aplikācijā tālrunī </w:t>
      </w:r>
      <w:r w:rsidR="00DB11FE" w:rsidRPr="00412976">
        <w:rPr>
          <w:rFonts w:ascii="Arial" w:hAnsi="Arial" w:cs="Arial"/>
          <w:sz w:val="22"/>
        </w:rPr>
        <w:t>www.marsruti.lv</w:t>
      </w:r>
      <w:r w:rsidR="00DB11FE">
        <w:rPr>
          <w:rFonts w:ascii="Arial" w:hAnsi="Arial" w:cs="Arial"/>
          <w:sz w:val="22"/>
        </w:rPr>
        <w:t xml:space="preserve"> un lietotnē “Liepājas pilsēta”</w:t>
      </w:r>
      <w:r w:rsidRPr="00A10DC5">
        <w:rPr>
          <w:rFonts w:ascii="Arial" w:hAnsi="Arial" w:cs="Arial"/>
          <w:sz w:val="22"/>
        </w:rPr>
        <w:t>, kur pasažieri var iegūt informāciju par transporta līdzekļa atrašanās vietu un kustību sarakstu, kā arī izmantot lietotni kā maršrutu plānotāju galamērķa sasniegšanai;</w:t>
      </w:r>
    </w:p>
    <w:p w14:paraId="31A2E4C6" w14:textId="77777777" w:rsidR="00FB2669" w:rsidRPr="00A10DC5" w:rsidRDefault="00FB2669" w:rsidP="00FB2669">
      <w:pPr>
        <w:numPr>
          <w:ilvl w:val="0"/>
          <w:numId w:val="37"/>
        </w:numPr>
        <w:spacing w:after="0" w:line="360" w:lineRule="auto"/>
        <w:ind w:left="0" w:firstLine="851"/>
        <w:rPr>
          <w:rFonts w:ascii="Arial" w:hAnsi="Arial" w:cs="Arial"/>
          <w:sz w:val="22"/>
        </w:rPr>
      </w:pPr>
      <w:r w:rsidRPr="00A10DC5">
        <w:rPr>
          <w:rFonts w:ascii="Arial" w:hAnsi="Arial" w:cs="Arial"/>
          <w:sz w:val="22"/>
        </w:rPr>
        <w:t>atsauksmju tālrunis – 20222002, sūtot īsziņas. Aģentūras darba laikā jebkuram interesentam ir iespēja zvanīt un noskaidrot aktuālos jautājumus pa tālruni 634 28744;</w:t>
      </w:r>
    </w:p>
    <w:p w14:paraId="512F3BDF" w14:textId="77777777" w:rsidR="00FB2669" w:rsidRPr="00A10DC5" w:rsidRDefault="00FB2669" w:rsidP="00FB2669">
      <w:pPr>
        <w:numPr>
          <w:ilvl w:val="0"/>
          <w:numId w:val="37"/>
        </w:numPr>
        <w:spacing w:after="0" w:line="360" w:lineRule="auto"/>
        <w:ind w:left="0" w:firstLine="851"/>
        <w:rPr>
          <w:rFonts w:ascii="Arial" w:hAnsi="Arial" w:cs="Arial"/>
          <w:sz w:val="22"/>
        </w:rPr>
      </w:pPr>
      <w:r w:rsidRPr="00A10DC5">
        <w:rPr>
          <w:rFonts w:ascii="Arial" w:hAnsi="Arial" w:cs="Arial"/>
          <w:sz w:val="22"/>
        </w:rPr>
        <w:t>masu medijos;</w:t>
      </w:r>
    </w:p>
    <w:p w14:paraId="1C18BFD7" w14:textId="6BB5D094" w:rsidR="00FB2669" w:rsidRPr="00A10DC5" w:rsidRDefault="00FB2669" w:rsidP="00FB2669">
      <w:pPr>
        <w:numPr>
          <w:ilvl w:val="0"/>
          <w:numId w:val="37"/>
        </w:numPr>
        <w:spacing w:after="0" w:line="360" w:lineRule="auto"/>
        <w:ind w:left="0" w:firstLine="851"/>
        <w:rPr>
          <w:rFonts w:ascii="Arial" w:hAnsi="Arial" w:cs="Arial"/>
          <w:sz w:val="22"/>
        </w:rPr>
      </w:pPr>
      <w:r w:rsidRPr="00A10DC5">
        <w:rPr>
          <w:rFonts w:ascii="Arial" w:hAnsi="Arial" w:cs="Arial"/>
          <w:sz w:val="22"/>
        </w:rPr>
        <w:lastRenderedPageBreak/>
        <w:t xml:space="preserve">bez maksas pieejami drukāti Liepājas sabiedriskā transporta kustību saraksti, kas jebkuram interesentam ir pieejami Aģentūrā, kā arī Liepājas </w:t>
      </w:r>
      <w:r w:rsidR="0073757A">
        <w:rPr>
          <w:rFonts w:ascii="Arial" w:hAnsi="Arial" w:cs="Arial"/>
          <w:sz w:val="22"/>
        </w:rPr>
        <w:t xml:space="preserve">valstspilsētas </w:t>
      </w:r>
      <w:r w:rsidRPr="00A10DC5">
        <w:rPr>
          <w:rFonts w:ascii="Arial" w:hAnsi="Arial" w:cs="Arial"/>
          <w:sz w:val="22"/>
        </w:rPr>
        <w:t xml:space="preserve">pašvaldības administratīvās ēkas (Peldu iela 5, Liepāja) </w:t>
      </w:r>
      <w:r w:rsidR="0073757A">
        <w:rPr>
          <w:rFonts w:ascii="Arial" w:hAnsi="Arial" w:cs="Arial"/>
          <w:sz w:val="22"/>
        </w:rPr>
        <w:t>K</w:t>
      </w:r>
      <w:r w:rsidRPr="00A10DC5">
        <w:rPr>
          <w:rFonts w:ascii="Arial" w:hAnsi="Arial" w:cs="Arial"/>
          <w:sz w:val="22"/>
        </w:rPr>
        <w:t>lientu apkalpošanas centrā;</w:t>
      </w:r>
    </w:p>
    <w:p w14:paraId="7C846F2C" w14:textId="77777777" w:rsidR="00FB2669" w:rsidRPr="00A10DC5" w:rsidRDefault="00FB2669" w:rsidP="00FB2669">
      <w:pPr>
        <w:numPr>
          <w:ilvl w:val="0"/>
          <w:numId w:val="37"/>
        </w:numPr>
        <w:spacing w:after="0" w:line="360" w:lineRule="auto"/>
        <w:ind w:left="0" w:firstLine="851"/>
        <w:rPr>
          <w:rFonts w:ascii="Arial" w:hAnsi="Arial" w:cs="Arial"/>
          <w:sz w:val="22"/>
        </w:rPr>
      </w:pPr>
      <w:r w:rsidRPr="00A10DC5">
        <w:rPr>
          <w:rFonts w:ascii="Arial" w:hAnsi="Arial" w:cs="Arial"/>
          <w:sz w:val="22"/>
        </w:rPr>
        <w:t>Liepājas pašvaldības informatīvajā izdevumā “Katram Liepājniekam”;</w:t>
      </w:r>
    </w:p>
    <w:p w14:paraId="7FA9E38A" w14:textId="1A10B134" w:rsidR="00FB2669" w:rsidRPr="00A10DC5" w:rsidRDefault="00FB2669" w:rsidP="00FB2669">
      <w:pPr>
        <w:numPr>
          <w:ilvl w:val="0"/>
          <w:numId w:val="37"/>
        </w:numPr>
        <w:spacing w:after="0" w:line="360" w:lineRule="auto"/>
        <w:ind w:left="0" w:firstLine="851"/>
        <w:rPr>
          <w:rFonts w:ascii="Arial" w:hAnsi="Arial" w:cs="Arial"/>
          <w:sz w:val="22"/>
        </w:rPr>
      </w:pPr>
      <w:r w:rsidRPr="00A10DC5">
        <w:rPr>
          <w:rFonts w:ascii="Arial" w:hAnsi="Arial" w:cs="Arial"/>
          <w:sz w:val="22"/>
        </w:rPr>
        <w:t>pieturvietās izvietoti sabiedriskā transporta kustības saraksti</w:t>
      </w:r>
      <w:r w:rsidR="00DB11FE">
        <w:rPr>
          <w:rFonts w:ascii="Arial" w:hAnsi="Arial" w:cs="Arial"/>
          <w:sz w:val="22"/>
        </w:rPr>
        <w:t xml:space="preserve"> un maršrut</w:t>
      </w:r>
      <w:r w:rsidR="0073757A">
        <w:rPr>
          <w:rFonts w:ascii="Arial" w:hAnsi="Arial" w:cs="Arial"/>
          <w:sz w:val="22"/>
        </w:rPr>
        <w:t>u</w:t>
      </w:r>
      <w:r w:rsidR="00DB11FE">
        <w:rPr>
          <w:rFonts w:ascii="Arial" w:hAnsi="Arial" w:cs="Arial"/>
          <w:sz w:val="22"/>
        </w:rPr>
        <w:t xml:space="preserve"> tīkla shēma, kura papildināta ar pasažieriem lietderīgu informāciju</w:t>
      </w:r>
      <w:r w:rsidRPr="00A10DC5">
        <w:rPr>
          <w:rFonts w:ascii="Arial" w:hAnsi="Arial" w:cs="Arial"/>
          <w:sz w:val="22"/>
        </w:rPr>
        <w:t>.</w:t>
      </w:r>
    </w:p>
    <w:p w14:paraId="366259A5" w14:textId="77777777" w:rsidR="00966701" w:rsidRDefault="00966701">
      <w:pPr>
        <w:spacing w:after="0" w:line="240" w:lineRule="auto"/>
        <w:jc w:val="left"/>
        <w:rPr>
          <w:rFonts w:ascii="Arial" w:eastAsia="Times New Roman" w:hAnsi="Arial" w:cs="Arial"/>
          <w:b/>
          <w:bCs/>
          <w:caps/>
          <w:kern w:val="32"/>
          <w:sz w:val="28"/>
          <w:szCs w:val="32"/>
        </w:rPr>
      </w:pPr>
      <w:bookmarkStart w:id="104" w:name="_Toc256000011"/>
      <w:bookmarkStart w:id="105" w:name="_Toc505764948"/>
      <w:bookmarkStart w:id="106" w:name="_Toc505765025"/>
      <w:bookmarkStart w:id="107" w:name="_Toc508808413"/>
      <w:r>
        <w:rPr>
          <w:rFonts w:ascii="Arial" w:hAnsi="Arial" w:cs="Arial"/>
        </w:rPr>
        <w:br w:type="page"/>
      </w:r>
    </w:p>
    <w:p w14:paraId="2F83FE57" w14:textId="25163432" w:rsidR="00D33293" w:rsidRPr="00251433" w:rsidRDefault="004D6E24" w:rsidP="002F514B">
      <w:pPr>
        <w:pStyle w:val="Virsraksts1"/>
        <w:numPr>
          <w:ilvl w:val="0"/>
          <w:numId w:val="33"/>
        </w:numPr>
        <w:tabs>
          <w:tab w:val="left" w:pos="426"/>
        </w:tabs>
        <w:spacing w:after="240" w:line="360" w:lineRule="auto"/>
        <w:ind w:left="0" w:firstLine="0"/>
        <w:jc w:val="left"/>
        <w:rPr>
          <w:rFonts w:ascii="Arial" w:hAnsi="Arial" w:cs="Arial"/>
        </w:rPr>
      </w:pPr>
      <w:bookmarkStart w:id="108" w:name="_Toc160020608"/>
      <w:r w:rsidRPr="00251433">
        <w:rPr>
          <w:rFonts w:ascii="Arial" w:hAnsi="Arial" w:cs="Arial"/>
        </w:rPr>
        <w:lastRenderedPageBreak/>
        <w:t>Aģentūras</w:t>
      </w:r>
      <w:r w:rsidR="003B167D" w:rsidRPr="00251433">
        <w:rPr>
          <w:rFonts w:ascii="Arial" w:hAnsi="Arial" w:cs="Arial"/>
        </w:rPr>
        <w:t xml:space="preserve"> </w:t>
      </w:r>
      <w:r w:rsidRPr="00251433">
        <w:rPr>
          <w:rFonts w:ascii="Arial" w:hAnsi="Arial" w:cs="Arial"/>
        </w:rPr>
        <w:t>finansējuma</w:t>
      </w:r>
      <w:r w:rsidR="007040BD">
        <w:rPr>
          <w:rFonts w:ascii="Arial" w:hAnsi="Arial" w:cs="Arial"/>
        </w:rPr>
        <w:t xml:space="preserve"> izlietojuma</w:t>
      </w:r>
      <w:r w:rsidRPr="00251433">
        <w:rPr>
          <w:rFonts w:ascii="Arial" w:hAnsi="Arial" w:cs="Arial"/>
        </w:rPr>
        <w:t xml:space="preserve"> </w:t>
      </w:r>
      <w:r w:rsidR="004D337A">
        <w:rPr>
          <w:rFonts w:ascii="Arial" w:hAnsi="Arial" w:cs="Arial"/>
        </w:rPr>
        <w:t>pamatprincipi</w:t>
      </w:r>
      <w:bookmarkEnd w:id="104"/>
      <w:bookmarkEnd w:id="105"/>
      <w:bookmarkEnd w:id="106"/>
      <w:bookmarkEnd w:id="107"/>
      <w:r w:rsidR="00D53D6A">
        <w:rPr>
          <w:rFonts w:ascii="Arial" w:hAnsi="Arial" w:cs="Arial"/>
        </w:rPr>
        <w:t>, ieņēmuma avoti un ieņēmumu izlietojums</w:t>
      </w:r>
      <w:bookmarkEnd w:id="108"/>
    </w:p>
    <w:p w14:paraId="3F87B7F4" w14:textId="5AE6CE29" w:rsidR="00E7724F" w:rsidRDefault="004D6E24" w:rsidP="0073757A">
      <w:pPr>
        <w:spacing w:after="240" w:line="360" w:lineRule="auto"/>
        <w:ind w:firstLine="720"/>
        <w:rPr>
          <w:rFonts w:ascii="Arial" w:hAnsi="Arial" w:cs="Arial"/>
          <w:sz w:val="22"/>
        </w:rPr>
      </w:pPr>
      <w:bookmarkStart w:id="109" w:name="_Hlk61884422"/>
      <w:r w:rsidRPr="00A10DC5">
        <w:rPr>
          <w:rFonts w:ascii="Arial" w:hAnsi="Arial" w:cs="Arial"/>
          <w:sz w:val="22"/>
        </w:rPr>
        <w:t xml:space="preserve">Aģentūras finansējums tiek noteikts saskaņā ar Liepājas </w:t>
      </w:r>
      <w:r w:rsidR="00F7020D">
        <w:rPr>
          <w:rFonts w:ascii="Arial" w:hAnsi="Arial" w:cs="Arial"/>
          <w:sz w:val="22"/>
        </w:rPr>
        <w:t>valsts</w:t>
      </w:r>
      <w:r w:rsidRPr="00A10DC5">
        <w:rPr>
          <w:rFonts w:ascii="Arial" w:hAnsi="Arial" w:cs="Arial"/>
          <w:sz w:val="22"/>
        </w:rPr>
        <w:t>pilsētas</w:t>
      </w:r>
      <w:r w:rsidR="002D22FA" w:rsidRPr="00A10DC5">
        <w:rPr>
          <w:rFonts w:ascii="Arial" w:hAnsi="Arial" w:cs="Arial"/>
          <w:sz w:val="22"/>
        </w:rPr>
        <w:t xml:space="preserve"> </w:t>
      </w:r>
      <w:r w:rsidR="0073757A">
        <w:rPr>
          <w:rFonts w:ascii="Arial" w:hAnsi="Arial" w:cs="Arial"/>
          <w:sz w:val="22"/>
        </w:rPr>
        <w:t xml:space="preserve">pašvaldības </w:t>
      </w:r>
      <w:r w:rsidR="002D22FA" w:rsidRPr="00A10DC5">
        <w:rPr>
          <w:rFonts w:ascii="Arial" w:hAnsi="Arial" w:cs="Arial"/>
          <w:sz w:val="22"/>
        </w:rPr>
        <w:t xml:space="preserve">domes saistošajiem noteikumiem un </w:t>
      </w:r>
      <w:r w:rsidR="0034438D" w:rsidRPr="00A10DC5">
        <w:rPr>
          <w:rFonts w:ascii="Arial" w:hAnsi="Arial" w:cs="Arial"/>
          <w:sz w:val="22"/>
        </w:rPr>
        <w:t xml:space="preserve">apstiprinātām ieņēmumu un </w:t>
      </w:r>
      <w:r w:rsidRPr="00A10DC5">
        <w:rPr>
          <w:rFonts w:ascii="Arial" w:hAnsi="Arial" w:cs="Arial"/>
          <w:sz w:val="22"/>
        </w:rPr>
        <w:t>izdevumu tāmēm. Finanšu līdzekļi tiek izlietoti Aģentūrai noteikto funkciju izpildei atbilstoši apstiprinātajām tāmēm pēc ekonomiskās klasifikācijas izdevumu kodiem.</w:t>
      </w:r>
    </w:p>
    <w:p w14:paraId="503000FA" w14:textId="15B66FB0" w:rsidR="00740BC5" w:rsidRPr="00E7724F" w:rsidRDefault="00740BC5" w:rsidP="00E7724F">
      <w:pPr>
        <w:pStyle w:val="Virsraksts2"/>
        <w:numPr>
          <w:ilvl w:val="1"/>
          <w:numId w:val="33"/>
        </w:numPr>
        <w:spacing w:after="240"/>
        <w:ind w:left="1151" w:hanging="584"/>
        <w:rPr>
          <w:rFonts w:ascii="Arial" w:hAnsi="Arial" w:cs="Arial"/>
          <w:b/>
          <w:bCs/>
        </w:rPr>
      </w:pPr>
      <w:bookmarkStart w:id="110" w:name="_Toc160020609"/>
      <w:r w:rsidRPr="00E7724F">
        <w:rPr>
          <w:rFonts w:ascii="Arial" w:hAnsi="Arial" w:cs="Arial"/>
          <w:b/>
          <w:bCs/>
        </w:rPr>
        <w:t>Izdevumu izlietojums</w:t>
      </w:r>
      <w:bookmarkEnd w:id="110"/>
    </w:p>
    <w:p w14:paraId="2F83FE5B" w14:textId="08713088" w:rsidR="00D43306" w:rsidRDefault="00E7724F" w:rsidP="004F41C7">
      <w:pPr>
        <w:pStyle w:val="Virsraksts2"/>
        <w:numPr>
          <w:ilvl w:val="0"/>
          <w:numId w:val="0"/>
        </w:numPr>
        <w:spacing w:line="360" w:lineRule="auto"/>
        <w:ind w:firstLine="851"/>
        <w:rPr>
          <w:rFonts w:ascii="Arial" w:hAnsi="Arial" w:cs="Arial"/>
          <w:sz w:val="22"/>
          <w:szCs w:val="22"/>
        </w:rPr>
      </w:pPr>
      <w:bookmarkStart w:id="111" w:name="_Toc505764949"/>
      <w:bookmarkStart w:id="112" w:name="_Toc505765026"/>
      <w:bookmarkStart w:id="113" w:name="_Toc508808414"/>
      <w:bookmarkStart w:id="114" w:name="_Toc160018699"/>
      <w:bookmarkStart w:id="115" w:name="_Toc160020555"/>
      <w:bookmarkStart w:id="116" w:name="_Toc160020610"/>
      <w:bookmarkEnd w:id="111"/>
      <w:bookmarkEnd w:id="112"/>
      <w:bookmarkEnd w:id="113"/>
      <w:r>
        <w:rPr>
          <w:noProof/>
        </w:rPr>
        <w:drawing>
          <wp:anchor distT="0" distB="0" distL="114300" distR="114300" simplePos="0" relativeHeight="251673600" behindDoc="0" locked="0" layoutInCell="1" allowOverlap="1" wp14:anchorId="31D03356" wp14:editId="54BB4AC7">
            <wp:simplePos x="0" y="0"/>
            <wp:positionH relativeFrom="margin">
              <wp:align>left</wp:align>
            </wp:positionH>
            <wp:positionV relativeFrom="paragraph">
              <wp:posOffset>606425</wp:posOffset>
            </wp:positionV>
            <wp:extent cx="5760085" cy="2778760"/>
            <wp:effectExtent l="0" t="0" r="12065" b="2540"/>
            <wp:wrapTopAndBottom/>
            <wp:docPr id="797490362" name="Diagramma 1">
              <a:extLst xmlns:a="http://schemas.openxmlformats.org/drawingml/2006/main">
                <a:ext uri="{FF2B5EF4-FFF2-40B4-BE49-F238E27FC236}">
                  <a16:creationId xmlns:a16="http://schemas.microsoft.com/office/drawing/2014/main" id="{44D1BE87-D6DE-4BAE-B641-E733837710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420AE4" w:rsidRPr="00420AE4">
        <w:rPr>
          <w:rFonts w:ascii="Arial" w:hAnsi="Arial" w:cs="Arial"/>
          <w:sz w:val="22"/>
          <w:szCs w:val="22"/>
        </w:rPr>
        <w:t>Aģentūras kopējie izdevumi 202</w:t>
      </w:r>
      <w:r w:rsidR="00420AE4">
        <w:rPr>
          <w:rFonts w:ascii="Arial" w:hAnsi="Arial" w:cs="Arial"/>
          <w:sz w:val="22"/>
          <w:szCs w:val="22"/>
        </w:rPr>
        <w:t>3</w:t>
      </w:r>
      <w:r w:rsidR="00420AE4" w:rsidRPr="00420AE4">
        <w:rPr>
          <w:rFonts w:ascii="Arial" w:hAnsi="Arial" w:cs="Arial"/>
          <w:sz w:val="22"/>
          <w:szCs w:val="22"/>
        </w:rPr>
        <w:t>.</w:t>
      </w:r>
      <w:r w:rsidR="0073757A">
        <w:rPr>
          <w:rFonts w:ascii="Arial" w:hAnsi="Arial" w:cs="Arial"/>
          <w:sz w:val="22"/>
          <w:szCs w:val="22"/>
        </w:rPr>
        <w:t> </w:t>
      </w:r>
      <w:r w:rsidR="00420AE4" w:rsidRPr="00420AE4">
        <w:rPr>
          <w:rFonts w:ascii="Arial" w:hAnsi="Arial" w:cs="Arial"/>
          <w:sz w:val="22"/>
          <w:szCs w:val="22"/>
        </w:rPr>
        <w:t xml:space="preserve">gadā bija </w:t>
      </w:r>
      <w:r w:rsidR="00420AE4">
        <w:rPr>
          <w:rFonts w:ascii="Arial" w:hAnsi="Arial" w:cs="Arial"/>
          <w:sz w:val="22"/>
          <w:szCs w:val="22"/>
        </w:rPr>
        <w:t>10</w:t>
      </w:r>
      <w:r w:rsidR="00966701">
        <w:rPr>
          <w:rFonts w:ascii="Arial" w:hAnsi="Arial" w:cs="Arial"/>
          <w:sz w:val="22"/>
          <w:szCs w:val="22"/>
        </w:rPr>
        <w:t xml:space="preserve"> </w:t>
      </w:r>
      <w:r w:rsidR="00420AE4">
        <w:rPr>
          <w:rFonts w:ascii="Arial" w:hAnsi="Arial" w:cs="Arial"/>
          <w:sz w:val="22"/>
          <w:szCs w:val="22"/>
        </w:rPr>
        <w:t>278 210</w:t>
      </w:r>
      <w:r w:rsidR="00420AE4" w:rsidRPr="00420AE4">
        <w:rPr>
          <w:rFonts w:ascii="Arial" w:hAnsi="Arial" w:cs="Arial"/>
          <w:sz w:val="22"/>
          <w:szCs w:val="22"/>
        </w:rPr>
        <w:t xml:space="preserve"> </w:t>
      </w:r>
      <w:r w:rsidR="00420AE4" w:rsidRPr="00420AE4">
        <w:rPr>
          <w:rFonts w:ascii="Arial" w:hAnsi="Arial" w:cs="Arial"/>
          <w:i/>
          <w:sz w:val="22"/>
          <w:szCs w:val="22"/>
        </w:rPr>
        <w:t xml:space="preserve">euro, </w:t>
      </w:r>
      <w:r w:rsidR="00420AE4" w:rsidRPr="00420AE4">
        <w:rPr>
          <w:rFonts w:ascii="Arial" w:hAnsi="Arial" w:cs="Arial"/>
          <w:sz w:val="22"/>
          <w:szCs w:val="22"/>
        </w:rPr>
        <w:t>kas,</w:t>
      </w:r>
      <w:r w:rsidR="00420AE4" w:rsidRPr="00420AE4">
        <w:rPr>
          <w:rFonts w:ascii="Arial" w:hAnsi="Arial" w:cs="Arial"/>
          <w:i/>
          <w:sz w:val="22"/>
          <w:szCs w:val="22"/>
        </w:rPr>
        <w:t xml:space="preserve"> s</w:t>
      </w:r>
      <w:r w:rsidR="00420AE4" w:rsidRPr="00420AE4">
        <w:rPr>
          <w:rFonts w:ascii="Arial" w:hAnsi="Arial" w:cs="Arial"/>
          <w:sz w:val="22"/>
          <w:szCs w:val="22"/>
        </w:rPr>
        <w:t>alīdzinot  ar 202</w:t>
      </w:r>
      <w:r w:rsidR="00420AE4">
        <w:rPr>
          <w:rFonts w:ascii="Arial" w:hAnsi="Arial" w:cs="Arial"/>
          <w:sz w:val="22"/>
          <w:szCs w:val="22"/>
        </w:rPr>
        <w:t>2</w:t>
      </w:r>
      <w:r w:rsidR="00420AE4" w:rsidRPr="00420AE4">
        <w:rPr>
          <w:rFonts w:ascii="Arial" w:hAnsi="Arial" w:cs="Arial"/>
          <w:sz w:val="22"/>
          <w:szCs w:val="22"/>
        </w:rPr>
        <w:t>.</w:t>
      </w:r>
      <w:r w:rsidR="0073757A">
        <w:rPr>
          <w:rFonts w:ascii="Arial" w:hAnsi="Arial" w:cs="Arial"/>
          <w:sz w:val="22"/>
          <w:szCs w:val="22"/>
        </w:rPr>
        <w:t> </w:t>
      </w:r>
      <w:r w:rsidR="00420AE4" w:rsidRPr="00420AE4">
        <w:rPr>
          <w:rFonts w:ascii="Arial" w:hAnsi="Arial" w:cs="Arial"/>
          <w:sz w:val="22"/>
          <w:szCs w:val="22"/>
        </w:rPr>
        <w:t xml:space="preserve">gadu, ir palielinājušies par </w:t>
      </w:r>
      <w:r w:rsidR="00420AE4">
        <w:rPr>
          <w:rFonts w:ascii="Arial" w:hAnsi="Arial" w:cs="Arial"/>
          <w:sz w:val="22"/>
          <w:szCs w:val="22"/>
        </w:rPr>
        <w:t>1 842 986</w:t>
      </w:r>
      <w:r w:rsidR="00420AE4" w:rsidRPr="00420AE4">
        <w:rPr>
          <w:rFonts w:ascii="Arial" w:hAnsi="Arial" w:cs="Arial"/>
          <w:sz w:val="22"/>
          <w:szCs w:val="22"/>
        </w:rPr>
        <w:t xml:space="preserve"> </w:t>
      </w:r>
      <w:r w:rsidR="00420AE4" w:rsidRPr="0073757A">
        <w:rPr>
          <w:rFonts w:ascii="Arial" w:hAnsi="Arial" w:cs="Arial"/>
          <w:i/>
          <w:iCs w:val="0"/>
          <w:sz w:val="22"/>
          <w:szCs w:val="22"/>
        </w:rPr>
        <w:t>euro</w:t>
      </w:r>
      <w:r w:rsidR="00420AE4" w:rsidRPr="00420AE4">
        <w:rPr>
          <w:rFonts w:ascii="Arial" w:hAnsi="Arial" w:cs="Arial"/>
          <w:sz w:val="22"/>
          <w:szCs w:val="22"/>
        </w:rPr>
        <w:t xml:space="preserve"> jeb </w:t>
      </w:r>
      <w:r w:rsidR="00420AE4">
        <w:rPr>
          <w:rFonts w:ascii="Arial" w:hAnsi="Arial" w:cs="Arial"/>
          <w:sz w:val="22"/>
          <w:szCs w:val="22"/>
        </w:rPr>
        <w:t>2</w:t>
      </w:r>
      <w:r w:rsidR="00966701">
        <w:rPr>
          <w:rFonts w:ascii="Arial" w:hAnsi="Arial" w:cs="Arial"/>
          <w:sz w:val="22"/>
          <w:szCs w:val="22"/>
        </w:rPr>
        <w:t>1,85</w:t>
      </w:r>
      <w:r w:rsidR="00420AE4" w:rsidRPr="00420AE4">
        <w:rPr>
          <w:rFonts w:ascii="Arial" w:hAnsi="Arial" w:cs="Arial"/>
          <w:sz w:val="22"/>
          <w:szCs w:val="22"/>
        </w:rPr>
        <w:t>%.</w:t>
      </w:r>
      <w:bookmarkEnd w:id="114"/>
      <w:bookmarkEnd w:id="115"/>
      <w:bookmarkEnd w:id="116"/>
    </w:p>
    <w:p w14:paraId="2F83FE5C" w14:textId="5F6E4FCD" w:rsidR="00D43306" w:rsidRPr="00E80AF6" w:rsidRDefault="005D6962" w:rsidP="00AD665F">
      <w:pPr>
        <w:spacing w:before="240" w:after="240"/>
        <w:ind w:firstLine="709"/>
        <w:rPr>
          <w:rFonts w:ascii="Arial" w:hAnsi="Arial" w:cs="Arial"/>
          <w:i/>
          <w:iCs/>
          <w:sz w:val="20"/>
          <w:szCs w:val="20"/>
        </w:rPr>
      </w:pPr>
      <w:r>
        <w:rPr>
          <w:rFonts w:ascii="Arial" w:hAnsi="Arial" w:cs="Arial"/>
          <w:i/>
          <w:iCs/>
          <w:sz w:val="20"/>
          <w:szCs w:val="20"/>
        </w:rPr>
        <w:t>8</w:t>
      </w:r>
      <w:r w:rsidR="004D6E24" w:rsidRPr="00E80AF6">
        <w:rPr>
          <w:rFonts w:ascii="Arial" w:hAnsi="Arial" w:cs="Arial"/>
          <w:i/>
          <w:iCs/>
          <w:sz w:val="20"/>
          <w:szCs w:val="20"/>
        </w:rPr>
        <w:t>.</w:t>
      </w:r>
      <w:r w:rsidR="0073757A">
        <w:rPr>
          <w:rFonts w:ascii="Arial" w:hAnsi="Arial" w:cs="Arial"/>
          <w:i/>
          <w:iCs/>
          <w:sz w:val="20"/>
          <w:szCs w:val="20"/>
        </w:rPr>
        <w:t> </w:t>
      </w:r>
      <w:r w:rsidR="004D6E24" w:rsidRPr="00E80AF6">
        <w:rPr>
          <w:rFonts w:ascii="Arial" w:hAnsi="Arial" w:cs="Arial"/>
          <w:i/>
          <w:iCs/>
          <w:sz w:val="20"/>
          <w:szCs w:val="20"/>
        </w:rPr>
        <w:t>att</w:t>
      </w:r>
      <w:r w:rsidR="00E80AF6" w:rsidRPr="00E80AF6">
        <w:rPr>
          <w:rFonts w:ascii="Arial" w:hAnsi="Arial" w:cs="Arial"/>
          <w:i/>
          <w:iCs/>
          <w:sz w:val="20"/>
          <w:szCs w:val="20"/>
        </w:rPr>
        <w:t>ēls.</w:t>
      </w:r>
      <w:r w:rsidR="004D6E24" w:rsidRPr="00E80AF6">
        <w:rPr>
          <w:rFonts w:ascii="Arial" w:hAnsi="Arial" w:cs="Arial"/>
          <w:i/>
          <w:iCs/>
          <w:sz w:val="20"/>
          <w:szCs w:val="20"/>
        </w:rPr>
        <w:t xml:space="preserve"> </w:t>
      </w:r>
      <w:r w:rsidR="000E3DC0">
        <w:rPr>
          <w:rFonts w:ascii="Arial" w:hAnsi="Arial" w:cs="Arial"/>
          <w:i/>
          <w:iCs/>
          <w:sz w:val="20"/>
          <w:szCs w:val="20"/>
        </w:rPr>
        <w:t xml:space="preserve">Izdevumu pārskats no </w:t>
      </w:r>
      <w:r w:rsidR="004D6E24" w:rsidRPr="00E80AF6">
        <w:rPr>
          <w:rFonts w:ascii="Arial" w:hAnsi="Arial" w:cs="Arial"/>
          <w:i/>
          <w:iCs/>
          <w:sz w:val="20"/>
          <w:szCs w:val="20"/>
        </w:rPr>
        <w:t>202</w:t>
      </w:r>
      <w:r w:rsidR="00164F58">
        <w:rPr>
          <w:rFonts w:ascii="Arial" w:hAnsi="Arial" w:cs="Arial"/>
          <w:i/>
          <w:iCs/>
          <w:sz w:val="20"/>
          <w:szCs w:val="20"/>
        </w:rPr>
        <w:t>1.-2023</w:t>
      </w:r>
      <w:r w:rsidR="004D6E24" w:rsidRPr="00E80AF6">
        <w:rPr>
          <w:rFonts w:ascii="Arial" w:hAnsi="Arial" w:cs="Arial"/>
          <w:i/>
          <w:iCs/>
          <w:sz w:val="20"/>
          <w:szCs w:val="20"/>
        </w:rPr>
        <w:t>.</w:t>
      </w:r>
      <w:r w:rsidR="0073757A">
        <w:rPr>
          <w:rFonts w:ascii="Arial" w:hAnsi="Arial" w:cs="Arial"/>
          <w:i/>
          <w:iCs/>
          <w:sz w:val="20"/>
          <w:szCs w:val="20"/>
        </w:rPr>
        <w:t> </w:t>
      </w:r>
      <w:r w:rsidR="004D6E24" w:rsidRPr="00E80AF6">
        <w:rPr>
          <w:rFonts w:ascii="Arial" w:hAnsi="Arial" w:cs="Arial"/>
          <w:i/>
          <w:iCs/>
          <w:sz w:val="20"/>
          <w:szCs w:val="20"/>
        </w:rPr>
        <w:t>gad</w:t>
      </w:r>
      <w:r w:rsidR="000E3DC0">
        <w:rPr>
          <w:rFonts w:ascii="Arial" w:hAnsi="Arial" w:cs="Arial"/>
          <w:i/>
          <w:iCs/>
          <w:sz w:val="20"/>
          <w:szCs w:val="20"/>
        </w:rPr>
        <w:t>am</w:t>
      </w:r>
    </w:p>
    <w:p w14:paraId="06D5C936" w14:textId="0149A0B2" w:rsidR="00420AE4" w:rsidRPr="005C2ECA" w:rsidRDefault="00420AE4" w:rsidP="00420AE4">
      <w:pPr>
        <w:tabs>
          <w:tab w:val="left" w:pos="709"/>
        </w:tabs>
        <w:spacing w:after="0" w:line="360" w:lineRule="auto"/>
        <w:ind w:firstLine="709"/>
        <w:rPr>
          <w:rFonts w:ascii="Arial" w:hAnsi="Arial" w:cs="Arial"/>
          <w:sz w:val="22"/>
          <w:highlight w:val="yellow"/>
        </w:rPr>
      </w:pPr>
      <w:r w:rsidRPr="00420AE4">
        <w:rPr>
          <w:rFonts w:ascii="Arial" w:hAnsi="Arial" w:cs="Arial"/>
          <w:sz w:val="22"/>
        </w:rPr>
        <w:tab/>
        <w:t>Tā kā Aģentūras pamatuzdevums ir sabiedriskā transporta pakalpojuma organizēšana un nodrošināšana, tad pamatoti, ka no visiem izdevumiem strukturāli lielākā daļa gadu no gada  ir samaksa pārvadātājiem, kas 202</w:t>
      </w:r>
      <w:r>
        <w:rPr>
          <w:rFonts w:ascii="Arial" w:hAnsi="Arial" w:cs="Arial"/>
          <w:sz w:val="22"/>
        </w:rPr>
        <w:t>3</w:t>
      </w:r>
      <w:r w:rsidRPr="00420AE4">
        <w:rPr>
          <w:rFonts w:ascii="Arial" w:hAnsi="Arial" w:cs="Arial"/>
          <w:sz w:val="22"/>
        </w:rPr>
        <w:t>.</w:t>
      </w:r>
      <w:r w:rsidR="0073757A">
        <w:rPr>
          <w:rFonts w:ascii="Arial" w:hAnsi="Arial" w:cs="Arial"/>
          <w:sz w:val="22"/>
        </w:rPr>
        <w:t> </w:t>
      </w:r>
      <w:r w:rsidRPr="00420AE4">
        <w:rPr>
          <w:rFonts w:ascii="Arial" w:hAnsi="Arial" w:cs="Arial"/>
          <w:sz w:val="22"/>
        </w:rPr>
        <w:t xml:space="preserve">gadā bija </w:t>
      </w:r>
      <w:r>
        <w:rPr>
          <w:rFonts w:ascii="Arial" w:hAnsi="Arial" w:cs="Arial"/>
          <w:sz w:val="22"/>
        </w:rPr>
        <w:t>9 572 848</w:t>
      </w:r>
      <w:r w:rsidRPr="00420AE4">
        <w:rPr>
          <w:rFonts w:ascii="Arial" w:hAnsi="Arial" w:cs="Arial"/>
          <w:sz w:val="22"/>
        </w:rPr>
        <w:t xml:space="preserve"> </w:t>
      </w:r>
      <w:r w:rsidRPr="00420AE4">
        <w:rPr>
          <w:rFonts w:ascii="Arial" w:hAnsi="Arial" w:cs="Arial"/>
          <w:i/>
          <w:iCs/>
          <w:sz w:val="22"/>
        </w:rPr>
        <w:t xml:space="preserve">euro </w:t>
      </w:r>
      <w:r w:rsidRPr="00420AE4">
        <w:rPr>
          <w:rFonts w:ascii="Arial" w:hAnsi="Arial" w:cs="Arial"/>
          <w:sz w:val="22"/>
        </w:rPr>
        <w:t>apmērā</w:t>
      </w:r>
      <w:r w:rsidRPr="00420AE4">
        <w:rPr>
          <w:rFonts w:ascii="Arial" w:hAnsi="Arial" w:cs="Arial"/>
          <w:i/>
          <w:iCs/>
          <w:sz w:val="22"/>
        </w:rPr>
        <w:t xml:space="preserve"> </w:t>
      </w:r>
      <w:r w:rsidRPr="00420AE4">
        <w:rPr>
          <w:rFonts w:ascii="Arial" w:hAnsi="Arial" w:cs="Arial"/>
          <w:sz w:val="22"/>
        </w:rPr>
        <w:t>jeb 93,</w:t>
      </w:r>
      <w:r>
        <w:rPr>
          <w:rFonts w:ascii="Arial" w:hAnsi="Arial" w:cs="Arial"/>
          <w:sz w:val="22"/>
        </w:rPr>
        <w:t>14</w:t>
      </w:r>
      <w:r w:rsidRPr="00420AE4">
        <w:rPr>
          <w:rFonts w:ascii="Arial" w:hAnsi="Arial" w:cs="Arial"/>
          <w:sz w:val="22"/>
        </w:rPr>
        <w:t>% no visiem izdevumiem. Starp visiem Aģentūras izdevumiem pārvadātājiem izmaksātajām atlīdzībām par sniegtajiem pakalpojumiem 202</w:t>
      </w:r>
      <w:r>
        <w:rPr>
          <w:rFonts w:ascii="Arial" w:hAnsi="Arial" w:cs="Arial"/>
          <w:sz w:val="22"/>
        </w:rPr>
        <w:t>3</w:t>
      </w:r>
      <w:r w:rsidRPr="00420AE4">
        <w:rPr>
          <w:rFonts w:ascii="Arial" w:hAnsi="Arial" w:cs="Arial"/>
          <w:sz w:val="22"/>
        </w:rPr>
        <w:t>.</w:t>
      </w:r>
      <w:r w:rsidR="0073757A">
        <w:rPr>
          <w:rFonts w:ascii="Arial" w:hAnsi="Arial" w:cs="Arial"/>
          <w:sz w:val="22"/>
        </w:rPr>
        <w:t> </w:t>
      </w:r>
      <w:r w:rsidRPr="00420AE4">
        <w:rPr>
          <w:rFonts w:ascii="Arial" w:hAnsi="Arial" w:cs="Arial"/>
          <w:sz w:val="22"/>
        </w:rPr>
        <w:t xml:space="preserve">gadā </w:t>
      </w:r>
      <w:r w:rsidRPr="005C2ECA">
        <w:rPr>
          <w:rFonts w:ascii="Arial" w:hAnsi="Arial" w:cs="Arial"/>
          <w:sz w:val="22"/>
        </w:rPr>
        <w:t>bija vislielākais pieaugums attiecībā pret 202</w:t>
      </w:r>
      <w:r w:rsidR="001B2D8F" w:rsidRPr="005C2ECA">
        <w:rPr>
          <w:rFonts w:ascii="Arial" w:hAnsi="Arial" w:cs="Arial"/>
          <w:sz w:val="22"/>
        </w:rPr>
        <w:t>2</w:t>
      </w:r>
      <w:r w:rsidRPr="005C2ECA">
        <w:rPr>
          <w:rFonts w:ascii="Arial" w:hAnsi="Arial" w:cs="Arial"/>
          <w:sz w:val="22"/>
        </w:rPr>
        <w:t>.</w:t>
      </w:r>
      <w:r w:rsidR="0073757A">
        <w:rPr>
          <w:rFonts w:ascii="Arial" w:hAnsi="Arial" w:cs="Arial"/>
          <w:sz w:val="22"/>
        </w:rPr>
        <w:t> </w:t>
      </w:r>
      <w:r w:rsidRPr="005C2ECA">
        <w:rPr>
          <w:rFonts w:ascii="Arial" w:hAnsi="Arial" w:cs="Arial"/>
          <w:sz w:val="22"/>
        </w:rPr>
        <w:t>gadu</w:t>
      </w:r>
      <w:r w:rsidR="0073757A">
        <w:rPr>
          <w:rFonts w:ascii="Arial" w:hAnsi="Arial" w:cs="Arial"/>
          <w:sz w:val="22"/>
        </w:rPr>
        <w:t> –</w:t>
      </w:r>
      <w:r w:rsidRPr="005C2ECA">
        <w:rPr>
          <w:rFonts w:ascii="Arial" w:hAnsi="Arial" w:cs="Arial"/>
          <w:sz w:val="22"/>
        </w:rPr>
        <w:t xml:space="preserve"> par </w:t>
      </w:r>
      <w:r w:rsidR="001B2D8F" w:rsidRPr="005C2ECA">
        <w:rPr>
          <w:rFonts w:ascii="Arial" w:hAnsi="Arial" w:cs="Arial"/>
          <w:sz w:val="22"/>
        </w:rPr>
        <w:t>1 688 343</w:t>
      </w:r>
      <w:r w:rsidRPr="005C2ECA">
        <w:rPr>
          <w:rFonts w:ascii="Arial" w:hAnsi="Arial" w:cs="Arial"/>
          <w:sz w:val="22"/>
        </w:rPr>
        <w:t xml:space="preserve"> </w:t>
      </w:r>
      <w:r w:rsidRPr="005C2ECA">
        <w:rPr>
          <w:rFonts w:ascii="Arial" w:hAnsi="Arial" w:cs="Arial"/>
          <w:i/>
          <w:iCs/>
          <w:sz w:val="22"/>
        </w:rPr>
        <w:t xml:space="preserve">euro </w:t>
      </w:r>
      <w:r w:rsidRPr="005C2ECA">
        <w:rPr>
          <w:rFonts w:ascii="Arial" w:hAnsi="Arial" w:cs="Arial"/>
          <w:sz w:val="22"/>
        </w:rPr>
        <w:t xml:space="preserve">jeb </w:t>
      </w:r>
      <w:r w:rsidR="001B2D8F" w:rsidRPr="005C2ECA">
        <w:rPr>
          <w:rFonts w:ascii="Arial" w:hAnsi="Arial" w:cs="Arial"/>
          <w:sz w:val="22"/>
        </w:rPr>
        <w:t>21,41</w:t>
      </w:r>
      <w:r w:rsidRPr="005C2ECA">
        <w:rPr>
          <w:rFonts w:ascii="Arial" w:hAnsi="Arial" w:cs="Arial"/>
          <w:sz w:val="22"/>
        </w:rPr>
        <w:t xml:space="preserve">% vairāk. To ietekmēja </w:t>
      </w:r>
      <w:r w:rsidR="00766DEB" w:rsidRPr="005C2ECA">
        <w:rPr>
          <w:rFonts w:ascii="Arial" w:hAnsi="Arial" w:cs="Arial"/>
          <w:sz w:val="22"/>
        </w:rPr>
        <w:t>patēriņa cenu izmaiņas, kas</w:t>
      </w:r>
      <w:r w:rsidRPr="005C2ECA">
        <w:rPr>
          <w:rFonts w:ascii="Arial" w:hAnsi="Arial" w:cs="Arial"/>
          <w:sz w:val="22"/>
        </w:rPr>
        <w:t xml:space="preserve"> 202</w:t>
      </w:r>
      <w:r w:rsidR="001B2D8F" w:rsidRPr="005C2ECA">
        <w:rPr>
          <w:rFonts w:ascii="Arial" w:hAnsi="Arial" w:cs="Arial"/>
          <w:sz w:val="22"/>
        </w:rPr>
        <w:t>2</w:t>
      </w:r>
      <w:r w:rsidRPr="005C2ECA">
        <w:rPr>
          <w:rFonts w:ascii="Arial" w:hAnsi="Arial" w:cs="Arial"/>
          <w:sz w:val="22"/>
        </w:rPr>
        <w:t>.</w:t>
      </w:r>
      <w:r w:rsidR="0073757A">
        <w:rPr>
          <w:rFonts w:ascii="Arial" w:hAnsi="Arial" w:cs="Arial"/>
          <w:sz w:val="22"/>
        </w:rPr>
        <w:t> </w:t>
      </w:r>
      <w:r w:rsidRPr="005C2ECA">
        <w:rPr>
          <w:rFonts w:ascii="Arial" w:hAnsi="Arial" w:cs="Arial"/>
          <w:sz w:val="22"/>
        </w:rPr>
        <w:t>gada nogalē pret 202</w:t>
      </w:r>
      <w:r w:rsidR="001B2D8F" w:rsidRPr="005C2ECA">
        <w:rPr>
          <w:rFonts w:ascii="Arial" w:hAnsi="Arial" w:cs="Arial"/>
          <w:sz w:val="22"/>
        </w:rPr>
        <w:t>1</w:t>
      </w:r>
      <w:r w:rsidRPr="005C2ECA">
        <w:rPr>
          <w:rFonts w:ascii="Arial" w:hAnsi="Arial" w:cs="Arial"/>
          <w:sz w:val="22"/>
        </w:rPr>
        <w:t>.</w:t>
      </w:r>
      <w:r w:rsidR="0073757A">
        <w:rPr>
          <w:rFonts w:ascii="Arial" w:hAnsi="Arial" w:cs="Arial"/>
          <w:sz w:val="22"/>
        </w:rPr>
        <w:t> </w:t>
      </w:r>
      <w:r w:rsidRPr="005C2ECA">
        <w:rPr>
          <w:rFonts w:ascii="Arial" w:hAnsi="Arial" w:cs="Arial"/>
          <w:sz w:val="22"/>
        </w:rPr>
        <w:t xml:space="preserve">gadu bija </w:t>
      </w:r>
      <w:r w:rsidR="001B2D8F" w:rsidRPr="005C2ECA">
        <w:rPr>
          <w:rFonts w:ascii="Arial" w:hAnsi="Arial" w:cs="Arial"/>
          <w:sz w:val="22"/>
        </w:rPr>
        <w:t>20,8</w:t>
      </w:r>
      <w:r w:rsidRPr="005C2ECA">
        <w:rPr>
          <w:rFonts w:ascii="Arial" w:hAnsi="Arial" w:cs="Arial"/>
          <w:sz w:val="22"/>
        </w:rPr>
        <w:t>% apmēr</w:t>
      </w:r>
      <w:r w:rsidR="00682006" w:rsidRPr="005C2ECA">
        <w:rPr>
          <w:rFonts w:ascii="Arial" w:hAnsi="Arial" w:cs="Arial"/>
          <w:sz w:val="22"/>
        </w:rPr>
        <w:t>ā, kā rezultātā kilometra cena, kas tiek maksāta pārvadātājiem par nobrauktajiem kilometriem, kas vidēji 2023.</w:t>
      </w:r>
      <w:r w:rsidR="0073757A">
        <w:rPr>
          <w:rFonts w:ascii="Arial" w:hAnsi="Arial" w:cs="Arial"/>
          <w:sz w:val="22"/>
        </w:rPr>
        <w:t> </w:t>
      </w:r>
      <w:r w:rsidR="00682006" w:rsidRPr="005C2ECA">
        <w:rPr>
          <w:rFonts w:ascii="Arial" w:hAnsi="Arial" w:cs="Arial"/>
          <w:sz w:val="22"/>
        </w:rPr>
        <w:t>gadā, salīdzinot ar 2022.</w:t>
      </w:r>
      <w:r w:rsidR="0073757A">
        <w:t> </w:t>
      </w:r>
      <w:r w:rsidR="00682006" w:rsidRPr="005C2ECA">
        <w:rPr>
          <w:rFonts w:ascii="Arial" w:hAnsi="Arial" w:cs="Arial"/>
          <w:sz w:val="22"/>
        </w:rPr>
        <w:t>gadu, pieauga par 25%</w:t>
      </w:r>
      <w:r w:rsidR="005C2ECA">
        <w:rPr>
          <w:rFonts w:ascii="Arial" w:hAnsi="Arial" w:cs="Arial"/>
          <w:sz w:val="22"/>
        </w:rPr>
        <w:t xml:space="preserve">. Savukārt inflācijas indekss vidēji pieauga par 823 608 </w:t>
      </w:r>
      <w:r w:rsidR="005C2ECA" w:rsidRPr="005C2ECA">
        <w:rPr>
          <w:rFonts w:ascii="Arial" w:hAnsi="Arial" w:cs="Arial"/>
          <w:i/>
          <w:iCs/>
          <w:sz w:val="22"/>
        </w:rPr>
        <w:t>euro</w:t>
      </w:r>
      <w:r w:rsidR="005C2ECA">
        <w:rPr>
          <w:rFonts w:ascii="Arial" w:hAnsi="Arial" w:cs="Arial"/>
          <w:i/>
          <w:iCs/>
          <w:sz w:val="22"/>
        </w:rPr>
        <w:t xml:space="preserve"> jeb</w:t>
      </w:r>
      <w:r w:rsidR="005C2ECA">
        <w:rPr>
          <w:rFonts w:ascii="Arial" w:hAnsi="Arial" w:cs="Arial"/>
          <w:sz w:val="22"/>
        </w:rPr>
        <w:t xml:space="preserve"> 1</w:t>
      </w:r>
      <w:r w:rsidR="00BB2535">
        <w:rPr>
          <w:rFonts w:ascii="Arial" w:hAnsi="Arial" w:cs="Arial"/>
          <w:sz w:val="22"/>
        </w:rPr>
        <w:t>76</w:t>
      </w:r>
      <w:r w:rsidR="005C2ECA">
        <w:rPr>
          <w:rFonts w:ascii="Arial" w:hAnsi="Arial" w:cs="Arial"/>
          <w:sz w:val="22"/>
        </w:rPr>
        <w:t>% pret 2022.</w:t>
      </w:r>
      <w:r w:rsidR="0073757A">
        <w:rPr>
          <w:rFonts w:ascii="Arial" w:hAnsi="Arial" w:cs="Arial"/>
          <w:sz w:val="22"/>
        </w:rPr>
        <w:t> </w:t>
      </w:r>
      <w:r w:rsidR="005C2ECA">
        <w:rPr>
          <w:rFonts w:ascii="Arial" w:hAnsi="Arial" w:cs="Arial"/>
          <w:sz w:val="22"/>
        </w:rPr>
        <w:t xml:space="preserve">gadu. </w:t>
      </w:r>
    </w:p>
    <w:p w14:paraId="305CD9FC" w14:textId="77777777" w:rsidR="00966701" w:rsidRDefault="00D3240E" w:rsidP="00D3240E">
      <w:pPr>
        <w:tabs>
          <w:tab w:val="left" w:pos="709"/>
        </w:tabs>
        <w:spacing w:after="0" w:line="360" w:lineRule="auto"/>
        <w:ind w:firstLine="709"/>
        <w:rPr>
          <w:rFonts w:ascii="Arial" w:hAnsi="Arial" w:cs="Arial"/>
          <w:sz w:val="22"/>
        </w:rPr>
      </w:pPr>
      <w:r w:rsidRPr="005C2ECA">
        <w:rPr>
          <w:rFonts w:ascii="Arial" w:hAnsi="Arial" w:cs="Arial"/>
          <w:sz w:val="22"/>
        </w:rPr>
        <w:t xml:space="preserve">Atlikušo izdevumu daļu sastāda komisijas maksa biļešu tirdzniecības vietām par pārdoto biļešu realizāciju, biļešu izgatavošanas izdevumi, atlīdzība Aģentūras darbiniekiem, </w:t>
      </w:r>
      <w:r w:rsidR="00FC5928" w:rsidRPr="005C2ECA">
        <w:rPr>
          <w:rFonts w:ascii="Arial" w:hAnsi="Arial" w:cs="Arial"/>
          <w:sz w:val="22"/>
        </w:rPr>
        <w:lastRenderedPageBreak/>
        <w:t xml:space="preserve">pamatkapitāla </w:t>
      </w:r>
      <w:r w:rsidRPr="005C2ECA">
        <w:rPr>
          <w:rFonts w:ascii="Arial" w:hAnsi="Arial" w:cs="Arial"/>
          <w:sz w:val="22"/>
        </w:rPr>
        <w:t>veidošana,</w:t>
      </w:r>
      <w:r w:rsidR="00FC5928" w:rsidRPr="005C2ECA">
        <w:rPr>
          <w:rFonts w:ascii="Arial" w:hAnsi="Arial" w:cs="Arial"/>
          <w:sz w:val="22"/>
        </w:rPr>
        <w:t xml:space="preserve"> Liepājas sabiedriskā transporta norēķinu sistēmas izveide,</w:t>
      </w:r>
      <w:r w:rsidRPr="005C2ECA">
        <w:rPr>
          <w:rFonts w:ascii="Arial" w:hAnsi="Arial" w:cs="Arial"/>
          <w:sz w:val="22"/>
        </w:rPr>
        <w:t xml:space="preserve"> kā arī citi uzturēšanas izdevumi. </w:t>
      </w:r>
    </w:p>
    <w:p w14:paraId="671CCAF7" w14:textId="287A56BD" w:rsidR="00175336" w:rsidRDefault="00D3240E" w:rsidP="00D3240E">
      <w:pPr>
        <w:tabs>
          <w:tab w:val="left" w:pos="709"/>
        </w:tabs>
        <w:spacing w:after="0" w:line="360" w:lineRule="auto"/>
        <w:ind w:firstLine="709"/>
        <w:rPr>
          <w:rFonts w:ascii="Arial" w:hAnsi="Arial" w:cs="Arial"/>
          <w:sz w:val="22"/>
        </w:rPr>
      </w:pPr>
      <w:r w:rsidRPr="005C2ECA">
        <w:rPr>
          <w:rFonts w:ascii="Arial" w:hAnsi="Arial" w:cs="Arial"/>
          <w:sz w:val="22"/>
        </w:rPr>
        <w:t>Aģentūras darbinieku algu fonds 202</w:t>
      </w:r>
      <w:r w:rsidR="00FC5928" w:rsidRPr="005C2ECA">
        <w:rPr>
          <w:rFonts w:ascii="Arial" w:hAnsi="Arial" w:cs="Arial"/>
          <w:sz w:val="22"/>
        </w:rPr>
        <w:t>3</w:t>
      </w:r>
      <w:r w:rsidRPr="005C2ECA">
        <w:rPr>
          <w:rFonts w:ascii="Arial" w:hAnsi="Arial" w:cs="Arial"/>
          <w:sz w:val="22"/>
        </w:rPr>
        <w:t>.</w:t>
      </w:r>
      <w:r w:rsidR="0073757A">
        <w:rPr>
          <w:rFonts w:ascii="Arial" w:hAnsi="Arial" w:cs="Arial"/>
          <w:sz w:val="22"/>
        </w:rPr>
        <w:t> </w:t>
      </w:r>
      <w:r w:rsidRPr="005C2ECA">
        <w:rPr>
          <w:rFonts w:ascii="Arial" w:hAnsi="Arial" w:cs="Arial"/>
          <w:sz w:val="22"/>
        </w:rPr>
        <w:t>gadā, salīdzinot ar 202</w:t>
      </w:r>
      <w:r w:rsidR="00FC5928" w:rsidRPr="005C2ECA">
        <w:rPr>
          <w:rFonts w:ascii="Arial" w:hAnsi="Arial" w:cs="Arial"/>
          <w:sz w:val="22"/>
        </w:rPr>
        <w:t>2</w:t>
      </w:r>
      <w:r w:rsidRPr="005C2ECA">
        <w:rPr>
          <w:rFonts w:ascii="Arial" w:hAnsi="Arial" w:cs="Arial"/>
          <w:sz w:val="22"/>
        </w:rPr>
        <w:t>.</w:t>
      </w:r>
      <w:r w:rsidR="0073757A">
        <w:rPr>
          <w:rFonts w:ascii="Arial" w:hAnsi="Arial" w:cs="Arial"/>
          <w:sz w:val="22"/>
        </w:rPr>
        <w:t> </w:t>
      </w:r>
      <w:r w:rsidRPr="005C2ECA">
        <w:rPr>
          <w:rFonts w:ascii="Arial" w:hAnsi="Arial" w:cs="Arial"/>
          <w:sz w:val="22"/>
        </w:rPr>
        <w:t xml:space="preserve">gadu, ir palielinājies par </w:t>
      </w:r>
      <w:r w:rsidR="00966701" w:rsidRPr="005C2ECA">
        <w:rPr>
          <w:rFonts w:ascii="Arial" w:hAnsi="Arial" w:cs="Arial"/>
          <w:sz w:val="22"/>
        </w:rPr>
        <w:t xml:space="preserve">52 007 </w:t>
      </w:r>
      <w:r w:rsidR="00966701" w:rsidRPr="005C2ECA">
        <w:rPr>
          <w:rFonts w:ascii="Arial" w:hAnsi="Arial" w:cs="Arial"/>
          <w:i/>
          <w:iCs/>
          <w:sz w:val="22"/>
        </w:rPr>
        <w:t>euro</w:t>
      </w:r>
      <w:r w:rsidR="00966701" w:rsidRPr="005C2ECA">
        <w:rPr>
          <w:rFonts w:ascii="Arial" w:hAnsi="Arial" w:cs="Arial"/>
          <w:sz w:val="22"/>
        </w:rPr>
        <w:t xml:space="preserve"> </w:t>
      </w:r>
      <w:r w:rsidR="00966701">
        <w:rPr>
          <w:rFonts w:ascii="Arial" w:hAnsi="Arial" w:cs="Arial"/>
          <w:sz w:val="22"/>
        </w:rPr>
        <w:t xml:space="preserve">jeb </w:t>
      </w:r>
      <w:r w:rsidR="00FC5928" w:rsidRPr="005C2ECA">
        <w:rPr>
          <w:rFonts w:ascii="Arial" w:hAnsi="Arial" w:cs="Arial"/>
          <w:sz w:val="22"/>
        </w:rPr>
        <w:t>18,39</w:t>
      </w:r>
      <w:r w:rsidRPr="005C2ECA">
        <w:rPr>
          <w:rFonts w:ascii="Arial" w:hAnsi="Arial" w:cs="Arial"/>
          <w:sz w:val="22"/>
        </w:rPr>
        <w:t>%</w:t>
      </w:r>
      <w:r w:rsidRPr="005C2ECA">
        <w:rPr>
          <w:rFonts w:ascii="Arial" w:hAnsi="Arial" w:cs="Arial"/>
          <w:i/>
          <w:iCs/>
          <w:sz w:val="22"/>
        </w:rPr>
        <w:t xml:space="preserve">, </w:t>
      </w:r>
      <w:r w:rsidRPr="005C2ECA">
        <w:rPr>
          <w:rFonts w:ascii="Arial" w:hAnsi="Arial" w:cs="Arial"/>
          <w:sz w:val="22"/>
        </w:rPr>
        <w:t>kas ir skaidrojams ar darbinieku algas fonda palielināšanu 202</w:t>
      </w:r>
      <w:r w:rsidR="00FC5928" w:rsidRPr="005C2ECA">
        <w:rPr>
          <w:rFonts w:ascii="Arial" w:hAnsi="Arial" w:cs="Arial"/>
          <w:sz w:val="22"/>
        </w:rPr>
        <w:t>3</w:t>
      </w:r>
      <w:r w:rsidRPr="005C2ECA">
        <w:rPr>
          <w:rFonts w:ascii="Arial" w:hAnsi="Arial" w:cs="Arial"/>
          <w:sz w:val="22"/>
        </w:rPr>
        <w:t>.</w:t>
      </w:r>
      <w:r w:rsidR="0073757A">
        <w:rPr>
          <w:rFonts w:ascii="Arial" w:hAnsi="Arial" w:cs="Arial"/>
          <w:sz w:val="22"/>
        </w:rPr>
        <w:t> </w:t>
      </w:r>
      <w:r w:rsidRPr="005C2ECA">
        <w:rPr>
          <w:rFonts w:ascii="Arial" w:hAnsi="Arial" w:cs="Arial"/>
          <w:sz w:val="22"/>
        </w:rPr>
        <w:t>gadā</w:t>
      </w:r>
      <w:r w:rsidR="00FC5928" w:rsidRPr="005C2ECA">
        <w:rPr>
          <w:rFonts w:ascii="Arial" w:hAnsi="Arial" w:cs="Arial"/>
          <w:sz w:val="22"/>
        </w:rPr>
        <w:t>, kā arī ar jaunas amata pozīcijas ieviešanu</w:t>
      </w:r>
      <w:r w:rsidR="0073757A">
        <w:rPr>
          <w:rFonts w:ascii="Arial" w:hAnsi="Arial" w:cs="Arial"/>
          <w:sz w:val="22"/>
        </w:rPr>
        <w:t xml:space="preserve"> –</w:t>
      </w:r>
      <w:r w:rsidR="00FC5928" w:rsidRPr="005C2ECA">
        <w:rPr>
          <w:rFonts w:ascii="Arial" w:hAnsi="Arial" w:cs="Arial"/>
          <w:sz w:val="22"/>
        </w:rPr>
        <w:t xml:space="preserve"> projektu koordinators</w:t>
      </w:r>
      <w:r w:rsidR="00BB2535">
        <w:rPr>
          <w:rFonts w:ascii="Arial" w:hAnsi="Arial" w:cs="Arial"/>
          <w:sz w:val="22"/>
        </w:rPr>
        <w:t xml:space="preserve">, kura amata pienākums ir </w:t>
      </w:r>
      <w:r w:rsidR="00DB11FE">
        <w:rPr>
          <w:rFonts w:ascii="Arial" w:hAnsi="Arial" w:cs="Arial"/>
          <w:sz w:val="22"/>
        </w:rPr>
        <w:t>koordinēt</w:t>
      </w:r>
      <w:r w:rsidR="00BB2535" w:rsidRPr="00BB2535">
        <w:rPr>
          <w:rFonts w:ascii="Arial" w:hAnsi="Arial" w:cs="Arial"/>
          <w:sz w:val="22"/>
        </w:rPr>
        <w:t xml:space="preserve"> elektronisko norēķinu sistēmas ieviešanu Liepājas </w:t>
      </w:r>
      <w:r w:rsidR="0073757A">
        <w:rPr>
          <w:rFonts w:ascii="Arial" w:hAnsi="Arial" w:cs="Arial"/>
          <w:sz w:val="22"/>
        </w:rPr>
        <w:t>valsts</w:t>
      </w:r>
      <w:r w:rsidR="00BB2535" w:rsidRPr="00BB2535">
        <w:rPr>
          <w:rFonts w:ascii="Arial" w:hAnsi="Arial" w:cs="Arial"/>
          <w:sz w:val="22"/>
        </w:rPr>
        <w:t>pilsētas sabiedriskā transporta maršrutu tīklā un citus projektus.</w:t>
      </w:r>
      <w:r w:rsidR="00BB2535">
        <w:rPr>
          <w:rFonts w:ascii="Arial" w:hAnsi="Arial" w:cs="Arial"/>
          <w:sz w:val="22"/>
        </w:rPr>
        <w:t xml:space="preserve"> </w:t>
      </w:r>
    </w:p>
    <w:p w14:paraId="2E42E74E" w14:textId="785E59A3" w:rsidR="00D3240E" w:rsidRPr="005C2ECA" w:rsidRDefault="00D3240E" w:rsidP="00D3240E">
      <w:pPr>
        <w:tabs>
          <w:tab w:val="left" w:pos="709"/>
        </w:tabs>
        <w:spacing w:after="0" w:line="360" w:lineRule="auto"/>
        <w:ind w:firstLine="709"/>
        <w:rPr>
          <w:rFonts w:ascii="Arial" w:hAnsi="Arial" w:cs="Arial"/>
          <w:sz w:val="22"/>
        </w:rPr>
      </w:pPr>
      <w:r w:rsidRPr="005C2ECA">
        <w:rPr>
          <w:rFonts w:ascii="Arial" w:hAnsi="Arial" w:cs="Arial"/>
          <w:sz w:val="22"/>
        </w:rPr>
        <w:t>Arī pārējiem Aģentūras uzturēšanas izdevumiem, salīdzinot ar 202</w:t>
      </w:r>
      <w:r w:rsidR="00FC5928" w:rsidRPr="005C2ECA">
        <w:rPr>
          <w:rFonts w:ascii="Arial" w:hAnsi="Arial" w:cs="Arial"/>
          <w:sz w:val="22"/>
        </w:rPr>
        <w:t>2</w:t>
      </w:r>
      <w:r w:rsidRPr="005C2ECA">
        <w:rPr>
          <w:rFonts w:ascii="Arial" w:hAnsi="Arial" w:cs="Arial"/>
          <w:sz w:val="22"/>
        </w:rPr>
        <w:t>.</w:t>
      </w:r>
      <w:r w:rsidR="0073757A">
        <w:rPr>
          <w:rFonts w:ascii="Arial" w:hAnsi="Arial" w:cs="Arial"/>
          <w:sz w:val="22"/>
        </w:rPr>
        <w:t> </w:t>
      </w:r>
      <w:r w:rsidRPr="005C2ECA">
        <w:rPr>
          <w:rFonts w:ascii="Arial" w:hAnsi="Arial" w:cs="Arial"/>
          <w:sz w:val="22"/>
        </w:rPr>
        <w:t xml:space="preserve">gadu, ir novērojams pieaugums, proti, par </w:t>
      </w:r>
      <w:r w:rsidR="00175336" w:rsidRPr="005C2ECA">
        <w:rPr>
          <w:rFonts w:ascii="Arial" w:hAnsi="Arial" w:cs="Arial"/>
          <w:sz w:val="22"/>
        </w:rPr>
        <w:t xml:space="preserve">28 147 </w:t>
      </w:r>
      <w:r w:rsidR="00175336" w:rsidRPr="005C2ECA">
        <w:rPr>
          <w:rFonts w:ascii="Arial" w:hAnsi="Arial" w:cs="Arial"/>
          <w:i/>
          <w:iCs/>
          <w:sz w:val="22"/>
        </w:rPr>
        <w:t>euro</w:t>
      </w:r>
      <w:r w:rsidR="00175336" w:rsidRPr="005C2ECA">
        <w:rPr>
          <w:rFonts w:ascii="Arial" w:hAnsi="Arial" w:cs="Arial"/>
          <w:sz w:val="22"/>
        </w:rPr>
        <w:t xml:space="preserve"> </w:t>
      </w:r>
      <w:r w:rsidR="00175336">
        <w:rPr>
          <w:rFonts w:ascii="Arial" w:hAnsi="Arial" w:cs="Arial"/>
          <w:sz w:val="22"/>
        </w:rPr>
        <w:t xml:space="preserve">jeb </w:t>
      </w:r>
      <w:r w:rsidR="00FC5928" w:rsidRPr="005C2ECA">
        <w:rPr>
          <w:rFonts w:ascii="Arial" w:hAnsi="Arial" w:cs="Arial"/>
          <w:sz w:val="22"/>
        </w:rPr>
        <w:t>10,65</w:t>
      </w:r>
      <w:r w:rsidRPr="005C2ECA">
        <w:rPr>
          <w:rFonts w:ascii="Arial" w:hAnsi="Arial" w:cs="Arial"/>
          <w:sz w:val="22"/>
        </w:rPr>
        <w:t>%, jo, palielinoties ieņēmumiem par biļešu realizāciju, palielinājusies arī izdevumu sadaļa par komisijas maksu tirdzniecības vietām par realizētajām biļetēm, kā arī biļešu izgatavošanas izmaksas.</w:t>
      </w:r>
    </w:p>
    <w:p w14:paraId="7483811C" w14:textId="6CA415ED" w:rsidR="00BB2535" w:rsidRDefault="00D3240E" w:rsidP="00BB2535">
      <w:pPr>
        <w:pStyle w:val="Default"/>
        <w:spacing w:line="360" w:lineRule="auto"/>
        <w:ind w:firstLine="709"/>
        <w:jc w:val="both"/>
        <w:rPr>
          <w:rFonts w:ascii="Arial" w:hAnsi="Arial" w:cs="Arial"/>
          <w:sz w:val="22"/>
          <w:szCs w:val="22"/>
        </w:rPr>
      </w:pPr>
      <w:r w:rsidRPr="00BB2535">
        <w:rPr>
          <w:rFonts w:ascii="Arial" w:hAnsi="Arial" w:cs="Arial"/>
          <w:sz w:val="22"/>
          <w:szCs w:val="22"/>
        </w:rPr>
        <w:t>202</w:t>
      </w:r>
      <w:r w:rsidR="00FC5928" w:rsidRPr="00BB2535">
        <w:rPr>
          <w:rFonts w:ascii="Arial" w:hAnsi="Arial" w:cs="Arial"/>
          <w:sz w:val="22"/>
          <w:szCs w:val="22"/>
        </w:rPr>
        <w:t>3</w:t>
      </w:r>
      <w:r w:rsidRPr="00BB2535">
        <w:rPr>
          <w:rFonts w:ascii="Arial" w:hAnsi="Arial" w:cs="Arial"/>
          <w:sz w:val="22"/>
          <w:szCs w:val="22"/>
        </w:rPr>
        <w:t>.</w:t>
      </w:r>
      <w:r w:rsidR="0073757A">
        <w:rPr>
          <w:rFonts w:ascii="Arial" w:hAnsi="Arial" w:cs="Arial"/>
          <w:sz w:val="22"/>
          <w:szCs w:val="22"/>
        </w:rPr>
        <w:t> </w:t>
      </w:r>
      <w:r w:rsidRPr="00BB2535">
        <w:rPr>
          <w:rFonts w:ascii="Arial" w:hAnsi="Arial" w:cs="Arial"/>
          <w:sz w:val="22"/>
          <w:szCs w:val="22"/>
        </w:rPr>
        <w:t xml:space="preserve">gadā tika palielināts pamatkapitāls, nopērkot </w:t>
      </w:r>
      <w:r w:rsidR="00FC5928" w:rsidRPr="00BB2535">
        <w:rPr>
          <w:rFonts w:ascii="Arial" w:hAnsi="Arial" w:cs="Arial"/>
          <w:sz w:val="22"/>
          <w:szCs w:val="22"/>
        </w:rPr>
        <w:t>1</w:t>
      </w:r>
      <w:r w:rsidRPr="00BB2535">
        <w:rPr>
          <w:rFonts w:ascii="Arial" w:hAnsi="Arial" w:cs="Arial"/>
          <w:sz w:val="22"/>
          <w:szCs w:val="22"/>
        </w:rPr>
        <w:t xml:space="preserve"> portatīvo datoru ar atbilstoš</w:t>
      </w:r>
      <w:r w:rsidR="00FC5928" w:rsidRPr="00BB2535">
        <w:rPr>
          <w:rFonts w:ascii="Arial" w:hAnsi="Arial" w:cs="Arial"/>
          <w:sz w:val="22"/>
          <w:szCs w:val="22"/>
        </w:rPr>
        <w:t>u</w:t>
      </w:r>
      <w:r w:rsidRPr="00BB2535">
        <w:rPr>
          <w:rFonts w:ascii="Arial" w:hAnsi="Arial" w:cs="Arial"/>
          <w:sz w:val="22"/>
          <w:szCs w:val="22"/>
        </w:rPr>
        <w:t xml:space="preserve"> programm</w:t>
      </w:r>
      <w:r w:rsidR="00FC5928" w:rsidRPr="00BB2535">
        <w:rPr>
          <w:rFonts w:ascii="Arial" w:hAnsi="Arial" w:cs="Arial"/>
          <w:sz w:val="22"/>
          <w:szCs w:val="22"/>
        </w:rPr>
        <w:t>u</w:t>
      </w:r>
      <w:r w:rsidRPr="00BB2535">
        <w:rPr>
          <w:rFonts w:ascii="Arial" w:hAnsi="Arial" w:cs="Arial"/>
          <w:sz w:val="22"/>
          <w:szCs w:val="22"/>
        </w:rPr>
        <w:t xml:space="preserve"> </w:t>
      </w:r>
      <w:r w:rsidR="00FC5928" w:rsidRPr="00BB2535">
        <w:rPr>
          <w:rFonts w:ascii="Arial" w:hAnsi="Arial" w:cs="Arial"/>
          <w:sz w:val="22"/>
          <w:szCs w:val="22"/>
        </w:rPr>
        <w:t>1137</w:t>
      </w:r>
      <w:r w:rsidRPr="00BB2535">
        <w:rPr>
          <w:rFonts w:ascii="Arial" w:hAnsi="Arial" w:cs="Arial"/>
          <w:sz w:val="22"/>
          <w:szCs w:val="22"/>
        </w:rPr>
        <w:t xml:space="preserve"> </w:t>
      </w:r>
      <w:r w:rsidRPr="00BB2535">
        <w:rPr>
          <w:rFonts w:ascii="Arial" w:hAnsi="Arial" w:cs="Arial"/>
          <w:i/>
          <w:iCs/>
          <w:sz w:val="22"/>
          <w:szCs w:val="22"/>
        </w:rPr>
        <w:t>euro</w:t>
      </w:r>
      <w:r w:rsidRPr="00BB2535">
        <w:rPr>
          <w:rFonts w:ascii="Arial" w:hAnsi="Arial" w:cs="Arial"/>
          <w:sz w:val="22"/>
          <w:szCs w:val="22"/>
        </w:rPr>
        <w:t xml:space="preserve"> vērtībā</w:t>
      </w:r>
      <w:r w:rsidR="00FC5928" w:rsidRPr="00BB2535">
        <w:rPr>
          <w:rFonts w:ascii="Arial" w:hAnsi="Arial" w:cs="Arial"/>
          <w:sz w:val="22"/>
          <w:szCs w:val="22"/>
        </w:rPr>
        <w:t xml:space="preserve"> jaunajai amata pozīcijai, savukārt 2 510 </w:t>
      </w:r>
      <w:r w:rsidR="00FC5928" w:rsidRPr="00BB2535">
        <w:rPr>
          <w:rFonts w:ascii="Arial" w:hAnsi="Arial" w:cs="Arial"/>
          <w:i/>
          <w:iCs/>
          <w:sz w:val="22"/>
          <w:szCs w:val="22"/>
        </w:rPr>
        <w:t>euro</w:t>
      </w:r>
      <w:r w:rsidR="00FC5928" w:rsidRPr="00BB2535">
        <w:rPr>
          <w:rFonts w:ascii="Arial" w:hAnsi="Arial" w:cs="Arial"/>
          <w:sz w:val="22"/>
          <w:szCs w:val="22"/>
        </w:rPr>
        <w:t xml:space="preserve"> apmērā</w:t>
      </w:r>
      <w:r w:rsidR="00BB2535" w:rsidRPr="00BB2535">
        <w:rPr>
          <w:rFonts w:ascii="Arial" w:hAnsi="Arial" w:cs="Arial"/>
          <w:sz w:val="22"/>
          <w:szCs w:val="22"/>
        </w:rPr>
        <w:t xml:space="preserve"> </w:t>
      </w:r>
      <w:r w:rsidR="00BB2535">
        <w:rPr>
          <w:rFonts w:ascii="Arial" w:hAnsi="Arial" w:cs="Arial"/>
          <w:sz w:val="22"/>
          <w:szCs w:val="22"/>
        </w:rPr>
        <w:t xml:space="preserve">pilnveidota un atjaunota </w:t>
      </w:r>
      <w:r w:rsidR="00BB2535" w:rsidRPr="00BB2535">
        <w:rPr>
          <w:rFonts w:ascii="Arial" w:hAnsi="Arial" w:cs="Arial"/>
          <w:sz w:val="22"/>
          <w:szCs w:val="22"/>
        </w:rPr>
        <w:t>maršruta kontroles sistēma</w:t>
      </w:r>
      <w:r w:rsidR="00BB2535">
        <w:rPr>
          <w:rFonts w:ascii="Arial" w:hAnsi="Arial" w:cs="Arial"/>
          <w:sz w:val="22"/>
          <w:szCs w:val="22"/>
        </w:rPr>
        <w:t xml:space="preserve"> </w:t>
      </w:r>
      <w:r w:rsidR="00BB2535" w:rsidRPr="00BB2535">
        <w:rPr>
          <w:rFonts w:ascii="Arial" w:hAnsi="Arial" w:cs="Arial"/>
          <w:sz w:val="22"/>
          <w:szCs w:val="22"/>
        </w:rPr>
        <w:t xml:space="preserve">UAB </w:t>
      </w:r>
      <w:r w:rsidR="00461716" w:rsidRPr="00BA177D">
        <w:rPr>
          <w:rFonts w:ascii="Arial" w:hAnsi="Arial" w:cs="Arial"/>
          <w:sz w:val="22"/>
        </w:rPr>
        <w:t>“</w:t>
      </w:r>
      <w:r w:rsidR="00BB2535" w:rsidRPr="00BB2535">
        <w:rPr>
          <w:rFonts w:ascii="Arial" w:hAnsi="Arial" w:cs="Arial"/>
          <w:sz w:val="22"/>
          <w:szCs w:val="22"/>
        </w:rPr>
        <w:t>Merakas</w:t>
      </w:r>
      <w:r w:rsidR="008F78A4">
        <w:rPr>
          <w:rFonts w:ascii="Arial" w:hAnsi="Arial" w:cs="Arial"/>
          <w:sz w:val="22"/>
        </w:rPr>
        <w:t>”</w:t>
      </w:r>
      <w:r w:rsidR="00BB2535">
        <w:rPr>
          <w:rFonts w:ascii="Arial" w:hAnsi="Arial" w:cs="Arial"/>
          <w:sz w:val="22"/>
          <w:szCs w:val="22"/>
        </w:rPr>
        <w:t>,</w:t>
      </w:r>
      <w:r w:rsidR="00BB2535" w:rsidRPr="00BB2535">
        <w:rPr>
          <w:rFonts w:ascii="Arial" w:hAnsi="Arial" w:cs="Arial"/>
          <w:sz w:val="22"/>
          <w:szCs w:val="22"/>
        </w:rPr>
        <w:t xml:space="preserve"> </w:t>
      </w:r>
      <w:r w:rsidR="00FB2669">
        <w:rPr>
          <w:rFonts w:ascii="Arial" w:hAnsi="Arial" w:cs="Arial"/>
          <w:sz w:val="22"/>
          <w:szCs w:val="22"/>
        </w:rPr>
        <w:t>šos izdevumus</w:t>
      </w:r>
      <w:r w:rsidR="00BB2535" w:rsidRPr="00BB2535">
        <w:rPr>
          <w:rFonts w:ascii="Arial" w:hAnsi="Arial" w:cs="Arial"/>
          <w:sz w:val="22"/>
          <w:szCs w:val="22"/>
        </w:rPr>
        <w:t xml:space="preserve"> kapitalizē</w:t>
      </w:r>
      <w:r w:rsidR="00FB2669">
        <w:rPr>
          <w:rFonts w:ascii="Arial" w:hAnsi="Arial" w:cs="Arial"/>
          <w:sz w:val="22"/>
          <w:szCs w:val="22"/>
        </w:rPr>
        <w:t>jot.</w:t>
      </w:r>
    </w:p>
    <w:p w14:paraId="3BCC98E3" w14:textId="67660FC2" w:rsidR="004F41C7" w:rsidRDefault="004F41C7" w:rsidP="00E7724F">
      <w:pPr>
        <w:pStyle w:val="Default"/>
        <w:spacing w:after="240" w:line="360" w:lineRule="auto"/>
        <w:ind w:firstLine="709"/>
        <w:jc w:val="both"/>
        <w:rPr>
          <w:rFonts w:ascii="Arial" w:hAnsi="Arial" w:cs="Arial"/>
          <w:sz w:val="22"/>
          <w:szCs w:val="22"/>
        </w:rPr>
      </w:pPr>
      <w:r>
        <w:rPr>
          <w:rFonts w:ascii="Arial" w:hAnsi="Arial" w:cs="Arial"/>
          <w:sz w:val="22"/>
          <w:szCs w:val="22"/>
        </w:rPr>
        <w:t>2023.</w:t>
      </w:r>
      <w:r w:rsidR="0073757A">
        <w:rPr>
          <w:rFonts w:ascii="Arial" w:hAnsi="Arial" w:cs="Arial"/>
          <w:sz w:val="22"/>
          <w:szCs w:val="22"/>
        </w:rPr>
        <w:t> </w:t>
      </w:r>
      <w:r>
        <w:rPr>
          <w:rFonts w:ascii="Arial" w:hAnsi="Arial" w:cs="Arial"/>
          <w:sz w:val="22"/>
          <w:szCs w:val="22"/>
        </w:rPr>
        <w:t>gadā tika uzsākts darbs pie</w:t>
      </w:r>
      <w:r w:rsidRPr="004F41C7">
        <w:rPr>
          <w:rFonts w:ascii="Arial" w:hAnsi="Arial" w:cs="Arial"/>
          <w:sz w:val="22"/>
          <w:szCs w:val="22"/>
        </w:rPr>
        <w:t xml:space="preserve"> Liepājas sabiedriskā transporta biļešu norēķinu sistēmas izstrād</w:t>
      </w:r>
      <w:r>
        <w:rPr>
          <w:rFonts w:ascii="Arial" w:hAnsi="Arial" w:cs="Arial"/>
          <w:sz w:val="22"/>
          <w:szCs w:val="22"/>
        </w:rPr>
        <w:t>es, k</w:t>
      </w:r>
      <w:r w:rsidR="0007273A">
        <w:rPr>
          <w:rFonts w:ascii="Arial" w:hAnsi="Arial" w:cs="Arial"/>
          <w:sz w:val="22"/>
          <w:szCs w:val="22"/>
        </w:rPr>
        <w:t>as turpināsies un tiks ieviesta 2024.</w:t>
      </w:r>
      <w:r w:rsidR="0073757A">
        <w:rPr>
          <w:rFonts w:ascii="Arial" w:hAnsi="Arial" w:cs="Arial"/>
          <w:sz w:val="22"/>
          <w:szCs w:val="22"/>
        </w:rPr>
        <w:t> </w:t>
      </w:r>
      <w:r w:rsidR="0007273A">
        <w:rPr>
          <w:rFonts w:ascii="Arial" w:hAnsi="Arial" w:cs="Arial"/>
          <w:sz w:val="22"/>
          <w:szCs w:val="22"/>
        </w:rPr>
        <w:t>gadā. 2023.</w:t>
      </w:r>
      <w:r w:rsidR="0073757A">
        <w:rPr>
          <w:rFonts w:ascii="Arial" w:hAnsi="Arial" w:cs="Arial"/>
          <w:sz w:val="22"/>
          <w:szCs w:val="22"/>
        </w:rPr>
        <w:t> </w:t>
      </w:r>
      <w:r w:rsidR="0007273A">
        <w:rPr>
          <w:rFonts w:ascii="Arial" w:hAnsi="Arial" w:cs="Arial"/>
          <w:sz w:val="22"/>
          <w:szCs w:val="22"/>
        </w:rPr>
        <w:t xml:space="preserve">gadā šim mērķim tika atvēlēti 74 469 </w:t>
      </w:r>
      <w:r w:rsidR="0007273A" w:rsidRPr="0007273A">
        <w:rPr>
          <w:rFonts w:ascii="Arial" w:hAnsi="Arial" w:cs="Arial"/>
          <w:i/>
          <w:iCs/>
          <w:sz w:val="22"/>
          <w:szCs w:val="22"/>
        </w:rPr>
        <w:t>euro</w:t>
      </w:r>
      <w:r w:rsidR="0007273A">
        <w:rPr>
          <w:rFonts w:ascii="Arial" w:hAnsi="Arial" w:cs="Arial"/>
          <w:sz w:val="22"/>
          <w:szCs w:val="22"/>
        </w:rPr>
        <w:t xml:space="preserve"> jeb 0,72% no visiem izdevumiem</w:t>
      </w:r>
    </w:p>
    <w:p w14:paraId="56B13282" w14:textId="0E1065B4" w:rsidR="00740BC5" w:rsidRPr="00E7724F" w:rsidRDefault="00740BC5" w:rsidP="00E7724F">
      <w:pPr>
        <w:pStyle w:val="Virsraksts2"/>
        <w:numPr>
          <w:ilvl w:val="1"/>
          <w:numId w:val="33"/>
        </w:numPr>
        <w:spacing w:after="240"/>
        <w:ind w:left="1151" w:hanging="584"/>
        <w:rPr>
          <w:rFonts w:ascii="Arial" w:hAnsi="Arial" w:cs="Arial"/>
          <w:b/>
          <w:bCs/>
        </w:rPr>
      </w:pPr>
      <w:bookmarkStart w:id="117" w:name="_Toc160020611"/>
      <w:r w:rsidRPr="00E7724F">
        <w:rPr>
          <w:rFonts w:ascii="Arial" w:hAnsi="Arial" w:cs="Arial"/>
          <w:b/>
          <w:bCs/>
        </w:rPr>
        <w:t>Ieņēmumu struktūra</w:t>
      </w:r>
      <w:bookmarkEnd w:id="117"/>
    </w:p>
    <w:p w14:paraId="5488E259" w14:textId="77777777" w:rsidR="003622C1" w:rsidRPr="003622C1" w:rsidRDefault="003622C1" w:rsidP="003622C1">
      <w:pPr>
        <w:spacing w:after="0" w:line="360" w:lineRule="auto"/>
        <w:ind w:firstLine="709"/>
        <w:rPr>
          <w:rFonts w:ascii="Arial" w:hAnsi="Arial" w:cs="Arial"/>
          <w:sz w:val="22"/>
        </w:rPr>
      </w:pPr>
      <w:r w:rsidRPr="003622C1">
        <w:rPr>
          <w:rFonts w:ascii="Arial" w:hAnsi="Arial" w:cs="Arial"/>
          <w:sz w:val="22"/>
        </w:rPr>
        <w:t>Aģentūras finanšu resursi sastāv no:</w:t>
      </w:r>
    </w:p>
    <w:p w14:paraId="22605471" w14:textId="6FFF26D9" w:rsidR="003622C1" w:rsidRPr="003622C1" w:rsidRDefault="003622C1" w:rsidP="0073757A">
      <w:pPr>
        <w:numPr>
          <w:ilvl w:val="0"/>
          <w:numId w:val="6"/>
        </w:numPr>
        <w:spacing w:after="0" w:line="360" w:lineRule="auto"/>
        <w:ind w:left="0" w:firstLine="360"/>
        <w:rPr>
          <w:rFonts w:ascii="Arial" w:hAnsi="Arial" w:cs="Arial"/>
          <w:sz w:val="22"/>
        </w:rPr>
      </w:pPr>
      <w:r w:rsidRPr="003622C1">
        <w:rPr>
          <w:rFonts w:ascii="Arial" w:hAnsi="Arial" w:cs="Arial"/>
          <w:sz w:val="22"/>
        </w:rPr>
        <w:t xml:space="preserve">Liepājas valstspilsētas </w:t>
      </w:r>
      <w:r w:rsidR="000758C9">
        <w:rPr>
          <w:rFonts w:ascii="Arial" w:hAnsi="Arial" w:cs="Arial"/>
          <w:sz w:val="22"/>
        </w:rPr>
        <w:t xml:space="preserve">pašvaldības </w:t>
      </w:r>
      <w:r w:rsidRPr="003622C1">
        <w:rPr>
          <w:rFonts w:ascii="Arial" w:hAnsi="Arial" w:cs="Arial"/>
          <w:sz w:val="22"/>
        </w:rPr>
        <w:t xml:space="preserve">pamatbudžeta asignējumiem, ko var iedalīt </w:t>
      </w:r>
      <w:r w:rsidR="008F78A4">
        <w:rPr>
          <w:rFonts w:ascii="Arial" w:hAnsi="Arial" w:cs="Arial"/>
          <w:sz w:val="22"/>
        </w:rPr>
        <w:t xml:space="preserve">                      </w:t>
      </w:r>
      <w:r w:rsidRPr="003622C1">
        <w:rPr>
          <w:rFonts w:ascii="Arial" w:hAnsi="Arial" w:cs="Arial"/>
          <w:sz w:val="22"/>
        </w:rPr>
        <w:t>2 daļās</w:t>
      </w:r>
      <w:r w:rsidR="009D3C3C">
        <w:rPr>
          <w:rFonts w:ascii="Arial" w:hAnsi="Arial" w:cs="Arial"/>
          <w:sz w:val="22"/>
        </w:rPr>
        <w:t> </w:t>
      </w:r>
      <w:r w:rsidR="0073757A">
        <w:rPr>
          <w:rFonts w:ascii="Arial" w:hAnsi="Arial" w:cs="Arial"/>
          <w:sz w:val="22"/>
        </w:rPr>
        <w:t>–</w:t>
      </w:r>
      <w:r w:rsidRPr="003622C1">
        <w:rPr>
          <w:rFonts w:ascii="Arial" w:hAnsi="Arial" w:cs="Arial"/>
          <w:sz w:val="22"/>
        </w:rPr>
        <w:t xml:space="preserve"> finansējuma par noteiktajiem braukšanas maksas atvieglojumiem saskaņā ar Liepājas pilsētas domes </w:t>
      </w:r>
      <w:r w:rsidR="0073757A" w:rsidRPr="003622C1">
        <w:rPr>
          <w:rFonts w:ascii="Arial" w:hAnsi="Arial" w:cs="Arial"/>
          <w:sz w:val="22"/>
        </w:rPr>
        <w:t>2018.</w:t>
      </w:r>
      <w:r w:rsidR="0073757A">
        <w:rPr>
          <w:rFonts w:ascii="Arial" w:hAnsi="Arial" w:cs="Arial"/>
          <w:sz w:val="22"/>
        </w:rPr>
        <w:t> </w:t>
      </w:r>
      <w:r w:rsidR="0073757A" w:rsidRPr="003622C1">
        <w:rPr>
          <w:rFonts w:ascii="Arial" w:hAnsi="Arial" w:cs="Arial"/>
          <w:sz w:val="22"/>
        </w:rPr>
        <w:t>gada 11.</w:t>
      </w:r>
      <w:r w:rsidR="0073757A">
        <w:rPr>
          <w:rFonts w:ascii="Arial" w:hAnsi="Arial" w:cs="Arial"/>
          <w:sz w:val="22"/>
        </w:rPr>
        <w:t> </w:t>
      </w:r>
      <w:r w:rsidR="0073757A" w:rsidRPr="003622C1">
        <w:rPr>
          <w:rFonts w:ascii="Arial" w:hAnsi="Arial" w:cs="Arial"/>
          <w:sz w:val="22"/>
        </w:rPr>
        <w:t xml:space="preserve">oktobra </w:t>
      </w:r>
      <w:r w:rsidRPr="003622C1">
        <w:rPr>
          <w:rFonts w:ascii="Arial" w:hAnsi="Arial" w:cs="Arial"/>
          <w:sz w:val="22"/>
        </w:rPr>
        <w:t xml:space="preserve">saistošajiem noteikumiem Nr.19 “Par braukšanas maksas atvieglojumiem Liepājas pilsētas sabiedriskā transporta maršrutu tīklā” un </w:t>
      </w:r>
      <w:r w:rsidR="009D3C3C">
        <w:rPr>
          <w:rFonts w:ascii="Arial" w:hAnsi="Arial" w:cs="Arial"/>
          <w:sz w:val="22"/>
        </w:rPr>
        <w:t>pa</w:t>
      </w:r>
      <w:r w:rsidR="00352D44">
        <w:rPr>
          <w:rFonts w:ascii="Arial" w:hAnsi="Arial" w:cs="Arial"/>
          <w:sz w:val="22"/>
        </w:rPr>
        <w:t xml:space="preserve">švaldības </w:t>
      </w:r>
      <w:r w:rsidRPr="003622C1">
        <w:rPr>
          <w:rFonts w:ascii="Arial" w:hAnsi="Arial" w:cs="Arial"/>
          <w:sz w:val="22"/>
        </w:rPr>
        <w:t>dotācijas Aģentūrai;</w:t>
      </w:r>
    </w:p>
    <w:p w14:paraId="64942567" w14:textId="77777777" w:rsidR="003622C1" w:rsidRPr="003622C1" w:rsidRDefault="003622C1" w:rsidP="0073757A">
      <w:pPr>
        <w:numPr>
          <w:ilvl w:val="0"/>
          <w:numId w:val="6"/>
        </w:numPr>
        <w:spacing w:after="0" w:line="360" w:lineRule="auto"/>
        <w:ind w:left="0" w:firstLine="360"/>
        <w:rPr>
          <w:rFonts w:ascii="Arial" w:hAnsi="Arial" w:cs="Arial"/>
          <w:sz w:val="22"/>
        </w:rPr>
      </w:pPr>
      <w:r w:rsidRPr="003622C1">
        <w:rPr>
          <w:rFonts w:ascii="Arial" w:hAnsi="Arial" w:cs="Arial"/>
          <w:sz w:val="22"/>
        </w:rPr>
        <w:t>valsts mērķdotācijas par pārvadātajām personām ar I un II grupas invaliditāti, bērniem invalīdiem un to pavadošajām personām;</w:t>
      </w:r>
    </w:p>
    <w:p w14:paraId="70A30B3A" w14:textId="27FA623E" w:rsidR="00E866B2" w:rsidRDefault="003622C1" w:rsidP="0073757A">
      <w:pPr>
        <w:numPr>
          <w:ilvl w:val="0"/>
          <w:numId w:val="6"/>
        </w:numPr>
        <w:spacing w:after="0" w:line="360" w:lineRule="auto"/>
        <w:ind w:left="0" w:firstLine="360"/>
        <w:rPr>
          <w:rFonts w:ascii="Arial" w:hAnsi="Arial" w:cs="Arial"/>
          <w:sz w:val="22"/>
        </w:rPr>
      </w:pPr>
      <w:r w:rsidRPr="003622C1">
        <w:rPr>
          <w:rFonts w:ascii="Arial" w:hAnsi="Arial" w:cs="Arial"/>
          <w:sz w:val="22"/>
        </w:rPr>
        <w:t>maksas pakalpojumu ieņēmumiem no biļešu realizācijas, izrakstīto un apmaksāto līgumsodu ieņēmumiem, taksometru licencēšanas ieņēmumiem un citiem ieņēmumiem, piemēram, PVN nodokļu atmaksas vai arī degvielas cenas indeksācijas pārrēķina, kad degvielas cena konkrētajā mēnesī, salīdzinot ar noteikto bāzes cenu esošajam gadam, samazinājusies.</w:t>
      </w:r>
    </w:p>
    <w:p w14:paraId="59A04CA9" w14:textId="2A66DE4E" w:rsidR="003622C1" w:rsidRPr="00E866B2" w:rsidRDefault="00E530EF" w:rsidP="00E866B2">
      <w:pPr>
        <w:spacing w:after="0" w:line="360" w:lineRule="auto"/>
        <w:ind w:firstLine="709"/>
        <w:rPr>
          <w:rFonts w:ascii="Arial" w:hAnsi="Arial" w:cs="Arial"/>
          <w:sz w:val="22"/>
        </w:rPr>
      </w:pPr>
      <w:r>
        <w:rPr>
          <w:noProof/>
        </w:rPr>
        <w:lastRenderedPageBreak/>
        <w:drawing>
          <wp:anchor distT="0" distB="0" distL="114300" distR="114300" simplePos="0" relativeHeight="251672576" behindDoc="0" locked="0" layoutInCell="1" allowOverlap="1" wp14:anchorId="07BAB67E" wp14:editId="07B55DF5">
            <wp:simplePos x="0" y="0"/>
            <wp:positionH relativeFrom="margin">
              <wp:align>right</wp:align>
            </wp:positionH>
            <wp:positionV relativeFrom="paragraph">
              <wp:posOffset>594360</wp:posOffset>
            </wp:positionV>
            <wp:extent cx="5753100" cy="2952750"/>
            <wp:effectExtent l="0" t="0" r="0" b="0"/>
            <wp:wrapTopAndBottom/>
            <wp:docPr id="926976599" name="Diagramma 1">
              <a:extLst xmlns:a="http://schemas.openxmlformats.org/drawingml/2006/main">
                <a:ext uri="{FF2B5EF4-FFF2-40B4-BE49-F238E27FC236}">
                  <a16:creationId xmlns:a16="http://schemas.microsoft.com/office/drawing/2014/main" id="{47D9337D-F1E0-4367-AF85-B393FF0432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anchor>
        </w:drawing>
      </w:r>
      <w:r w:rsidR="003622C1" w:rsidRPr="00E866B2">
        <w:rPr>
          <w:rFonts w:ascii="Arial" w:hAnsi="Arial" w:cs="Arial"/>
          <w:sz w:val="22"/>
          <w:szCs w:val="20"/>
        </w:rPr>
        <w:t>Aģentūras ieņēmumi 2023.</w:t>
      </w:r>
      <w:r w:rsidR="009D3C3C">
        <w:rPr>
          <w:rFonts w:ascii="Arial" w:hAnsi="Arial" w:cs="Arial"/>
          <w:sz w:val="22"/>
          <w:szCs w:val="20"/>
        </w:rPr>
        <w:t> </w:t>
      </w:r>
      <w:r w:rsidR="003622C1" w:rsidRPr="00E866B2">
        <w:rPr>
          <w:rFonts w:ascii="Arial" w:hAnsi="Arial" w:cs="Arial"/>
          <w:sz w:val="22"/>
          <w:szCs w:val="20"/>
        </w:rPr>
        <w:t xml:space="preserve">gadā bija </w:t>
      </w:r>
      <w:r w:rsidR="009571D8" w:rsidRPr="00E866B2">
        <w:rPr>
          <w:rFonts w:ascii="Arial" w:hAnsi="Arial" w:cs="Arial"/>
          <w:sz w:val="22"/>
          <w:szCs w:val="20"/>
        </w:rPr>
        <w:t>10 271 000</w:t>
      </w:r>
      <w:r w:rsidR="003622C1" w:rsidRPr="00E866B2">
        <w:rPr>
          <w:rFonts w:ascii="Arial" w:hAnsi="Arial" w:cs="Arial"/>
          <w:sz w:val="22"/>
          <w:szCs w:val="20"/>
        </w:rPr>
        <w:t xml:space="preserve"> </w:t>
      </w:r>
      <w:r w:rsidR="003622C1" w:rsidRPr="00E866B2">
        <w:rPr>
          <w:rFonts w:ascii="Arial" w:hAnsi="Arial" w:cs="Arial"/>
          <w:i/>
          <w:iCs/>
          <w:sz w:val="22"/>
          <w:szCs w:val="20"/>
        </w:rPr>
        <w:t>euro</w:t>
      </w:r>
      <w:r w:rsidR="003622C1" w:rsidRPr="00E866B2">
        <w:rPr>
          <w:rFonts w:ascii="Arial" w:hAnsi="Arial" w:cs="Arial"/>
          <w:sz w:val="22"/>
          <w:szCs w:val="20"/>
        </w:rPr>
        <w:t xml:space="preserve">, kas ir par </w:t>
      </w:r>
      <w:r w:rsidR="009571D8" w:rsidRPr="00E866B2">
        <w:rPr>
          <w:rFonts w:ascii="Arial" w:hAnsi="Arial" w:cs="Arial"/>
          <w:sz w:val="22"/>
          <w:szCs w:val="20"/>
        </w:rPr>
        <w:t>22,43</w:t>
      </w:r>
      <w:r w:rsidR="003622C1" w:rsidRPr="00E866B2">
        <w:rPr>
          <w:rFonts w:ascii="Arial" w:hAnsi="Arial" w:cs="Arial"/>
          <w:sz w:val="22"/>
          <w:szCs w:val="20"/>
        </w:rPr>
        <w:t xml:space="preserve">% jeb </w:t>
      </w:r>
      <w:r w:rsidR="008F78A4">
        <w:rPr>
          <w:rFonts w:ascii="Arial" w:hAnsi="Arial" w:cs="Arial"/>
          <w:sz w:val="22"/>
          <w:szCs w:val="20"/>
        </w:rPr>
        <w:t xml:space="preserve">                   </w:t>
      </w:r>
      <w:r w:rsidR="009571D8" w:rsidRPr="00E866B2">
        <w:rPr>
          <w:rFonts w:ascii="Arial" w:hAnsi="Arial" w:cs="Arial"/>
          <w:sz w:val="22"/>
          <w:szCs w:val="20"/>
        </w:rPr>
        <w:t>1 882 016</w:t>
      </w:r>
      <w:r w:rsidR="003622C1" w:rsidRPr="00E866B2">
        <w:rPr>
          <w:rFonts w:ascii="Arial" w:hAnsi="Arial" w:cs="Arial"/>
          <w:sz w:val="22"/>
          <w:szCs w:val="20"/>
        </w:rPr>
        <w:t xml:space="preserve"> </w:t>
      </w:r>
      <w:r w:rsidR="003622C1" w:rsidRPr="00E866B2">
        <w:rPr>
          <w:rFonts w:ascii="Arial" w:hAnsi="Arial" w:cs="Arial"/>
          <w:i/>
          <w:iCs/>
          <w:sz w:val="22"/>
          <w:szCs w:val="20"/>
        </w:rPr>
        <w:t>euro</w:t>
      </w:r>
      <w:r w:rsidR="003622C1" w:rsidRPr="00E866B2">
        <w:rPr>
          <w:rFonts w:ascii="Arial" w:hAnsi="Arial" w:cs="Arial"/>
          <w:sz w:val="22"/>
          <w:szCs w:val="20"/>
        </w:rPr>
        <w:t xml:space="preserve"> vairāk nekā 2022.</w:t>
      </w:r>
      <w:r w:rsidR="009D3C3C">
        <w:rPr>
          <w:rFonts w:ascii="Arial" w:hAnsi="Arial" w:cs="Arial"/>
          <w:sz w:val="22"/>
          <w:szCs w:val="20"/>
        </w:rPr>
        <w:t> </w:t>
      </w:r>
      <w:r w:rsidR="003622C1" w:rsidRPr="00E866B2">
        <w:rPr>
          <w:rFonts w:ascii="Arial" w:hAnsi="Arial" w:cs="Arial"/>
          <w:sz w:val="22"/>
          <w:szCs w:val="20"/>
        </w:rPr>
        <w:t>gadā</w:t>
      </w:r>
      <w:r w:rsidR="009D3C3C">
        <w:rPr>
          <w:rFonts w:ascii="Arial" w:hAnsi="Arial" w:cs="Arial"/>
          <w:sz w:val="22"/>
          <w:szCs w:val="20"/>
        </w:rPr>
        <w:t>, skatīt 9. attēlu</w:t>
      </w:r>
      <w:r w:rsidR="003622C1" w:rsidRPr="00E866B2">
        <w:rPr>
          <w:rFonts w:ascii="Arial" w:hAnsi="Arial" w:cs="Arial"/>
          <w:sz w:val="22"/>
          <w:szCs w:val="20"/>
        </w:rPr>
        <w:t>.</w:t>
      </w:r>
    </w:p>
    <w:p w14:paraId="5B6943A2" w14:textId="032BCD6D" w:rsidR="00E80AF6" w:rsidRPr="00E80AF6" w:rsidRDefault="005D6962" w:rsidP="00AD665F">
      <w:pPr>
        <w:spacing w:before="120" w:after="240"/>
        <w:ind w:firstLine="709"/>
        <w:rPr>
          <w:rFonts w:ascii="Arial" w:hAnsi="Arial" w:cs="Arial"/>
          <w:i/>
          <w:iCs/>
          <w:sz w:val="20"/>
          <w:szCs w:val="20"/>
        </w:rPr>
      </w:pPr>
      <w:r>
        <w:rPr>
          <w:rFonts w:ascii="Arial" w:hAnsi="Arial" w:cs="Arial"/>
          <w:i/>
          <w:iCs/>
          <w:sz w:val="20"/>
          <w:szCs w:val="20"/>
        </w:rPr>
        <w:t>9</w:t>
      </w:r>
      <w:r w:rsidR="00E80AF6" w:rsidRPr="00E80AF6">
        <w:rPr>
          <w:rFonts w:ascii="Arial" w:hAnsi="Arial" w:cs="Arial"/>
          <w:i/>
          <w:iCs/>
          <w:sz w:val="20"/>
          <w:szCs w:val="20"/>
        </w:rPr>
        <w:t>.</w:t>
      </w:r>
      <w:r w:rsidR="009D3C3C">
        <w:rPr>
          <w:rFonts w:ascii="Arial" w:hAnsi="Arial" w:cs="Arial"/>
          <w:i/>
          <w:iCs/>
          <w:sz w:val="20"/>
          <w:szCs w:val="20"/>
        </w:rPr>
        <w:t> </w:t>
      </w:r>
      <w:r w:rsidR="00E80AF6" w:rsidRPr="00E80AF6">
        <w:rPr>
          <w:rFonts w:ascii="Arial" w:hAnsi="Arial" w:cs="Arial"/>
          <w:i/>
          <w:iCs/>
          <w:sz w:val="20"/>
          <w:szCs w:val="20"/>
        </w:rPr>
        <w:t>attēls. 2023.</w:t>
      </w:r>
      <w:r w:rsidR="009D3C3C">
        <w:rPr>
          <w:rFonts w:ascii="Arial" w:hAnsi="Arial" w:cs="Arial"/>
          <w:i/>
          <w:iCs/>
          <w:sz w:val="20"/>
          <w:szCs w:val="20"/>
        </w:rPr>
        <w:t> </w:t>
      </w:r>
      <w:r w:rsidR="00E80AF6" w:rsidRPr="00E80AF6">
        <w:rPr>
          <w:rFonts w:ascii="Arial" w:hAnsi="Arial" w:cs="Arial"/>
          <w:i/>
          <w:iCs/>
          <w:sz w:val="20"/>
          <w:szCs w:val="20"/>
        </w:rPr>
        <w:t>gada ieņēmumu struktūra</w:t>
      </w:r>
    </w:p>
    <w:p w14:paraId="576E2FFF" w14:textId="476B0FE1" w:rsidR="00182C91" w:rsidRDefault="003622C1" w:rsidP="00182C91">
      <w:pPr>
        <w:spacing w:after="0" w:line="360" w:lineRule="auto"/>
        <w:ind w:firstLine="720"/>
        <w:rPr>
          <w:rFonts w:ascii="Arial" w:hAnsi="Arial" w:cs="Arial"/>
          <w:sz w:val="22"/>
        </w:rPr>
      </w:pPr>
      <w:r w:rsidRPr="003622C1">
        <w:rPr>
          <w:rFonts w:ascii="Arial" w:hAnsi="Arial" w:cs="Arial"/>
          <w:sz w:val="22"/>
        </w:rPr>
        <w:t>Naudas izteiksmē vislielākais pieaugums ieņēmumos 202</w:t>
      </w:r>
      <w:r w:rsidR="00182C91">
        <w:rPr>
          <w:rFonts w:ascii="Arial" w:hAnsi="Arial" w:cs="Arial"/>
          <w:sz w:val="22"/>
        </w:rPr>
        <w:t>3</w:t>
      </w:r>
      <w:r w:rsidRPr="003622C1">
        <w:rPr>
          <w:rFonts w:ascii="Arial" w:hAnsi="Arial" w:cs="Arial"/>
          <w:sz w:val="22"/>
        </w:rPr>
        <w:t>.</w:t>
      </w:r>
      <w:r w:rsidR="009D3C3C">
        <w:rPr>
          <w:rFonts w:ascii="Arial" w:hAnsi="Arial" w:cs="Arial"/>
          <w:sz w:val="22"/>
        </w:rPr>
        <w:t> </w:t>
      </w:r>
      <w:r w:rsidRPr="003622C1">
        <w:rPr>
          <w:rFonts w:ascii="Arial" w:hAnsi="Arial" w:cs="Arial"/>
          <w:sz w:val="22"/>
        </w:rPr>
        <w:t>gadā bija novērojams</w:t>
      </w:r>
      <w:r w:rsidR="00182C91">
        <w:rPr>
          <w:rFonts w:ascii="Arial" w:hAnsi="Arial" w:cs="Arial"/>
          <w:sz w:val="22"/>
        </w:rPr>
        <w:t xml:space="preserve"> </w:t>
      </w:r>
      <w:r w:rsidR="00182C91" w:rsidRPr="003622C1">
        <w:rPr>
          <w:rFonts w:ascii="Arial" w:hAnsi="Arial" w:cs="Arial"/>
          <w:sz w:val="22"/>
        </w:rPr>
        <w:t>domes dotācijas</w:t>
      </w:r>
      <w:r w:rsidR="00182C91">
        <w:rPr>
          <w:rFonts w:ascii="Arial" w:hAnsi="Arial" w:cs="Arial"/>
          <w:sz w:val="22"/>
        </w:rPr>
        <w:t xml:space="preserve"> sadaļā, jo būtiski pieauga izdevumi pārvadātājam dēļ patēriņ</w:t>
      </w:r>
      <w:r w:rsidR="009D3C3C">
        <w:rPr>
          <w:rFonts w:ascii="Arial" w:hAnsi="Arial" w:cs="Arial"/>
          <w:sz w:val="22"/>
        </w:rPr>
        <w:t>a</w:t>
      </w:r>
      <w:r w:rsidR="00182C91">
        <w:rPr>
          <w:rFonts w:ascii="Arial" w:hAnsi="Arial" w:cs="Arial"/>
          <w:sz w:val="22"/>
        </w:rPr>
        <w:t xml:space="preserve"> cenu izmaiņām jeb inflācijas rādītāja. Pašvaldības dotācijas sadaļa pieauga par 959 674 </w:t>
      </w:r>
      <w:r w:rsidR="00182C91" w:rsidRPr="00182C91">
        <w:rPr>
          <w:rFonts w:ascii="Arial" w:hAnsi="Arial" w:cs="Arial"/>
          <w:i/>
          <w:iCs/>
          <w:sz w:val="22"/>
        </w:rPr>
        <w:t>euro</w:t>
      </w:r>
      <w:r w:rsidR="00182C91">
        <w:rPr>
          <w:rFonts w:ascii="Arial" w:hAnsi="Arial" w:cs="Arial"/>
          <w:sz w:val="22"/>
        </w:rPr>
        <w:t xml:space="preserve"> jeb 30,99%, savukārt pašvaldības atvieglojumu sadaļa pieaugusi par 45 465 jeb 2,70%, kas kopumā sastāda 16,83% no visiem Aģentūras ieņēmumiem.</w:t>
      </w:r>
    </w:p>
    <w:p w14:paraId="3966210C" w14:textId="1A9D9776" w:rsidR="00182C91" w:rsidRDefault="00182C91" w:rsidP="000B6EE3">
      <w:pPr>
        <w:spacing w:after="0" w:line="360" w:lineRule="auto"/>
        <w:ind w:firstLine="720"/>
        <w:rPr>
          <w:rFonts w:ascii="Arial" w:hAnsi="Arial" w:cs="Arial"/>
          <w:sz w:val="22"/>
        </w:rPr>
      </w:pPr>
      <w:r>
        <w:rPr>
          <w:rFonts w:ascii="Arial" w:hAnsi="Arial" w:cs="Arial"/>
          <w:sz w:val="22"/>
        </w:rPr>
        <w:t>M</w:t>
      </w:r>
      <w:r w:rsidR="003622C1" w:rsidRPr="003622C1">
        <w:rPr>
          <w:rFonts w:ascii="Arial" w:hAnsi="Arial" w:cs="Arial"/>
          <w:sz w:val="22"/>
        </w:rPr>
        <w:t>aksas pakalpojum</w:t>
      </w:r>
      <w:r>
        <w:rPr>
          <w:rFonts w:ascii="Arial" w:hAnsi="Arial" w:cs="Arial"/>
          <w:sz w:val="22"/>
        </w:rPr>
        <w:t>u ieņēmumi 2023.</w:t>
      </w:r>
      <w:r w:rsidR="00352D44">
        <w:rPr>
          <w:rFonts w:ascii="Arial" w:hAnsi="Arial" w:cs="Arial"/>
          <w:sz w:val="22"/>
        </w:rPr>
        <w:t> </w:t>
      </w:r>
      <w:r>
        <w:rPr>
          <w:rFonts w:ascii="Arial" w:hAnsi="Arial" w:cs="Arial"/>
          <w:sz w:val="22"/>
        </w:rPr>
        <w:t xml:space="preserve">gadā pieauguši par 824 773 </w:t>
      </w:r>
      <w:r w:rsidRPr="00182C91">
        <w:rPr>
          <w:rFonts w:ascii="Arial" w:hAnsi="Arial" w:cs="Arial"/>
          <w:i/>
          <w:iCs/>
          <w:sz w:val="22"/>
        </w:rPr>
        <w:t>euro</w:t>
      </w:r>
      <w:r>
        <w:rPr>
          <w:rFonts w:ascii="Arial" w:hAnsi="Arial" w:cs="Arial"/>
          <w:sz w:val="22"/>
        </w:rPr>
        <w:t xml:space="preserve"> jeb 25,01%, salīdzinot ar 2022.</w:t>
      </w:r>
      <w:r w:rsidR="00352D44">
        <w:rPr>
          <w:rFonts w:ascii="Arial" w:hAnsi="Arial" w:cs="Arial"/>
          <w:sz w:val="22"/>
        </w:rPr>
        <w:t> </w:t>
      </w:r>
      <w:r>
        <w:rPr>
          <w:rFonts w:ascii="Arial" w:hAnsi="Arial" w:cs="Arial"/>
          <w:sz w:val="22"/>
        </w:rPr>
        <w:t xml:space="preserve">gadu, un tie </w:t>
      </w:r>
      <w:r w:rsidR="00352D44">
        <w:rPr>
          <w:rFonts w:ascii="Arial" w:hAnsi="Arial" w:cs="Arial"/>
          <w:sz w:val="22"/>
        </w:rPr>
        <w:t>veido</w:t>
      </w:r>
      <w:r>
        <w:rPr>
          <w:rFonts w:ascii="Arial" w:hAnsi="Arial" w:cs="Arial"/>
          <w:sz w:val="22"/>
        </w:rPr>
        <w:t xml:space="preserve"> lielāko daļu no Aģentūras ienākumiem, kas ir 40,14%. Maksas pakalpojumos ieņēmumi ir pieauguši, pamatojoties uz </w:t>
      </w:r>
      <w:r w:rsidRPr="00182C91">
        <w:rPr>
          <w:rFonts w:ascii="Arial" w:hAnsi="Arial" w:cs="Arial"/>
          <w:sz w:val="22"/>
        </w:rPr>
        <w:t xml:space="preserve">domes </w:t>
      </w:r>
      <w:r w:rsidR="00352D44" w:rsidRPr="00352D44">
        <w:rPr>
          <w:rFonts w:ascii="Arial" w:hAnsi="Arial" w:cs="Arial"/>
          <w:sz w:val="22"/>
        </w:rPr>
        <w:t>2022.</w:t>
      </w:r>
      <w:r w:rsidR="00352D44">
        <w:rPr>
          <w:rFonts w:ascii="Arial" w:hAnsi="Arial" w:cs="Arial"/>
          <w:sz w:val="22"/>
        </w:rPr>
        <w:t> </w:t>
      </w:r>
      <w:r w:rsidR="00352D44" w:rsidRPr="00352D44">
        <w:rPr>
          <w:rFonts w:ascii="Arial" w:hAnsi="Arial" w:cs="Arial"/>
          <w:sz w:val="22"/>
        </w:rPr>
        <w:t xml:space="preserve">gada </w:t>
      </w:r>
      <w:r w:rsidR="008F78A4">
        <w:rPr>
          <w:rFonts w:ascii="Arial" w:hAnsi="Arial" w:cs="Arial"/>
          <w:sz w:val="22"/>
        </w:rPr>
        <w:t xml:space="preserve">                            </w:t>
      </w:r>
      <w:r w:rsidR="00352D44" w:rsidRPr="00352D44">
        <w:rPr>
          <w:rFonts w:ascii="Arial" w:hAnsi="Arial" w:cs="Arial"/>
          <w:sz w:val="22"/>
        </w:rPr>
        <w:t>10.</w:t>
      </w:r>
      <w:r w:rsidR="008F78A4">
        <w:rPr>
          <w:rFonts w:ascii="Arial" w:hAnsi="Arial" w:cs="Arial"/>
          <w:sz w:val="22"/>
        </w:rPr>
        <w:t xml:space="preserve"> </w:t>
      </w:r>
      <w:r w:rsidR="00352D44" w:rsidRPr="00352D44">
        <w:rPr>
          <w:rFonts w:ascii="Arial" w:hAnsi="Arial" w:cs="Arial"/>
          <w:sz w:val="22"/>
        </w:rPr>
        <w:t xml:space="preserve">novembra </w:t>
      </w:r>
      <w:r w:rsidRPr="00182C91">
        <w:rPr>
          <w:rFonts w:ascii="Arial" w:hAnsi="Arial" w:cs="Arial"/>
          <w:sz w:val="22"/>
        </w:rPr>
        <w:t>lēmumu Nr.393/15 “Par grozījumu 2020.</w:t>
      </w:r>
      <w:r w:rsidR="008F78A4">
        <w:rPr>
          <w:rFonts w:ascii="Arial" w:hAnsi="Arial" w:cs="Arial"/>
          <w:sz w:val="22"/>
        </w:rPr>
        <w:t xml:space="preserve"> </w:t>
      </w:r>
      <w:r w:rsidRPr="00182C91">
        <w:rPr>
          <w:rFonts w:ascii="Arial" w:hAnsi="Arial" w:cs="Arial"/>
          <w:sz w:val="22"/>
        </w:rPr>
        <w:t>gada 17.</w:t>
      </w:r>
      <w:r w:rsidR="008F78A4">
        <w:rPr>
          <w:rFonts w:ascii="Arial" w:hAnsi="Arial" w:cs="Arial"/>
          <w:sz w:val="22"/>
        </w:rPr>
        <w:t xml:space="preserve"> </w:t>
      </w:r>
      <w:r w:rsidRPr="00182C91">
        <w:rPr>
          <w:rFonts w:ascii="Arial" w:hAnsi="Arial" w:cs="Arial"/>
          <w:sz w:val="22"/>
        </w:rPr>
        <w:t>septembra lēmumā Nr.466/13”</w:t>
      </w:r>
      <w:r w:rsidR="000B6EE3">
        <w:rPr>
          <w:rFonts w:ascii="Arial" w:hAnsi="Arial" w:cs="Arial"/>
          <w:sz w:val="22"/>
        </w:rPr>
        <w:t>, kas noteica jaunus braukšanas maksas tarifus</w:t>
      </w:r>
      <w:r w:rsidRPr="00182C91">
        <w:rPr>
          <w:rFonts w:ascii="Arial" w:hAnsi="Arial" w:cs="Arial"/>
          <w:sz w:val="22"/>
        </w:rPr>
        <w:t xml:space="preserve"> </w:t>
      </w:r>
      <w:r w:rsidR="000B6EE3" w:rsidRPr="00182C91">
        <w:rPr>
          <w:rFonts w:ascii="Arial" w:hAnsi="Arial" w:cs="Arial"/>
          <w:sz w:val="22"/>
        </w:rPr>
        <w:t xml:space="preserve">Liepājas sabiedriskajā transportā </w:t>
      </w:r>
      <w:r w:rsidRPr="00182C91">
        <w:rPr>
          <w:rFonts w:ascii="Arial" w:hAnsi="Arial" w:cs="Arial"/>
          <w:sz w:val="22"/>
        </w:rPr>
        <w:t>no 2023.</w:t>
      </w:r>
      <w:r w:rsidR="00352D44">
        <w:rPr>
          <w:rFonts w:ascii="Arial" w:hAnsi="Arial" w:cs="Arial"/>
          <w:sz w:val="22"/>
        </w:rPr>
        <w:t> </w:t>
      </w:r>
      <w:r w:rsidRPr="00182C91">
        <w:rPr>
          <w:rFonts w:ascii="Arial" w:hAnsi="Arial" w:cs="Arial"/>
          <w:sz w:val="22"/>
        </w:rPr>
        <w:t>gada 1.</w:t>
      </w:r>
      <w:r w:rsidR="00352D44">
        <w:rPr>
          <w:rFonts w:ascii="Arial" w:hAnsi="Arial" w:cs="Arial"/>
          <w:sz w:val="22"/>
        </w:rPr>
        <w:t> </w:t>
      </w:r>
      <w:r w:rsidR="000B6EE3">
        <w:rPr>
          <w:rFonts w:ascii="Arial" w:hAnsi="Arial" w:cs="Arial"/>
          <w:sz w:val="22"/>
        </w:rPr>
        <w:t>ja</w:t>
      </w:r>
      <w:r w:rsidR="00352D44">
        <w:rPr>
          <w:rFonts w:ascii="Arial" w:hAnsi="Arial" w:cs="Arial"/>
          <w:sz w:val="22"/>
        </w:rPr>
        <w:t>n</w:t>
      </w:r>
      <w:r w:rsidR="000B6EE3">
        <w:rPr>
          <w:rFonts w:ascii="Arial" w:hAnsi="Arial" w:cs="Arial"/>
          <w:sz w:val="22"/>
        </w:rPr>
        <w:t>vāra</w:t>
      </w:r>
      <w:r w:rsidRPr="00182C91">
        <w:rPr>
          <w:rFonts w:ascii="Arial" w:hAnsi="Arial" w:cs="Arial"/>
          <w:sz w:val="22"/>
        </w:rPr>
        <w:t>,</w:t>
      </w:r>
      <w:r w:rsidR="000B6EE3">
        <w:rPr>
          <w:rFonts w:ascii="Arial" w:hAnsi="Arial" w:cs="Arial"/>
          <w:sz w:val="22"/>
        </w:rPr>
        <w:t xml:space="preserve"> kā arī jāpiemin, ka 2023.</w:t>
      </w:r>
      <w:r w:rsidR="00352D44">
        <w:rPr>
          <w:rFonts w:ascii="Arial" w:hAnsi="Arial" w:cs="Arial"/>
          <w:sz w:val="22"/>
        </w:rPr>
        <w:t> </w:t>
      </w:r>
      <w:r w:rsidR="000B6EE3">
        <w:rPr>
          <w:rFonts w:ascii="Arial" w:hAnsi="Arial" w:cs="Arial"/>
          <w:sz w:val="22"/>
        </w:rPr>
        <w:t>gadā</w:t>
      </w:r>
      <w:r w:rsidRPr="00182C91">
        <w:rPr>
          <w:rFonts w:ascii="Arial" w:hAnsi="Arial" w:cs="Arial"/>
          <w:sz w:val="22"/>
        </w:rPr>
        <w:t xml:space="preserve"> </w:t>
      </w:r>
      <w:r w:rsidR="00352D44">
        <w:rPr>
          <w:rFonts w:ascii="Arial" w:hAnsi="Arial" w:cs="Arial"/>
          <w:sz w:val="22"/>
        </w:rPr>
        <w:t xml:space="preserve">ir </w:t>
      </w:r>
      <w:r w:rsidRPr="00182C91">
        <w:rPr>
          <w:rFonts w:ascii="Arial" w:hAnsi="Arial" w:cs="Arial"/>
          <w:sz w:val="22"/>
        </w:rPr>
        <w:t>pieaudzis pārvadāto pasažieru skaits attiecībā pret iepriekšējo gadu par 748 035 pasažieriem jeb 7%.</w:t>
      </w:r>
    </w:p>
    <w:p w14:paraId="2F83FE6C" w14:textId="1912B1A2" w:rsidR="002D22FA" w:rsidRPr="00740BC5" w:rsidRDefault="000B6EE3" w:rsidP="000B6EE3">
      <w:pPr>
        <w:spacing w:after="0" w:line="360" w:lineRule="auto"/>
        <w:ind w:firstLine="567"/>
        <w:rPr>
          <w:rFonts w:ascii="Arial" w:hAnsi="Arial" w:cs="Arial"/>
          <w:sz w:val="22"/>
        </w:rPr>
      </w:pPr>
      <w:r>
        <w:rPr>
          <w:rFonts w:ascii="Arial" w:hAnsi="Arial" w:cs="Arial"/>
          <w:sz w:val="22"/>
        </w:rPr>
        <w:t>I</w:t>
      </w:r>
      <w:r w:rsidR="003622C1" w:rsidRPr="003622C1">
        <w:rPr>
          <w:rFonts w:ascii="Arial" w:hAnsi="Arial" w:cs="Arial"/>
          <w:sz w:val="22"/>
        </w:rPr>
        <w:t xml:space="preserve">eņēmumi no </w:t>
      </w:r>
      <w:r>
        <w:rPr>
          <w:rFonts w:ascii="Arial" w:hAnsi="Arial" w:cs="Arial"/>
          <w:sz w:val="22"/>
        </w:rPr>
        <w:t xml:space="preserve">valsts mērķdotācijām pieauguši par 52 105 </w:t>
      </w:r>
      <w:r w:rsidRPr="000B6EE3">
        <w:rPr>
          <w:rFonts w:ascii="Arial" w:hAnsi="Arial" w:cs="Arial"/>
          <w:i/>
          <w:iCs/>
          <w:sz w:val="22"/>
        </w:rPr>
        <w:t>euro</w:t>
      </w:r>
      <w:r>
        <w:rPr>
          <w:rFonts w:ascii="Arial" w:hAnsi="Arial" w:cs="Arial"/>
          <w:sz w:val="22"/>
        </w:rPr>
        <w:t xml:space="preserve"> jeb 16,73% un </w:t>
      </w:r>
      <w:r w:rsidR="00352D44">
        <w:rPr>
          <w:rFonts w:ascii="Arial" w:hAnsi="Arial" w:cs="Arial"/>
          <w:sz w:val="22"/>
        </w:rPr>
        <w:t>veidoja</w:t>
      </w:r>
      <w:r>
        <w:rPr>
          <w:rFonts w:ascii="Arial" w:hAnsi="Arial" w:cs="Arial"/>
          <w:sz w:val="22"/>
        </w:rPr>
        <w:t xml:space="preserve"> 3,54% no kopējiem ieņēmumiem 2023.</w:t>
      </w:r>
      <w:r w:rsidR="00352D44">
        <w:rPr>
          <w:rFonts w:ascii="Arial" w:hAnsi="Arial" w:cs="Arial"/>
          <w:sz w:val="22"/>
        </w:rPr>
        <w:t> </w:t>
      </w:r>
      <w:r>
        <w:rPr>
          <w:rFonts w:ascii="Arial" w:hAnsi="Arial" w:cs="Arial"/>
          <w:sz w:val="22"/>
        </w:rPr>
        <w:t>gadā, kas arī ir likumsakarīgi ar pieaugušo pārvadāto personu skaitu un biļešu cenu pieaugumu.</w:t>
      </w:r>
    </w:p>
    <w:p w14:paraId="2F83FE6E" w14:textId="7B1C086B" w:rsidR="00F7146E" w:rsidRPr="00D53D6A" w:rsidRDefault="004D6E24" w:rsidP="00D53D6A">
      <w:pPr>
        <w:spacing w:after="0" w:line="360" w:lineRule="auto"/>
        <w:ind w:firstLine="567"/>
        <w:rPr>
          <w:rFonts w:ascii="Arial" w:hAnsi="Arial" w:cs="Arial"/>
          <w:sz w:val="22"/>
          <w:highlight w:val="yellow"/>
        </w:rPr>
      </w:pPr>
      <w:r w:rsidRPr="00DC6AE9">
        <w:rPr>
          <w:rFonts w:ascii="Arial" w:hAnsi="Arial" w:cs="Arial"/>
          <w:sz w:val="22"/>
        </w:rPr>
        <w:t xml:space="preserve">Aģentūra savā darbībā tiecas uz </w:t>
      </w:r>
      <w:r w:rsidR="003D5D00" w:rsidRPr="00DC6AE9">
        <w:rPr>
          <w:rFonts w:ascii="Arial" w:hAnsi="Arial" w:cs="Arial"/>
          <w:sz w:val="22"/>
        </w:rPr>
        <w:t>pašvaldības</w:t>
      </w:r>
      <w:r w:rsidRPr="00DC6AE9">
        <w:rPr>
          <w:rFonts w:ascii="Arial" w:hAnsi="Arial" w:cs="Arial"/>
          <w:sz w:val="22"/>
        </w:rPr>
        <w:t xml:space="preserve"> dotācijas sabiedriskajam transportam samazināšanu</w:t>
      </w:r>
      <w:r w:rsidR="00352D44">
        <w:rPr>
          <w:rFonts w:ascii="Arial" w:hAnsi="Arial" w:cs="Arial"/>
          <w:sz w:val="22"/>
        </w:rPr>
        <w:t>,</w:t>
      </w:r>
      <w:r w:rsidR="00412976">
        <w:rPr>
          <w:rFonts w:ascii="Arial" w:hAnsi="Arial" w:cs="Arial"/>
          <w:sz w:val="22"/>
        </w:rPr>
        <w:t xml:space="preserve"> un tas</w:t>
      </w:r>
      <w:r w:rsidR="00352D44">
        <w:rPr>
          <w:rFonts w:ascii="Arial" w:hAnsi="Arial" w:cs="Arial"/>
          <w:sz w:val="22"/>
        </w:rPr>
        <w:t xml:space="preserve"> arī</w:t>
      </w:r>
      <w:r w:rsidR="00412976">
        <w:rPr>
          <w:rFonts w:ascii="Arial" w:hAnsi="Arial" w:cs="Arial"/>
          <w:sz w:val="22"/>
        </w:rPr>
        <w:t xml:space="preserve"> daļēji tiek panākts, jo</w:t>
      </w:r>
      <w:r w:rsidR="00DC6AE9" w:rsidRPr="00412976">
        <w:rPr>
          <w:rFonts w:ascii="Arial" w:hAnsi="Arial" w:cs="Arial"/>
          <w:sz w:val="22"/>
        </w:rPr>
        <w:t xml:space="preserve"> </w:t>
      </w:r>
      <w:r w:rsidR="00412976">
        <w:rPr>
          <w:rFonts w:ascii="Arial" w:hAnsi="Arial" w:cs="Arial"/>
          <w:sz w:val="22"/>
        </w:rPr>
        <w:t xml:space="preserve">no </w:t>
      </w:r>
      <w:r w:rsidR="00DC6AE9" w:rsidRPr="00412976">
        <w:rPr>
          <w:rFonts w:ascii="Arial" w:hAnsi="Arial" w:cs="Arial"/>
          <w:sz w:val="22"/>
        </w:rPr>
        <w:t>kopējiem ieņēmumiem lielākais</w:t>
      </w:r>
      <w:r w:rsidR="006310CE" w:rsidRPr="00412976">
        <w:rPr>
          <w:rFonts w:ascii="Arial" w:hAnsi="Arial" w:cs="Arial"/>
          <w:sz w:val="22"/>
        </w:rPr>
        <w:t xml:space="preserve"> pieaug</w:t>
      </w:r>
      <w:r w:rsidR="00412976">
        <w:rPr>
          <w:rFonts w:ascii="Arial" w:hAnsi="Arial" w:cs="Arial"/>
          <w:sz w:val="22"/>
        </w:rPr>
        <w:t>uma</w:t>
      </w:r>
      <w:r w:rsidR="00DC6AE9" w:rsidRPr="00412976">
        <w:rPr>
          <w:rFonts w:ascii="Arial" w:hAnsi="Arial" w:cs="Arial"/>
          <w:sz w:val="22"/>
        </w:rPr>
        <w:t xml:space="preserve"> īpatsvars </w:t>
      </w:r>
      <w:r w:rsidR="00412976">
        <w:rPr>
          <w:rFonts w:ascii="Arial" w:hAnsi="Arial" w:cs="Arial"/>
          <w:sz w:val="22"/>
        </w:rPr>
        <w:t>2023.</w:t>
      </w:r>
      <w:r w:rsidR="00352D44">
        <w:rPr>
          <w:rFonts w:ascii="Arial" w:hAnsi="Arial" w:cs="Arial"/>
          <w:sz w:val="22"/>
        </w:rPr>
        <w:t> </w:t>
      </w:r>
      <w:r w:rsidR="00412976">
        <w:rPr>
          <w:rFonts w:ascii="Arial" w:hAnsi="Arial" w:cs="Arial"/>
          <w:sz w:val="22"/>
        </w:rPr>
        <w:t xml:space="preserve">gadā </w:t>
      </w:r>
      <w:r w:rsidR="00DC6AE9" w:rsidRPr="00412976">
        <w:rPr>
          <w:rFonts w:ascii="Arial" w:hAnsi="Arial" w:cs="Arial"/>
          <w:sz w:val="22"/>
        </w:rPr>
        <w:t>ir Aģentūras pašu ieņēmumiem no maksas pakalpojumiem.</w:t>
      </w:r>
      <w:r w:rsidR="00DC6AE9" w:rsidRPr="00DC6AE9">
        <w:rPr>
          <w:rFonts w:ascii="Arial" w:hAnsi="Arial" w:cs="Arial"/>
          <w:sz w:val="22"/>
        </w:rPr>
        <w:t xml:space="preserve"> </w:t>
      </w:r>
      <w:r w:rsidR="00DC6AE9">
        <w:rPr>
          <w:rFonts w:ascii="Arial" w:hAnsi="Arial" w:cs="Arial"/>
          <w:sz w:val="22"/>
        </w:rPr>
        <w:t xml:space="preserve">Tas ir izdevies, pamatojoties uz </w:t>
      </w:r>
      <w:r w:rsidRPr="00D53D6A">
        <w:rPr>
          <w:rFonts w:ascii="Arial" w:hAnsi="Arial" w:cs="Arial"/>
          <w:sz w:val="22"/>
        </w:rPr>
        <w:t>pasažieru uzskaites sistēm</w:t>
      </w:r>
      <w:r w:rsidR="00DC6AE9" w:rsidRPr="00D53D6A">
        <w:rPr>
          <w:rFonts w:ascii="Arial" w:hAnsi="Arial" w:cs="Arial"/>
          <w:sz w:val="22"/>
        </w:rPr>
        <w:t>u</w:t>
      </w:r>
      <w:r w:rsidRPr="00D53D6A">
        <w:rPr>
          <w:rFonts w:ascii="Arial" w:hAnsi="Arial" w:cs="Arial"/>
          <w:sz w:val="22"/>
        </w:rPr>
        <w:t xml:space="preserve"> datu</w:t>
      </w:r>
      <w:r w:rsidR="00DC6AE9" w:rsidRPr="00D53D6A">
        <w:rPr>
          <w:rFonts w:ascii="Arial" w:hAnsi="Arial" w:cs="Arial"/>
          <w:sz w:val="22"/>
        </w:rPr>
        <w:t xml:space="preserve"> analīzi</w:t>
      </w:r>
      <w:r w:rsidRPr="00D53D6A">
        <w:rPr>
          <w:rFonts w:ascii="Arial" w:hAnsi="Arial" w:cs="Arial"/>
          <w:sz w:val="22"/>
        </w:rPr>
        <w:t>,</w:t>
      </w:r>
      <w:r w:rsidR="00DC6AE9" w:rsidRPr="00D53D6A">
        <w:rPr>
          <w:rFonts w:ascii="Arial" w:hAnsi="Arial" w:cs="Arial"/>
          <w:sz w:val="22"/>
        </w:rPr>
        <w:t xml:space="preserve"> palielinot intervālus starp reisiem, tādējādi samazinot nobraukto kilometru apmēru, taču </w:t>
      </w:r>
      <w:r w:rsidRPr="00D53D6A">
        <w:rPr>
          <w:rFonts w:ascii="Arial" w:hAnsi="Arial" w:cs="Arial"/>
          <w:sz w:val="22"/>
        </w:rPr>
        <w:t>nepārkāpjot noslēgto pārvadājuma līguma ierobežojumus</w:t>
      </w:r>
      <w:r w:rsidR="00DC6AE9" w:rsidRPr="00D53D6A">
        <w:rPr>
          <w:rFonts w:ascii="Arial" w:hAnsi="Arial" w:cs="Arial"/>
          <w:sz w:val="22"/>
        </w:rPr>
        <w:t xml:space="preserve">. </w:t>
      </w:r>
      <w:r w:rsidR="00D53D6A" w:rsidRPr="00D53D6A">
        <w:rPr>
          <w:rFonts w:ascii="Arial" w:hAnsi="Arial" w:cs="Arial"/>
          <w:sz w:val="22"/>
        </w:rPr>
        <w:t>Kā jau iepriekš minēts</w:t>
      </w:r>
      <w:r w:rsidR="00352D44">
        <w:rPr>
          <w:rFonts w:ascii="Arial" w:hAnsi="Arial" w:cs="Arial"/>
          <w:sz w:val="22"/>
        </w:rPr>
        <w:t xml:space="preserve"> – </w:t>
      </w:r>
      <w:r w:rsidR="00DC6AE9" w:rsidRPr="00D53D6A">
        <w:rPr>
          <w:rFonts w:ascii="Arial" w:hAnsi="Arial" w:cs="Arial"/>
          <w:sz w:val="22"/>
        </w:rPr>
        <w:t xml:space="preserve">biļešu cenu politikas </w:t>
      </w:r>
      <w:r w:rsidR="00D53D6A" w:rsidRPr="00D53D6A">
        <w:rPr>
          <w:rFonts w:ascii="Arial" w:hAnsi="Arial" w:cs="Arial"/>
          <w:sz w:val="22"/>
        </w:rPr>
        <w:t xml:space="preserve">maiņa ir devusi nozīmīgu atspaidu tam, ka palielinājušies maksas pakalpojumu ieņēmumu proporcija, </w:t>
      </w:r>
      <w:r w:rsidR="00D53D6A" w:rsidRPr="00D53D6A">
        <w:rPr>
          <w:rFonts w:ascii="Arial" w:hAnsi="Arial" w:cs="Arial"/>
          <w:sz w:val="22"/>
        </w:rPr>
        <w:lastRenderedPageBreak/>
        <w:t>un, protams, nevar nepieminēt Aģentūras transporta kontrolieru darbu, kas ir sekmējies rezultatīvi</w:t>
      </w:r>
      <w:r w:rsidR="007E060A">
        <w:rPr>
          <w:rFonts w:ascii="Arial" w:hAnsi="Arial" w:cs="Arial"/>
          <w:sz w:val="22"/>
        </w:rPr>
        <w:t xml:space="preserve"> </w:t>
      </w:r>
      <w:r w:rsidR="007E060A" w:rsidRPr="00412976">
        <w:rPr>
          <w:rFonts w:ascii="Arial" w:hAnsi="Arial" w:cs="Arial"/>
          <w:sz w:val="22"/>
        </w:rPr>
        <w:t>laika posmā no 2021.</w:t>
      </w:r>
      <w:r w:rsidR="00352D44">
        <w:rPr>
          <w:rFonts w:ascii="Arial" w:hAnsi="Arial" w:cs="Arial"/>
          <w:sz w:val="22"/>
        </w:rPr>
        <w:t> </w:t>
      </w:r>
      <w:r w:rsidR="00412976" w:rsidRPr="00412976">
        <w:rPr>
          <w:rFonts w:ascii="Arial" w:hAnsi="Arial" w:cs="Arial"/>
          <w:sz w:val="22"/>
        </w:rPr>
        <w:t xml:space="preserve">gada </w:t>
      </w:r>
      <w:r w:rsidR="007E060A" w:rsidRPr="00412976">
        <w:rPr>
          <w:rFonts w:ascii="Arial" w:hAnsi="Arial" w:cs="Arial"/>
          <w:sz w:val="22"/>
        </w:rPr>
        <w:t>līdz 2023.</w:t>
      </w:r>
      <w:r w:rsidR="00352D44">
        <w:rPr>
          <w:rFonts w:ascii="Arial" w:hAnsi="Arial" w:cs="Arial"/>
          <w:sz w:val="22"/>
        </w:rPr>
        <w:t> </w:t>
      </w:r>
      <w:r w:rsidR="007E060A" w:rsidRPr="00412976">
        <w:rPr>
          <w:rFonts w:ascii="Arial" w:hAnsi="Arial" w:cs="Arial"/>
          <w:sz w:val="22"/>
        </w:rPr>
        <w:t>gadam</w:t>
      </w:r>
      <w:r w:rsidR="00D53D6A" w:rsidRPr="00412976">
        <w:rPr>
          <w:rFonts w:ascii="Arial" w:hAnsi="Arial" w:cs="Arial"/>
          <w:sz w:val="22"/>
        </w:rPr>
        <w:t xml:space="preserve">, pieaugot </w:t>
      </w:r>
      <w:r w:rsidR="00352D44">
        <w:rPr>
          <w:rFonts w:ascii="Arial" w:hAnsi="Arial" w:cs="Arial"/>
          <w:sz w:val="22"/>
        </w:rPr>
        <w:t>piemēroto</w:t>
      </w:r>
      <w:r w:rsidR="00D53D6A" w:rsidRPr="00412976">
        <w:rPr>
          <w:rFonts w:ascii="Arial" w:hAnsi="Arial" w:cs="Arial"/>
          <w:sz w:val="22"/>
        </w:rPr>
        <w:t xml:space="preserve"> līgumsodu apjomam</w:t>
      </w:r>
      <w:r w:rsidR="007E060A" w:rsidRPr="00412976">
        <w:rPr>
          <w:rFonts w:ascii="Arial" w:hAnsi="Arial" w:cs="Arial"/>
          <w:sz w:val="22"/>
        </w:rPr>
        <w:t xml:space="preserve"> par </w:t>
      </w:r>
      <w:r w:rsidR="00412976" w:rsidRPr="00412976">
        <w:rPr>
          <w:rFonts w:ascii="Arial" w:hAnsi="Arial" w:cs="Arial"/>
          <w:sz w:val="22"/>
        </w:rPr>
        <w:t>126%</w:t>
      </w:r>
      <w:r w:rsidR="00D53D6A" w:rsidRPr="00412976">
        <w:rPr>
          <w:rFonts w:ascii="Arial" w:hAnsi="Arial" w:cs="Arial"/>
          <w:sz w:val="22"/>
        </w:rPr>
        <w:t>, kā arī pieaugot apmaksāto līgumsodu apmēram</w:t>
      </w:r>
      <w:r w:rsidR="00412976" w:rsidRPr="00412976">
        <w:rPr>
          <w:rFonts w:ascii="Arial" w:hAnsi="Arial" w:cs="Arial"/>
          <w:sz w:val="22"/>
        </w:rPr>
        <w:t xml:space="preserve"> divu gadu laikā</w:t>
      </w:r>
      <w:r w:rsidR="007E060A" w:rsidRPr="00412976">
        <w:rPr>
          <w:rFonts w:ascii="Arial" w:hAnsi="Arial" w:cs="Arial"/>
          <w:sz w:val="22"/>
        </w:rPr>
        <w:t xml:space="preserve"> par </w:t>
      </w:r>
      <w:r w:rsidR="00412976" w:rsidRPr="00412976">
        <w:rPr>
          <w:rFonts w:ascii="Arial" w:hAnsi="Arial" w:cs="Arial"/>
          <w:sz w:val="22"/>
        </w:rPr>
        <w:t xml:space="preserve">22 082 </w:t>
      </w:r>
      <w:r w:rsidR="00412976" w:rsidRPr="00352D44">
        <w:rPr>
          <w:rFonts w:ascii="Arial" w:hAnsi="Arial" w:cs="Arial"/>
          <w:i/>
          <w:iCs/>
          <w:sz w:val="22"/>
        </w:rPr>
        <w:t>euro</w:t>
      </w:r>
      <w:r w:rsidR="00412976" w:rsidRPr="00412976">
        <w:rPr>
          <w:rFonts w:ascii="Arial" w:hAnsi="Arial" w:cs="Arial"/>
          <w:sz w:val="22"/>
        </w:rPr>
        <w:t xml:space="preserve"> jeb </w:t>
      </w:r>
      <w:r w:rsidR="00352D44">
        <w:rPr>
          <w:rFonts w:ascii="Arial" w:hAnsi="Arial" w:cs="Arial"/>
          <w:sz w:val="22"/>
        </w:rPr>
        <w:t xml:space="preserve">par </w:t>
      </w:r>
      <w:r w:rsidR="00412976" w:rsidRPr="00412976">
        <w:rPr>
          <w:rFonts w:ascii="Arial" w:hAnsi="Arial" w:cs="Arial"/>
          <w:sz w:val="22"/>
        </w:rPr>
        <w:t>90%</w:t>
      </w:r>
      <w:r w:rsidR="00D53D6A" w:rsidRPr="00412976">
        <w:rPr>
          <w:rFonts w:ascii="Arial" w:hAnsi="Arial" w:cs="Arial"/>
          <w:sz w:val="22"/>
        </w:rPr>
        <w:t xml:space="preserve">, jo </w:t>
      </w:r>
      <w:r w:rsidR="00D53D6A" w:rsidRPr="00D53D6A">
        <w:rPr>
          <w:rFonts w:ascii="Arial" w:hAnsi="Arial" w:cs="Arial"/>
          <w:sz w:val="22"/>
        </w:rPr>
        <w:t xml:space="preserve">par </w:t>
      </w:r>
      <w:r w:rsidRPr="00D53D6A">
        <w:rPr>
          <w:rFonts w:ascii="Arial" w:hAnsi="Arial" w:cs="Arial"/>
          <w:sz w:val="22"/>
        </w:rPr>
        <w:t xml:space="preserve">tiem pasažieriem, kuri nav laikus norēķinājušies par </w:t>
      </w:r>
      <w:r w:rsidR="00C9733F">
        <w:rPr>
          <w:rFonts w:ascii="Arial" w:hAnsi="Arial" w:cs="Arial"/>
          <w:sz w:val="22"/>
        </w:rPr>
        <w:t>piemēroto</w:t>
      </w:r>
      <w:r w:rsidRPr="00D53D6A">
        <w:rPr>
          <w:rFonts w:ascii="Arial" w:hAnsi="Arial" w:cs="Arial"/>
          <w:sz w:val="22"/>
        </w:rPr>
        <w:t xml:space="preserve"> </w:t>
      </w:r>
      <w:r w:rsidR="00C9733F">
        <w:rPr>
          <w:rFonts w:ascii="Arial" w:hAnsi="Arial" w:cs="Arial"/>
          <w:sz w:val="22"/>
        </w:rPr>
        <w:t>līgum</w:t>
      </w:r>
      <w:r w:rsidRPr="00D53D6A">
        <w:rPr>
          <w:rFonts w:ascii="Arial" w:hAnsi="Arial" w:cs="Arial"/>
          <w:sz w:val="22"/>
        </w:rPr>
        <w:t>sod</w:t>
      </w:r>
      <w:r w:rsidR="00C9733F">
        <w:rPr>
          <w:rFonts w:ascii="Arial" w:hAnsi="Arial" w:cs="Arial"/>
          <w:sz w:val="22"/>
        </w:rPr>
        <w:t>u</w:t>
      </w:r>
      <w:r w:rsidRPr="00D53D6A">
        <w:rPr>
          <w:rFonts w:ascii="Arial" w:hAnsi="Arial" w:cs="Arial"/>
          <w:sz w:val="22"/>
        </w:rPr>
        <w:t xml:space="preserve">, informācija tiek nodota parādu piedziņas kompānijām, lai </w:t>
      </w:r>
      <w:r w:rsidR="00641807" w:rsidRPr="00D53D6A">
        <w:rPr>
          <w:rFonts w:ascii="Arial" w:hAnsi="Arial" w:cs="Arial"/>
          <w:sz w:val="22"/>
        </w:rPr>
        <w:t>nodrošinātu</w:t>
      </w:r>
      <w:r w:rsidRPr="00D53D6A">
        <w:rPr>
          <w:rFonts w:ascii="Arial" w:hAnsi="Arial" w:cs="Arial"/>
          <w:sz w:val="22"/>
        </w:rPr>
        <w:t xml:space="preserve"> </w:t>
      </w:r>
      <w:r w:rsidR="00D53D6A">
        <w:rPr>
          <w:rFonts w:ascii="Arial" w:hAnsi="Arial" w:cs="Arial"/>
          <w:sz w:val="22"/>
        </w:rPr>
        <w:t xml:space="preserve">veiksmīgāku </w:t>
      </w:r>
      <w:r w:rsidRPr="00D53D6A">
        <w:rPr>
          <w:rFonts w:ascii="Arial" w:hAnsi="Arial" w:cs="Arial"/>
          <w:sz w:val="22"/>
        </w:rPr>
        <w:t>parādu atgūšanas procesu.</w:t>
      </w:r>
      <w:r w:rsidR="007E060A">
        <w:rPr>
          <w:rFonts w:ascii="Arial" w:hAnsi="Arial" w:cs="Arial"/>
          <w:sz w:val="22"/>
        </w:rPr>
        <w:t xml:space="preserve"> </w:t>
      </w:r>
    </w:p>
    <w:p w14:paraId="2F83FE6F" w14:textId="77777777" w:rsidR="002E7728" w:rsidRPr="00740BC5" w:rsidRDefault="002E7728" w:rsidP="00EE0F83">
      <w:pPr>
        <w:spacing w:after="0" w:line="360" w:lineRule="auto"/>
        <w:ind w:firstLine="431"/>
        <w:rPr>
          <w:rFonts w:ascii="Arial" w:hAnsi="Arial" w:cs="Arial"/>
          <w:sz w:val="22"/>
        </w:rPr>
      </w:pPr>
    </w:p>
    <w:p w14:paraId="59001B10" w14:textId="77777777" w:rsidR="00740BC5" w:rsidRDefault="00740BC5">
      <w:pPr>
        <w:spacing w:after="0" w:line="240" w:lineRule="auto"/>
        <w:jc w:val="left"/>
        <w:rPr>
          <w:rFonts w:ascii="Arial" w:eastAsia="Times New Roman" w:hAnsi="Arial" w:cs="Arial"/>
          <w:b/>
          <w:bCs/>
          <w:caps/>
          <w:kern w:val="32"/>
          <w:sz w:val="28"/>
          <w:szCs w:val="32"/>
        </w:rPr>
      </w:pPr>
      <w:bookmarkStart w:id="118" w:name="_Toc256000013"/>
      <w:bookmarkStart w:id="119" w:name="_Toc505764951"/>
      <w:bookmarkStart w:id="120" w:name="_Toc505765028"/>
      <w:bookmarkStart w:id="121" w:name="_Toc508808416"/>
      <w:bookmarkEnd w:id="109"/>
      <w:r>
        <w:rPr>
          <w:rFonts w:ascii="Arial" w:hAnsi="Arial" w:cs="Arial"/>
        </w:rPr>
        <w:br w:type="page"/>
      </w:r>
    </w:p>
    <w:p w14:paraId="2F83FE70" w14:textId="5350ACC0" w:rsidR="004162FC" w:rsidRPr="004C15F5" w:rsidRDefault="004D6E24" w:rsidP="004C15F5">
      <w:pPr>
        <w:pStyle w:val="Virsraksts1"/>
        <w:numPr>
          <w:ilvl w:val="0"/>
          <w:numId w:val="33"/>
        </w:numPr>
        <w:tabs>
          <w:tab w:val="left" w:pos="426"/>
        </w:tabs>
        <w:spacing w:after="240" w:line="360" w:lineRule="auto"/>
        <w:ind w:left="0" w:firstLine="0"/>
        <w:jc w:val="left"/>
        <w:rPr>
          <w:rFonts w:ascii="Arial" w:hAnsi="Arial" w:cs="Arial"/>
        </w:rPr>
      </w:pPr>
      <w:bookmarkStart w:id="122" w:name="_Toc160020612"/>
      <w:r w:rsidRPr="004C15F5">
        <w:rPr>
          <w:rFonts w:ascii="Arial" w:hAnsi="Arial" w:cs="Arial"/>
        </w:rPr>
        <w:lastRenderedPageBreak/>
        <w:t>Aģentūrai piešķirtā finansējuma nepieciešamības pamatojums turpmākajam plānošanas periodam</w:t>
      </w:r>
      <w:bookmarkEnd w:id="118"/>
      <w:bookmarkEnd w:id="119"/>
      <w:bookmarkEnd w:id="120"/>
      <w:bookmarkEnd w:id="121"/>
      <w:bookmarkEnd w:id="122"/>
    </w:p>
    <w:p w14:paraId="2F83FE71" w14:textId="47AC7CDC" w:rsidR="00DF3B5E" w:rsidRPr="009F2AF3" w:rsidRDefault="004D6E24" w:rsidP="009F2AF3">
      <w:pPr>
        <w:spacing w:after="0" w:line="360" w:lineRule="auto"/>
        <w:ind w:firstLine="567"/>
        <w:rPr>
          <w:rFonts w:ascii="Arial" w:hAnsi="Arial" w:cs="Arial"/>
          <w:sz w:val="22"/>
          <w:szCs w:val="20"/>
        </w:rPr>
      </w:pPr>
      <w:r w:rsidRPr="009F2AF3">
        <w:rPr>
          <w:rFonts w:ascii="Arial" w:hAnsi="Arial" w:cs="Arial"/>
          <w:sz w:val="22"/>
          <w:szCs w:val="20"/>
        </w:rPr>
        <w:t xml:space="preserve">Aģentūras tiešie ienākumi ir cieši saistīti ar tādiem no Aģentūras darbības neatkarīgiem apstākļiem kā </w:t>
      </w:r>
      <w:r w:rsidR="00AC6932" w:rsidRPr="009F2AF3">
        <w:rPr>
          <w:rFonts w:ascii="Arial" w:hAnsi="Arial" w:cs="Arial"/>
          <w:sz w:val="22"/>
          <w:szCs w:val="20"/>
        </w:rPr>
        <w:t>demogrāfiskās</w:t>
      </w:r>
      <w:r w:rsidR="00A33DFA" w:rsidRPr="009F2AF3">
        <w:rPr>
          <w:rFonts w:ascii="Arial" w:hAnsi="Arial" w:cs="Arial"/>
          <w:sz w:val="22"/>
          <w:szCs w:val="20"/>
        </w:rPr>
        <w:t xml:space="preserve"> un ekonomiskās situācijas</w:t>
      </w:r>
      <w:r w:rsidRPr="009F2AF3">
        <w:rPr>
          <w:rFonts w:ascii="Arial" w:hAnsi="Arial" w:cs="Arial"/>
          <w:sz w:val="22"/>
          <w:szCs w:val="20"/>
        </w:rPr>
        <w:t xml:space="preserve"> Liepāj</w:t>
      </w:r>
      <w:r w:rsidR="00894DB4">
        <w:rPr>
          <w:rFonts w:ascii="Arial" w:hAnsi="Arial" w:cs="Arial"/>
          <w:sz w:val="22"/>
          <w:szCs w:val="20"/>
        </w:rPr>
        <w:t>ā</w:t>
      </w:r>
      <w:r w:rsidRPr="009F2AF3">
        <w:rPr>
          <w:rFonts w:ascii="Arial" w:hAnsi="Arial" w:cs="Arial"/>
          <w:sz w:val="22"/>
          <w:szCs w:val="20"/>
        </w:rPr>
        <w:t>, klientu pirktspēj</w:t>
      </w:r>
      <w:r w:rsidR="00A33DFA" w:rsidRPr="009F2AF3">
        <w:rPr>
          <w:rFonts w:ascii="Arial" w:hAnsi="Arial" w:cs="Arial"/>
          <w:sz w:val="22"/>
          <w:szCs w:val="20"/>
        </w:rPr>
        <w:t>as</w:t>
      </w:r>
      <w:r w:rsidRPr="009F2AF3">
        <w:rPr>
          <w:rFonts w:ascii="Arial" w:hAnsi="Arial" w:cs="Arial"/>
          <w:sz w:val="22"/>
          <w:szCs w:val="20"/>
        </w:rPr>
        <w:t>, noteikto atvieglojumu apjom</w:t>
      </w:r>
      <w:r w:rsidR="00641807" w:rsidRPr="009F2AF3">
        <w:rPr>
          <w:rFonts w:ascii="Arial" w:hAnsi="Arial" w:cs="Arial"/>
          <w:sz w:val="22"/>
          <w:szCs w:val="20"/>
        </w:rPr>
        <w:t>a</w:t>
      </w:r>
      <w:r w:rsidRPr="009F2AF3">
        <w:rPr>
          <w:rFonts w:ascii="Arial" w:hAnsi="Arial" w:cs="Arial"/>
          <w:sz w:val="22"/>
          <w:szCs w:val="20"/>
        </w:rPr>
        <w:t xml:space="preserve"> sabiedriskajā transportā</w:t>
      </w:r>
      <w:r w:rsidR="00835A70" w:rsidRPr="009F2AF3">
        <w:rPr>
          <w:rFonts w:ascii="Arial" w:hAnsi="Arial" w:cs="Arial"/>
          <w:sz w:val="22"/>
          <w:szCs w:val="20"/>
        </w:rPr>
        <w:t>,</w:t>
      </w:r>
      <w:r w:rsidRPr="009F2AF3">
        <w:rPr>
          <w:rFonts w:ascii="Arial" w:hAnsi="Arial" w:cs="Arial"/>
          <w:sz w:val="22"/>
          <w:szCs w:val="20"/>
        </w:rPr>
        <w:t xml:space="preserve"> kā arī pilsētas infrastruktūr</w:t>
      </w:r>
      <w:r w:rsidR="00A33DFA" w:rsidRPr="009F2AF3">
        <w:rPr>
          <w:rFonts w:ascii="Arial" w:hAnsi="Arial" w:cs="Arial"/>
          <w:sz w:val="22"/>
          <w:szCs w:val="20"/>
        </w:rPr>
        <w:t>as</w:t>
      </w:r>
      <w:r w:rsidRPr="009F2AF3">
        <w:rPr>
          <w:rFonts w:ascii="Arial" w:hAnsi="Arial" w:cs="Arial"/>
          <w:sz w:val="22"/>
          <w:szCs w:val="20"/>
        </w:rPr>
        <w:t xml:space="preserve">. Savukārt izdevumu sadaļa ir tieši pakārtota </w:t>
      </w:r>
      <w:r w:rsidR="009F2AF3" w:rsidRPr="009F2AF3">
        <w:rPr>
          <w:rFonts w:ascii="Arial" w:hAnsi="Arial" w:cs="Arial"/>
          <w:sz w:val="22"/>
          <w:szCs w:val="20"/>
        </w:rPr>
        <w:t xml:space="preserve">valsts nodokļu politikai, inflācijai, </w:t>
      </w:r>
      <w:r w:rsidRPr="009F2AF3">
        <w:rPr>
          <w:rFonts w:ascii="Arial" w:hAnsi="Arial" w:cs="Arial"/>
          <w:sz w:val="22"/>
          <w:szCs w:val="20"/>
        </w:rPr>
        <w:t>degvielas cenai degvielas tirgū,</w:t>
      </w:r>
      <w:r w:rsidR="009F2AF3" w:rsidRPr="009F2AF3">
        <w:rPr>
          <w:rFonts w:ascii="Arial" w:hAnsi="Arial" w:cs="Arial"/>
          <w:sz w:val="22"/>
          <w:szCs w:val="20"/>
        </w:rPr>
        <w:t xml:space="preserve"> ko ietekmē notikumi pasaulē, kā tas spilgti bija novērojams iepriekšējā stratēģijas periodā, kad</w:t>
      </w:r>
      <w:r w:rsidR="009F2AF3">
        <w:rPr>
          <w:rFonts w:ascii="Arial" w:hAnsi="Arial" w:cs="Arial"/>
          <w:sz w:val="22"/>
          <w:szCs w:val="20"/>
        </w:rPr>
        <w:t xml:space="preserve"> pasauli skāra Covid-19 vīruss vai kad 2022.</w:t>
      </w:r>
      <w:r w:rsidR="00894DB4">
        <w:rPr>
          <w:rFonts w:ascii="Arial" w:hAnsi="Arial" w:cs="Arial"/>
          <w:sz w:val="22"/>
          <w:szCs w:val="20"/>
        </w:rPr>
        <w:t> </w:t>
      </w:r>
      <w:r w:rsidR="009F2AF3">
        <w:rPr>
          <w:rFonts w:ascii="Arial" w:hAnsi="Arial" w:cs="Arial"/>
          <w:sz w:val="22"/>
          <w:szCs w:val="20"/>
        </w:rPr>
        <w:t xml:space="preserve">gada februārī notika Krievijas iebrukums Ukrainā. </w:t>
      </w:r>
      <w:r w:rsidRPr="009F2AF3">
        <w:rPr>
          <w:rFonts w:ascii="Arial" w:hAnsi="Arial" w:cs="Arial"/>
          <w:sz w:val="22"/>
          <w:szCs w:val="20"/>
        </w:rPr>
        <w:t>Šo apstākļu ietekmes rezultātā Aģentūras ikdienas finansiālie rādītāji un tendences ilgākā laika posmā ir sarežģīti prognozējamas.</w:t>
      </w:r>
    </w:p>
    <w:p w14:paraId="48DEA31B" w14:textId="7C466E1A" w:rsidR="00FB0770" w:rsidRPr="00FB0770" w:rsidRDefault="004D6E24" w:rsidP="00FB0770">
      <w:pPr>
        <w:spacing w:after="0" w:line="360" w:lineRule="auto"/>
        <w:ind w:firstLine="431"/>
        <w:rPr>
          <w:rFonts w:ascii="Arial" w:hAnsi="Arial" w:cs="Arial"/>
          <w:sz w:val="22"/>
          <w:szCs w:val="20"/>
        </w:rPr>
      </w:pPr>
      <w:r w:rsidRPr="009F2AF3">
        <w:rPr>
          <w:rFonts w:ascii="Arial" w:hAnsi="Arial" w:cs="Arial"/>
          <w:sz w:val="22"/>
          <w:szCs w:val="20"/>
        </w:rPr>
        <w:t xml:space="preserve">Atbilstoši Aģentūras izdevumu struktūrai, vislielākais Aģentūrai nepieciešamais finansējums tiek izlietots pārvadātāju sniegto pakalpojumu apmaksai atbilstoši noslēgtajiem līgumiem. </w:t>
      </w:r>
      <w:r w:rsidR="00D10E02">
        <w:rPr>
          <w:rFonts w:ascii="Arial" w:hAnsi="Arial" w:cs="Arial"/>
          <w:sz w:val="22"/>
          <w:szCs w:val="20"/>
        </w:rPr>
        <w:t>N</w:t>
      </w:r>
      <w:r w:rsidRPr="00D10E02">
        <w:rPr>
          <w:rFonts w:ascii="Arial" w:hAnsi="Arial" w:cs="Arial"/>
          <w:sz w:val="22"/>
          <w:szCs w:val="20"/>
        </w:rPr>
        <w:t>oslēgt</w:t>
      </w:r>
      <w:r w:rsidR="00D10E02">
        <w:rPr>
          <w:rFonts w:ascii="Arial" w:hAnsi="Arial" w:cs="Arial"/>
          <w:sz w:val="22"/>
          <w:szCs w:val="20"/>
        </w:rPr>
        <w:t>ais</w:t>
      </w:r>
      <w:r w:rsidRPr="00D10E02">
        <w:rPr>
          <w:rFonts w:ascii="Arial" w:hAnsi="Arial" w:cs="Arial"/>
          <w:sz w:val="22"/>
          <w:szCs w:val="20"/>
        </w:rPr>
        <w:t xml:space="preserve"> līgum</w:t>
      </w:r>
      <w:r w:rsidR="00D10E02">
        <w:rPr>
          <w:rFonts w:ascii="Arial" w:hAnsi="Arial" w:cs="Arial"/>
          <w:sz w:val="22"/>
          <w:szCs w:val="20"/>
        </w:rPr>
        <w:t xml:space="preserve">s par sabiedriskā transporta pakalpojumu sniegšanu Liepājas </w:t>
      </w:r>
      <w:r w:rsidR="00D10E02" w:rsidRPr="0084404B">
        <w:rPr>
          <w:rFonts w:ascii="Arial" w:hAnsi="Arial" w:cs="Arial"/>
          <w:sz w:val="22"/>
        </w:rPr>
        <w:t>valstspilsētas tramvaja maršrutos</w:t>
      </w:r>
      <w:r w:rsidRPr="0084404B">
        <w:rPr>
          <w:rFonts w:ascii="Arial" w:hAnsi="Arial" w:cs="Arial"/>
          <w:sz w:val="22"/>
        </w:rPr>
        <w:t xml:space="preserve"> būs spēkā arī turpmākajā plānošanas </w:t>
      </w:r>
      <w:r w:rsidRPr="006F7BA7">
        <w:rPr>
          <w:rFonts w:ascii="Arial" w:hAnsi="Arial" w:cs="Arial"/>
          <w:sz w:val="22"/>
        </w:rPr>
        <w:t xml:space="preserve">periodā, </w:t>
      </w:r>
      <w:r w:rsidR="00D10E02" w:rsidRPr="006F7BA7">
        <w:rPr>
          <w:rFonts w:ascii="Arial" w:hAnsi="Arial" w:cs="Arial"/>
          <w:sz w:val="22"/>
        </w:rPr>
        <w:t>taču</w:t>
      </w:r>
      <w:r w:rsidR="00243E1A" w:rsidRPr="006F7BA7">
        <w:rPr>
          <w:rFonts w:ascii="Arial" w:hAnsi="Arial" w:cs="Arial"/>
          <w:sz w:val="22"/>
        </w:rPr>
        <w:t xml:space="preserve"> </w:t>
      </w:r>
      <w:r w:rsidR="006F7BA7" w:rsidRPr="006F7BA7">
        <w:rPr>
          <w:rFonts w:ascii="Arial" w:hAnsi="Arial" w:cs="Arial"/>
          <w:sz w:val="22"/>
        </w:rPr>
        <w:t>līguma</w:t>
      </w:r>
      <w:r w:rsidR="00547D02" w:rsidRPr="00547D02">
        <w:rPr>
          <w:rFonts w:ascii="Arial" w:hAnsi="Arial" w:cs="Arial"/>
          <w:sz w:val="22"/>
        </w:rPr>
        <w:t xml:space="preserve"> </w:t>
      </w:r>
      <w:r w:rsidR="00547D02" w:rsidRPr="006F7BA7">
        <w:rPr>
          <w:rFonts w:ascii="Arial" w:hAnsi="Arial" w:cs="Arial"/>
          <w:sz w:val="22"/>
        </w:rPr>
        <w:t xml:space="preserve">termiņš </w:t>
      </w:r>
      <w:r w:rsidR="00243E1A" w:rsidRPr="006F7BA7">
        <w:rPr>
          <w:rFonts w:ascii="Arial" w:hAnsi="Arial" w:cs="Arial"/>
          <w:sz w:val="22"/>
        </w:rPr>
        <w:t xml:space="preserve">par sabiedriskā pakalpojuma sniegšanu ar autobusiem </w:t>
      </w:r>
      <w:r w:rsidR="00547D02" w:rsidRPr="006F7BA7">
        <w:rPr>
          <w:rFonts w:ascii="Arial" w:hAnsi="Arial" w:cs="Arial"/>
          <w:sz w:val="22"/>
        </w:rPr>
        <w:t xml:space="preserve">beidzas </w:t>
      </w:r>
      <w:r w:rsidR="0084404B" w:rsidRPr="006F7BA7">
        <w:rPr>
          <w:rFonts w:ascii="Arial" w:hAnsi="Arial" w:cs="Arial"/>
          <w:sz w:val="22"/>
        </w:rPr>
        <w:t>2025.</w:t>
      </w:r>
      <w:r w:rsidR="00894DB4">
        <w:rPr>
          <w:rFonts w:ascii="Arial" w:hAnsi="Arial" w:cs="Arial"/>
          <w:sz w:val="22"/>
        </w:rPr>
        <w:t> </w:t>
      </w:r>
      <w:r w:rsidR="0084404B" w:rsidRPr="006F7BA7">
        <w:rPr>
          <w:rFonts w:ascii="Arial" w:hAnsi="Arial" w:cs="Arial"/>
          <w:sz w:val="22"/>
        </w:rPr>
        <w:t>gadā</w:t>
      </w:r>
      <w:r w:rsidR="00C53D92" w:rsidRPr="006F7BA7">
        <w:rPr>
          <w:rFonts w:ascii="Arial" w:hAnsi="Arial" w:cs="Arial"/>
          <w:sz w:val="22"/>
        </w:rPr>
        <w:t xml:space="preserve">, kā </w:t>
      </w:r>
      <w:r w:rsidR="00C53D92" w:rsidRPr="0084404B">
        <w:rPr>
          <w:rFonts w:ascii="Arial" w:hAnsi="Arial" w:cs="Arial"/>
          <w:sz w:val="22"/>
        </w:rPr>
        <w:t>rezultātā</w:t>
      </w:r>
      <w:r w:rsidR="0084404B" w:rsidRPr="0084404B">
        <w:rPr>
          <w:rFonts w:ascii="Arial" w:hAnsi="Arial" w:cs="Arial"/>
          <w:sz w:val="22"/>
        </w:rPr>
        <w:t xml:space="preserve"> 2024.</w:t>
      </w:r>
      <w:r w:rsidR="00894DB4">
        <w:rPr>
          <w:rFonts w:ascii="Arial" w:hAnsi="Arial" w:cs="Arial"/>
          <w:sz w:val="22"/>
        </w:rPr>
        <w:t> </w:t>
      </w:r>
      <w:r w:rsidR="0084404B" w:rsidRPr="0084404B">
        <w:rPr>
          <w:rFonts w:ascii="Arial" w:hAnsi="Arial" w:cs="Arial"/>
          <w:sz w:val="22"/>
        </w:rPr>
        <w:t>gadā</w:t>
      </w:r>
      <w:r w:rsidR="00C53D92" w:rsidRPr="0084404B">
        <w:rPr>
          <w:rFonts w:ascii="Arial" w:hAnsi="Arial" w:cs="Arial"/>
          <w:sz w:val="22"/>
        </w:rPr>
        <w:t xml:space="preserve"> </w:t>
      </w:r>
      <w:r w:rsidR="00D72C23" w:rsidRPr="0084404B">
        <w:rPr>
          <w:rFonts w:ascii="Arial" w:hAnsi="Arial" w:cs="Arial"/>
          <w:sz w:val="22"/>
        </w:rPr>
        <w:t>tiks izsludināts</w:t>
      </w:r>
      <w:r w:rsidR="0084404B">
        <w:rPr>
          <w:rFonts w:ascii="Arial" w:hAnsi="Arial" w:cs="Arial"/>
          <w:sz w:val="22"/>
        </w:rPr>
        <w:t xml:space="preserve"> jauns</w:t>
      </w:r>
      <w:r w:rsidR="00D72C23" w:rsidRPr="0084404B">
        <w:rPr>
          <w:rFonts w:ascii="Arial" w:hAnsi="Arial" w:cs="Arial"/>
          <w:sz w:val="22"/>
        </w:rPr>
        <w:t xml:space="preserve"> </w:t>
      </w:r>
      <w:r w:rsidR="0084404B" w:rsidRPr="0084404B">
        <w:rPr>
          <w:rFonts w:ascii="Arial" w:hAnsi="Arial" w:cs="Arial"/>
          <w:sz w:val="22"/>
        </w:rPr>
        <w:t>iepirkums par “</w:t>
      </w:r>
      <w:r w:rsidR="00512767" w:rsidRPr="0084404B">
        <w:rPr>
          <w:rFonts w:ascii="Arial" w:hAnsi="Arial" w:cs="Arial"/>
          <w:sz w:val="22"/>
        </w:rPr>
        <w:t>Par sabiedriskā transporta pakalpojuma  sniegšanu ar autobusiem Liepājas pilsētas maršrutos</w:t>
      </w:r>
      <w:r w:rsidR="0084404B" w:rsidRPr="0084404B">
        <w:rPr>
          <w:rFonts w:ascii="Arial" w:hAnsi="Arial" w:cs="Arial"/>
          <w:sz w:val="22"/>
        </w:rPr>
        <w:t>”</w:t>
      </w:r>
      <w:r w:rsidR="00315395">
        <w:rPr>
          <w:rFonts w:ascii="Arial" w:hAnsi="Arial" w:cs="Arial"/>
          <w:sz w:val="22"/>
        </w:rPr>
        <w:t>, līdz ar to A</w:t>
      </w:r>
      <w:r w:rsidR="00340CEC" w:rsidRPr="00D10E02">
        <w:rPr>
          <w:rFonts w:ascii="Arial" w:hAnsi="Arial" w:cs="Arial"/>
          <w:sz w:val="22"/>
          <w:szCs w:val="20"/>
        </w:rPr>
        <w:t xml:space="preserve">ģentūras izdevumu sadaļā </w:t>
      </w:r>
      <w:r w:rsidR="00641807" w:rsidRPr="00D10E02">
        <w:rPr>
          <w:rFonts w:ascii="Arial" w:hAnsi="Arial" w:cs="Arial"/>
          <w:sz w:val="22"/>
          <w:szCs w:val="20"/>
        </w:rPr>
        <w:t>varētu būt</w:t>
      </w:r>
      <w:r w:rsidR="00B5631A" w:rsidRPr="00D10E02">
        <w:rPr>
          <w:rFonts w:ascii="Arial" w:hAnsi="Arial" w:cs="Arial"/>
          <w:sz w:val="22"/>
          <w:szCs w:val="20"/>
        </w:rPr>
        <w:t xml:space="preserve"> novērojam</w:t>
      </w:r>
      <w:r w:rsidR="00340CEC" w:rsidRPr="00D10E02">
        <w:rPr>
          <w:rFonts w:ascii="Arial" w:hAnsi="Arial" w:cs="Arial"/>
          <w:sz w:val="22"/>
          <w:szCs w:val="20"/>
        </w:rPr>
        <w:t xml:space="preserve">s </w:t>
      </w:r>
      <w:r w:rsidR="00FB0770">
        <w:rPr>
          <w:rFonts w:ascii="Arial" w:hAnsi="Arial" w:cs="Arial"/>
          <w:sz w:val="22"/>
          <w:szCs w:val="20"/>
        </w:rPr>
        <w:t xml:space="preserve">izmaksu </w:t>
      </w:r>
      <w:r w:rsidR="00340CEC" w:rsidRPr="00D10E02">
        <w:rPr>
          <w:rFonts w:ascii="Arial" w:hAnsi="Arial" w:cs="Arial"/>
          <w:sz w:val="22"/>
          <w:szCs w:val="20"/>
        </w:rPr>
        <w:t>pieaugums</w:t>
      </w:r>
      <w:r w:rsidR="00FB0770">
        <w:rPr>
          <w:rFonts w:ascii="Arial" w:hAnsi="Arial" w:cs="Arial"/>
          <w:sz w:val="22"/>
          <w:szCs w:val="20"/>
        </w:rPr>
        <w:t xml:space="preserve"> pārvadātāj</w:t>
      </w:r>
      <w:r w:rsidR="00547D02">
        <w:rPr>
          <w:rFonts w:ascii="Arial" w:hAnsi="Arial" w:cs="Arial"/>
          <w:sz w:val="22"/>
          <w:szCs w:val="20"/>
        </w:rPr>
        <w:t>u pakalpojumam.</w:t>
      </w:r>
      <w:r w:rsidR="00340CEC" w:rsidRPr="00D10E02">
        <w:rPr>
          <w:rFonts w:ascii="Arial" w:hAnsi="Arial" w:cs="Arial"/>
          <w:sz w:val="22"/>
          <w:szCs w:val="20"/>
        </w:rPr>
        <w:t xml:space="preserve"> </w:t>
      </w:r>
      <w:r w:rsidR="00547D02">
        <w:rPr>
          <w:rFonts w:ascii="Arial" w:hAnsi="Arial" w:cs="Arial"/>
          <w:sz w:val="22"/>
          <w:szCs w:val="20"/>
        </w:rPr>
        <w:t>Izmaksu pieaugumu, salīdzinot ar 2014.</w:t>
      </w:r>
      <w:r w:rsidR="00894DB4">
        <w:rPr>
          <w:rFonts w:ascii="Arial" w:hAnsi="Arial" w:cs="Arial"/>
          <w:sz w:val="22"/>
          <w:szCs w:val="20"/>
        </w:rPr>
        <w:t> </w:t>
      </w:r>
      <w:r w:rsidR="00547D02">
        <w:rPr>
          <w:rFonts w:ascii="Arial" w:hAnsi="Arial" w:cs="Arial"/>
          <w:sz w:val="22"/>
          <w:szCs w:val="20"/>
        </w:rPr>
        <w:t xml:space="preserve">gadā noslēgto līgumu, būtiski var ietekmēt </w:t>
      </w:r>
      <w:r w:rsidR="00636CB0">
        <w:rPr>
          <w:rFonts w:ascii="Arial" w:hAnsi="Arial" w:cs="Arial"/>
          <w:sz w:val="22"/>
          <w:szCs w:val="20"/>
        </w:rPr>
        <w:t>nestabilā politiskā situācija pasaulē, tās kopējā ietekme uz energoresursu cenām, inflācija, augstie banku kredītu procenti un līguma izpildes termiņš</w:t>
      </w:r>
      <w:r w:rsidR="00894DB4">
        <w:rPr>
          <w:rFonts w:ascii="Arial" w:hAnsi="Arial" w:cs="Arial"/>
          <w:sz w:val="22"/>
          <w:szCs w:val="20"/>
        </w:rPr>
        <w:t>.</w:t>
      </w:r>
    </w:p>
    <w:p w14:paraId="31859E5C" w14:textId="6C3D7C2D" w:rsidR="00412976" w:rsidRDefault="00FB0770" w:rsidP="00FB0770">
      <w:pPr>
        <w:spacing w:after="0" w:line="360" w:lineRule="auto"/>
        <w:ind w:firstLine="431"/>
        <w:rPr>
          <w:rFonts w:ascii="Arial" w:hAnsi="Arial" w:cs="Arial"/>
          <w:sz w:val="22"/>
          <w:szCs w:val="20"/>
        </w:rPr>
        <w:sectPr w:rsidR="00412976" w:rsidSect="00EB27BA">
          <w:pgSz w:w="11906" w:h="16838"/>
          <w:pgMar w:top="1134" w:right="1134" w:bottom="1134" w:left="1701" w:header="709" w:footer="134" w:gutter="0"/>
          <w:cols w:space="708"/>
          <w:docGrid w:linePitch="360"/>
        </w:sectPr>
      </w:pPr>
      <w:r w:rsidRPr="00412976">
        <w:rPr>
          <w:rFonts w:ascii="Arial" w:hAnsi="Arial" w:cs="Arial"/>
          <w:sz w:val="22"/>
          <w:szCs w:val="20"/>
        </w:rPr>
        <w:t>Ieviešot vidēja termiņa stratēģiju, saskaņā ar izvirzītajām darbības prioritātēm finansējums būs nepieciešams atbilstoši 3.2.</w:t>
      </w:r>
      <w:r w:rsidR="00894DB4">
        <w:rPr>
          <w:rFonts w:ascii="Arial" w:hAnsi="Arial" w:cs="Arial"/>
          <w:sz w:val="22"/>
          <w:szCs w:val="20"/>
        </w:rPr>
        <w:t> </w:t>
      </w:r>
      <w:r w:rsidRPr="00412976">
        <w:rPr>
          <w:rFonts w:ascii="Arial" w:hAnsi="Arial" w:cs="Arial"/>
          <w:sz w:val="22"/>
          <w:szCs w:val="20"/>
        </w:rPr>
        <w:t xml:space="preserve">apakšpunktā plānotām darbībām noteiktajos izpildes termiņos. </w:t>
      </w:r>
      <w:r w:rsidRPr="00FB0770">
        <w:rPr>
          <w:rFonts w:ascii="Arial" w:hAnsi="Arial" w:cs="Arial"/>
          <w:sz w:val="22"/>
          <w:szCs w:val="20"/>
        </w:rPr>
        <w:t>Aģentūras stratēģiskā plāna 2024.-2026.</w:t>
      </w:r>
      <w:r w:rsidR="00894DB4">
        <w:rPr>
          <w:rFonts w:ascii="Arial" w:hAnsi="Arial" w:cs="Arial"/>
          <w:sz w:val="22"/>
          <w:szCs w:val="20"/>
        </w:rPr>
        <w:t> </w:t>
      </w:r>
      <w:r w:rsidRPr="00FB0770">
        <w:rPr>
          <w:rFonts w:ascii="Arial" w:hAnsi="Arial" w:cs="Arial"/>
          <w:sz w:val="22"/>
          <w:szCs w:val="20"/>
        </w:rPr>
        <w:t xml:space="preserve">gadam viens no svarīgākajiem uzdevumiem ir </w:t>
      </w:r>
      <w:r>
        <w:rPr>
          <w:rFonts w:ascii="Arial" w:hAnsi="Arial" w:cs="Arial"/>
          <w:sz w:val="22"/>
          <w:szCs w:val="20"/>
        </w:rPr>
        <w:t xml:space="preserve">pabeigt iepriekšējā plānošanas periodā iesākto </w:t>
      </w:r>
      <w:bookmarkStart w:id="123" w:name="_Hlk158987401"/>
      <w:r w:rsidRPr="00FB0770">
        <w:rPr>
          <w:rFonts w:ascii="Arial" w:hAnsi="Arial" w:cs="Arial"/>
          <w:sz w:val="22"/>
          <w:szCs w:val="20"/>
        </w:rPr>
        <w:t>Liepājas sabiedriskā transporta biļešu norēķinu sistēm</w:t>
      </w:r>
      <w:bookmarkEnd w:id="123"/>
      <w:r w:rsidR="00412976">
        <w:rPr>
          <w:rFonts w:ascii="Arial" w:hAnsi="Arial" w:cs="Arial"/>
          <w:sz w:val="22"/>
          <w:szCs w:val="20"/>
        </w:rPr>
        <w:t>as</w:t>
      </w:r>
      <w:r w:rsidRPr="00FB0770">
        <w:rPr>
          <w:rFonts w:ascii="Arial" w:hAnsi="Arial" w:cs="Arial"/>
          <w:sz w:val="22"/>
          <w:szCs w:val="20"/>
        </w:rPr>
        <w:t xml:space="preserve"> ieviešan</w:t>
      </w:r>
      <w:r>
        <w:rPr>
          <w:rFonts w:ascii="Arial" w:hAnsi="Arial" w:cs="Arial"/>
          <w:sz w:val="22"/>
          <w:szCs w:val="20"/>
        </w:rPr>
        <w:t>u</w:t>
      </w:r>
      <w:r w:rsidRPr="00FB0770">
        <w:rPr>
          <w:rFonts w:ascii="Arial" w:hAnsi="Arial" w:cs="Arial"/>
          <w:sz w:val="22"/>
          <w:szCs w:val="20"/>
        </w:rPr>
        <w:t xml:space="preserve"> Liepājas sabiedriskajā transportā</w:t>
      </w:r>
      <w:r w:rsidR="00412976">
        <w:rPr>
          <w:rFonts w:ascii="Arial" w:hAnsi="Arial" w:cs="Arial"/>
          <w:sz w:val="22"/>
          <w:szCs w:val="20"/>
        </w:rPr>
        <w:t xml:space="preserve">. </w:t>
      </w:r>
      <w:r>
        <w:rPr>
          <w:rFonts w:ascii="Arial" w:hAnsi="Arial" w:cs="Arial"/>
          <w:sz w:val="22"/>
          <w:szCs w:val="20"/>
        </w:rPr>
        <w:t>Jāpiebilst, ka p</w:t>
      </w:r>
      <w:r w:rsidR="00853B84" w:rsidRPr="00D10E02">
        <w:rPr>
          <w:rFonts w:ascii="Arial" w:hAnsi="Arial" w:cs="Arial"/>
          <w:sz w:val="22"/>
          <w:szCs w:val="20"/>
        </w:rPr>
        <w:t xml:space="preserve">ēc </w:t>
      </w:r>
      <w:r w:rsidRPr="00FB0770">
        <w:rPr>
          <w:rFonts w:ascii="Arial" w:hAnsi="Arial" w:cs="Arial"/>
          <w:sz w:val="22"/>
          <w:szCs w:val="20"/>
        </w:rPr>
        <w:t>Liepājas sabiedriskā transporta biļešu norēķinu sistēma</w:t>
      </w:r>
      <w:r>
        <w:rPr>
          <w:rFonts w:ascii="Arial" w:hAnsi="Arial" w:cs="Arial"/>
          <w:sz w:val="22"/>
          <w:szCs w:val="20"/>
        </w:rPr>
        <w:t>s</w:t>
      </w:r>
      <w:r w:rsidR="00853B84" w:rsidRPr="00D10E02">
        <w:rPr>
          <w:rFonts w:ascii="Arial" w:hAnsi="Arial" w:cs="Arial"/>
          <w:sz w:val="22"/>
          <w:szCs w:val="20"/>
        </w:rPr>
        <w:t xml:space="preserve"> ieviešanas, iespējams</w:t>
      </w:r>
      <w:r w:rsidR="0085408F">
        <w:rPr>
          <w:rFonts w:ascii="Arial" w:hAnsi="Arial" w:cs="Arial"/>
          <w:sz w:val="22"/>
          <w:szCs w:val="20"/>
        </w:rPr>
        <w:t xml:space="preserve"> ieņēmumu pieaugums </w:t>
      </w:r>
      <w:r w:rsidR="00853B84" w:rsidRPr="00D10E02">
        <w:rPr>
          <w:rFonts w:ascii="Arial" w:hAnsi="Arial" w:cs="Arial"/>
          <w:sz w:val="22"/>
          <w:szCs w:val="20"/>
        </w:rPr>
        <w:t xml:space="preserve">Aģentūras </w:t>
      </w:r>
      <w:r w:rsidR="0085408F">
        <w:rPr>
          <w:rFonts w:ascii="Arial" w:hAnsi="Arial" w:cs="Arial"/>
          <w:sz w:val="22"/>
          <w:szCs w:val="20"/>
        </w:rPr>
        <w:t xml:space="preserve">maksas pakalpojumos, kas </w:t>
      </w:r>
      <w:r w:rsidR="004E1132" w:rsidRPr="00D10E02">
        <w:rPr>
          <w:rFonts w:ascii="Arial" w:hAnsi="Arial" w:cs="Arial"/>
          <w:sz w:val="22"/>
          <w:szCs w:val="20"/>
        </w:rPr>
        <w:t xml:space="preserve">var </w:t>
      </w:r>
      <w:r w:rsidR="0085408F">
        <w:rPr>
          <w:rFonts w:ascii="Arial" w:hAnsi="Arial" w:cs="Arial"/>
          <w:sz w:val="22"/>
          <w:szCs w:val="20"/>
        </w:rPr>
        <w:t>samazināt p</w:t>
      </w:r>
      <w:r w:rsidR="00853B84" w:rsidRPr="00D10E02">
        <w:rPr>
          <w:rFonts w:ascii="Arial" w:hAnsi="Arial" w:cs="Arial"/>
          <w:sz w:val="22"/>
          <w:szCs w:val="20"/>
        </w:rPr>
        <w:t>ašvaldības piešķirtā</w:t>
      </w:r>
      <w:r w:rsidR="00894DB4">
        <w:rPr>
          <w:rFonts w:ascii="Arial" w:hAnsi="Arial" w:cs="Arial"/>
          <w:sz w:val="22"/>
          <w:szCs w:val="20"/>
        </w:rPr>
        <w:t>s</w:t>
      </w:r>
      <w:r w:rsidR="00853B84" w:rsidRPr="00D10E02">
        <w:rPr>
          <w:rFonts w:ascii="Arial" w:hAnsi="Arial" w:cs="Arial"/>
          <w:sz w:val="22"/>
          <w:szCs w:val="20"/>
        </w:rPr>
        <w:t xml:space="preserve"> </w:t>
      </w:r>
      <w:r w:rsidR="0085408F">
        <w:rPr>
          <w:rFonts w:ascii="Arial" w:hAnsi="Arial" w:cs="Arial"/>
          <w:sz w:val="22"/>
          <w:szCs w:val="20"/>
        </w:rPr>
        <w:t>dotācijas apjom</w:t>
      </w:r>
      <w:r w:rsidR="00894DB4">
        <w:rPr>
          <w:rFonts w:ascii="Arial" w:hAnsi="Arial" w:cs="Arial"/>
          <w:sz w:val="22"/>
          <w:szCs w:val="20"/>
        </w:rPr>
        <w:t xml:space="preserve">u </w:t>
      </w:r>
      <w:r w:rsidR="0085408F">
        <w:rPr>
          <w:rFonts w:ascii="Arial" w:hAnsi="Arial" w:cs="Arial"/>
          <w:sz w:val="22"/>
          <w:szCs w:val="20"/>
        </w:rPr>
        <w:t>kopējā ieņēmumu struktūrā.</w:t>
      </w:r>
    </w:p>
    <w:p w14:paraId="7C7553DE" w14:textId="37C6EE4B" w:rsidR="00E7724F" w:rsidRPr="00412976" w:rsidRDefault="004D6E24" w:rsidP="00412976">
      <w:pPr>
        <w:pStyle w:val="Virsraksts1"/>
        <w:numPr>
          <w:ilvl w:val="0"/>
          <w:numId w:val="33"/>
        </w:numPr>
        <w:tabs>
          <w:tab w:val="left" w:pos="426"/>
        </w:tabs>
        <w:spacing w:after="240" w:line="360" w:lineRule="auto"/>
        <w:ind w:left="0" w:firstLine="0"/>
        <w:jc w:val="left"/>
        <w:rPr>
          <w:rFonts w:ascii="Arial" w:hAnsi="Arial" w:cs="Arial"/>
        </w:rPr>
      </w:pPr>
      <w:bookmarkStart w:id="124" w:name="_Toc256000014"/>
      <w:bookmarkStart w:id="125" w:name="_Toc505764952"/>
      <w:bookmarkStart w:id="126" w:name="_Toc505765029"/>
      <w:bookmarkStart w:id="127" w:name="_Toc508808417"/>
      <w:bookmarkStart w:id="128" w:name="_Toc160020613"/>
      <w:r w:rsidRPr="00412976">
        <w:rPr>
          <w:rFonts w:ascii="Arial" w:hAnsi="Arial" w:cs="Arial"/>
        </w:rPr>
        <w:lastRenderedPageBreak/>
        <w:t>Aģentūras stratēģijas aktualizēšanas un</w:t>
      </w:r>
      <w:r w:rsidR="004C15F5" w:rsidRPr="00412976">
        <w:rPr>
          <w:rFonts w:ascii="Arial" w:hAnsi="Arial" w:cs="Arial"/>
        </w:rPr>
        <w:t xml:space="preserve"> </w:t>
      </w:r>
      <w:r w:rsidRPr="00412976">
        <w:rPr>
          <w:rFonts w:ascii="Arial" w:hAnsi="Arial" w:cs="Arial"/>
        </w:rPr>
        <w:t>īstenošanas</w:t>
      </w:r>
      <w:r w:rsidRPr="00E7724F">
        <w:rPr>
          <w:rFonts w:ascii="Arial" w:hAnsi="Arial" w:cs="Arial"/>
        </w:rPr>
        <w:t xml:space="preserve"> novērtēšanas kārtība</w:t>
      </w:r>
      <w:bookmarkEnd w:id="124"/>
      <w:bookmarkEnd w:id="125"/>
      <w:bookmarkEnd w:id="126"/>
      <w:bookmarkEnd w:id="127"/>
      <w:bookmarkEnd w:id="128"/>
    </w:p>
    <w:p w14:paraId="45C4303C" w14:textId="0DD1B6FF" w:rsidR="00412976" w:rsidRPr="00412976" w:rsidRDefault="00412976" w:rsidP="00412976">
      <w:pPr>
        <w:spacing w:after="0" w:line="360" w:lineRule="auto"/>
        <w:rPr>
          <w:rFonts w:ascii="Arial" w:hAnsi="Arial" w:cs="Arial"/>
          <w:sz w:val="22"/>
          <w:szCs w:val="20"/>
        </w:rPr>
      </w:pPr>
      <w:r w:rsidRPr="00412976">
        <w:rPr>
          <w:rFonts w:ascii="Arial" w:hAnsi="Arial" w:cs="Arial"/>
          <w:sz w:val="22"/>
          <w:szCs w:val="20"/>
        </w:rPr>
        <w:t>Stratēģija tiek aktualizēta un novērtēta</w:t>
      </w:r>
      <w:r w:rsidR="00894DB4">
        <w:rPr>
          <w:rFonts w:ascii="Arial" w:hAnsi="Arial" w:cs="Arial"/>
          <w:sz w:val="22"/>
          <w:szCs w:val="20"/>
        </w:rPr>
        <w:t>,</w:t>
      </w:r>
      <w:r w:rsidRPr="00412976">
        <w:rPr>
          <w:rFonts w:ascii="Arial" w:hAnsi="Arial" w:cs="Arial"/>
          <w:sz w:val="22"/>
          <w:szCs w:val="20"/>
        </w:rPr>
        <w:t xml:space="preserve"> balstoties uz šādu kārtību: </w:t>
      </w:r>
    </w:p>
    <w:p w14:paraId="127B3535" w14:textId="77777777" w:rsidR="00412976" w:rsidRPr="00412976" w:rsidRDefault="00412976" w:rsidP="00894DB4">
      <w:pPr>
        <w:spacing w:after="0" w:line="360" w:lineRule="auto"/>
        <w:ind w:firstLine="426"/>
        <w:rPr>
          <w:rFonts w:ascii="Arial" w:hAnsi="Arial" w:cs="Arial"/>
          <w:sz w:val="22"/>
          <w:szCs w:val="20"/>
        </w:rPr>
      </w:pPr>
      <w:r w:rsidRPr="00412976">
        <w:rPr>
          <w:rFonts w:ascii="Arial" w:hAnsi="Arial" w:cs="Arial"/>
          <w:sz w:val="22"/>
          <w:szCs w:val="20"/>
        </w:rPr>
        <w:t>1.</w:t>
      </w:r>
      <w:r w:rsidRPr="00412976">
        <w:rPr>
          <w:rFonts w:ascii="Arial" w:hAnsi="Arial" w:cs="Arial"/>
          <w:sz w:val="22"/>
          <w:szCs w:val="20"/>
        </w:rPr>
        <w:tab/>
        <w:t>Aģentūra regulāri apkopo un analizē kvantitatīvos un kvalitatīvos rādītājus saistībā ar stratēģijas rīcības plānā noteiktajiem mērķiem un to sasniegšanas rezultatīvajiem rādītājiem.</w:t>
      </w:r>
    </w:p>
    <w:p w14:paraId="1BB4E9B4" w14:textId="43CA6191" w:rsidR="00412976" w:rsidRPr="00412976" w:rsidRDefault="00412976" w:rsidP="00894DB4">
      <w:pPr>
        <w:spacing w:after="0" w:line="360" w:lineRule="auto"/>
        <w:ind w:firstLine="426"/>
        <w:rPr>
          <w:rFonts w:ascii="Arial" w:hAnsi="Arial" w:cs="Arial"/>
          <w:sz w:val="22"/>
          <w:szCs w:val="20"/>
        </w:rPr>
      </w:pPr>
      <w:r w:rsidRPr="00412976">
        <w:rPr>
          <w:rFonts w:ascii="Arial" w:hAnsi="Arial" w:cs="Arial"/>
          <w:sz w:val="22"/>
          <w:szCs w:val="20"/>
        </w:rPr>
        <w:t>2.</w:t>
      </w:r>
      <w:r w:rsidRPr="00412976">
        <w:rPr>
          <w:rFonts w:ascii="Arial" w:hAnsi="Arial" w:cs="Arial"/>
          <w:sz w:val="22"/>
          <w:szCs w:val="20"/>
        </w:rPr>
        <w:tab/>
        <w:t>Vidējā termiņa stratēģija pēc nepieciešamības tiek aktualizēta attiecībā pret Transporta attīstības pamatnostādnēm 2021</w:t>
      </w:r>
      <w:r w:rsidR="00894DB4">
        <w:rPr>
          <w:rFonts w:ascii="Arial" w:hAnsi="Arial" w:cs="Arial"/>
          <w:sz w:val="22"/>
          <w:szCs w:val="20"/>
        </w:rPr>
        <w:t>.</w:t>
      </w:r>
      <w:r w:rsidR="00857C91">
        <w:rPr>
          <w:rFonts w:ascii="Arial" w:hAnsi="Arial" w:cs="Arial"/>
          <w:sz w:val="22"/>
          <w:szCs w:val="20"/>
        </w:rPr>
        <w:t>-</w:t>
      </w:r>
      <w:r w:rsidRPr="00412976">
        <w:rPr>
          <w:rFonts w:ascii="Arial" w:hAnsi="Arial" w:cs="Arial"/>
          <w:sz w:val="22"/>
          <w:szCs w:val="20"/>
        </w:rPr>
        <w:t xml:space="preserve">2027. gadam, Ministru kabineta 2021. gada 22. jūnija noteikumiem Nr.414 “Braukšanas maksas atvieglojumu noteikumi”, Liepājas </w:t>
      </w:r>
      <w:r w:rsidR="00894DB4">
        <w:rPr>
          <w:rFonts w:ascii="Arial" w:hAnsi="Arial" w:cs="Arial"/>
          <w:sz w:val="22"/>
          <w:szCs w:val="20"/>
        </w:rPr>
        <w:t>valsts</w:t>
      </w:r>
      <w:r w:rsidRPr="00412976">
        <w:rPr>
          <w:rFonts w:ascii="Arial" w:hAnsi="Arial" w:cs="Arial"/>
          <w:sz w:val="22"/>
          <w:szCs w:val="20"/>
        </w:rPr>
        <w:t xml:space="preserve">pilsētas </w:t>
      </w:r>
      <w:r w:rsidR="00894DB4">
        <w:rPr>
          <w:rFonts w:ascii="Arial" w:hAnsi="Arial" w:cs="Arial"/>
          <w:sz w:val="22"/>
          <w:szCs w:val="20"/>
        </w:rPr>
        <w:t xml:space="preserve">pašvaldības domes </w:t>
      </w:r>
      <w:r w:rsidRPr="00412976">
        <w:rPr>
          <w:rFonts w:ascii="Arial" w:hAnsi="Arial" w:cs="Arial"/>
          <w:sz w:val="22"/>
          <w:szCs w:val="20"/>
        </w:rPr>
        <w:t>politiskajām vadlīnijām 2021.</w:t>
      </w:r>
      <w:r w:rsidR="00857C91">
        <w:rPr>
          <w:rFonts w:ascii="Arial" w:hAnsi="Arial" w:cs="Arial"/>
          <w:sz w:val="22"/>
          <w:szCs w:val="20"/>
        </w:rPr>
        <w:t>-</w:t>
      </w:r>
      <w:r w:rsidRPr="00412976">
        <w:rPr>
          <w:rFonts w:ascii="Arial" w:hAnsi="Arial" w:cs="Arial"/>
          <w:sz w:val="22"/>
          <w:szCs w:val="20"/>
        </w:rPr>
        <w:t>2025. gadam un Liepājas valstspilsētas un Dienvidkurzemes novada attīstības programmas 2022.</w:t>
      </w:r>
      <w:r w:rsidR="00857C91">
        <w:rPr>
          <w:rFonts w:ascii="Arial" w:hAnsi="Arial" w:cs="Arial"/>
          <w:sz w:val="22"/>
          <w:szCs w:val="20"/>
        </w:rPr>
        <w:t>-</w:t>
      </w:r>
      <w:r w:rsidRPr="00412976">
        <w:rPr>
          <w:rFonts w:ascii="Arial" w:hAnsi="Arial" w:cs="Arial"/>
          <w:sz w:val="22"/>
          <w:szCs w:val="20"/>
        </w:rPr>
        <w:t xml:space="preserve">2027. gadam </w:t>
      </w:r>
      <w:r w:rsidR="00894DB4">
        <w:rPr>
          <w:rFonts w:ascii="Arial" w:hAnsi="Arial" w:cs="Arial"/>
          <w:sz w:val="22"/>
          <w:szCs w:val="20"/>
        </w:rPr>
        <w:t xml:space="preserve">pielikumu </w:t>
      </w:r>
      <w:r w:rsidRPr="00412976">
        <w:rPr>
          <w:rFonts w:ascii="Arial" w:hAnsi="Arial" w:cs="Arial"/>
          <w:sz w:val="22"/>
          <w:szCs w:val="20"/>
        </w:rPr>
        <w:t xml:space="preserve">“Liepājas valstspilsētas </w:t>
      </w:r>
      <w:r w:rsidR="00894DB4">
        <w:rPr>
          <w:rFonts w:ascii="Arial" w:hAnsi="Arial" w:cs="Arial"/>
          <w:sz w:val="22"/>
          <w:szCs w:val="20"/>
        </w:rPr>
        <w:t>R</w:t>
      </w:r>
      <w:r w:rsidRPr="00412976">
        <w:rPr>
          <w:rFonts w:ascii="Arial" w:hAnsi="Arial" w:cs="Arial"/>
          <w:sz w:val="22"/>
          <w:szCs w:val="20"/>
        </w:rPr>
        <w:t>īcības un investīciju plāns</w:t>
      </w:r>
      <w:r w:rsidR="00894DB4">
        <w:rPr>
          <w:rFonts w:ascii="Arial" w:hAnsi="Arial" w:cs="Arial"/>
          <w:sz w:val="22"/>
          <w:szCs w:val="20"/>
        </w:rPr>
        <w:t xml:space="preserve"> </w:t>
      </w:r>
      <w:r w:rsidR="00894DB4" w:rsidRPr="00894DB4">
        <w:rPr>
          <w:rFonts w:ascii="Arial" w:hAnsi="Arial" w:cs="Arial"/>
          <w:sz w:val="22"/>
          <w:szCs w:val="20"/>
        </w:rPr>
        <w:t>2022.</w:t>
      </w:r>
      <w:r w:rsidR="00857C91">
        <w:rPr>
          <w:rFonts w:ascii="Arial" w:hAnsi="Arial" w:cs="Arial"/>
          <w:sz w:val="22"/>
          <w:szCs w:val="20"/>
        </w:rPr>
        <w:t>-</w:t>
      </w:r>
      <w:r w:rsidR="00894DB4" w:rsidRPr="00894DB4">
        <w:rPr>
          <w:rFonts w:ascii="Arial" w:hAnsi="Arial" w:cs="Arial"/>
          <w:sz w:val="22"/>
          <w:szCs w:val="20"/>
        </w:rPr>
        <w:t>2027. gadam</w:t>
      </w:r>
      <w:r w:rsidRPr="00412976">
        <w:rPr>
          <w:rFonts w:ascii="Arial" w:hAnsi="Arial" w:cs="Arial"/>
          <w:sz w:val="22"/>
          <w:szCs w:val="20"/>
        </w:rPr>
        <w:t>”.</w:t>
      </w:r>
    </w:p>
    <w:p w14:paraId="067661C1" w14:textId="77777777" w:rsidR="00412976" w:rsidRPr="00412976" w:rsidRDefault="00412976" w:rsidP="00894DB4">
      <w:pPr>
        <w:spacing w:after="0" w:line="360" w:lineRule="auto"/>
        <w:ind w:firstLine="426"/>
        <w:rPr>
          <w:rFonts w:ascii="Arial" w:hAnsi="Arial" w:cs="Arial"/>
          <w:sz w:val="22"/>
          <w:szCs w:val="20"/>
        </w:rPr>
      </w:pPr>
      <w:r w:rsidRPr="00412976">
        <w:rPr>
          <w:rFonts w:ascii="Arial" w:hAnsi="Arial" w:cs="Arial"/>
          <w:sz w:val="22"/>
          <w:szCs w:val="20"/>
        </w:rPr>
        <w:t>3.</w:t>
      </w:r>
      <w:r w:rsidRPr="00412976">
        <w:rPr>
          <w:rFonts w:ascii="Arial" w:hAnsi="Arial" w:cs="Arial"/>
          <w:sz w:val="22"/>
          <w:szCs w:val="20"/>
        </w:rPr>
        <w:tab/>
        <w:t>Reizi gadā, pirms darba plāna sagatavošanas nākamajam gadam, tiek veikts kārtējā gada darba plāna izvērtējums.</w:t>
      </w:r>
    </w:p>
    <w:p w14:paraId="0690E7E8" w14:textId="0D00EAD6" w:rsidR="00412976" w:rsidRPr="00412976" w:rsidRDefault="00412976" w:rsidP="00894DB4">
      <w:pPr>
        <w:spacing w:after="0" w:line="360" w:lineRule="auto"/>
        <w:ind w:firstLine="426"/>
        <w:rPr>
          <w:rFonts w:ascii="Arial" w:hAnsi="Arial" w:cs="Arial"/>
          <w:sz w:val="22"/>
          <w:szCs w:val="20"/>
        </w:rPr>
      </w:pPr>
      <w:r w:rsidRPr="00412976">
        <w:rPr>
          <w:rFonts w:ascii="Arial" w:hAnsi="Arial" w:cs="Arial"/>
          <w:sz w:val="22"/>
          <w:szCs w:val="20"/>
        </w:rPr>
        <w:t>4.</w:t>
      </w:r>
      <w:r w:rsidRPr="00412976">
        <w:rPr>
          <w:rFonts w:ascii="Arial" w:hAnsi="Arial" w:cs="Arial"/>
          <w:sz w:val="22"/>
          <w:szCs w:val="20"/>
        </w:rPr>
        <w:tab/>
        <w:t xml:space="preserve">Saskaņā ar darba plāna izvērtējumu tiek pārskatīta </w:t>
      </w:r>
      <w:r w:rsidR="00894DB4" w:rsidRPr="00412976">
        <w:rPr>
          <w:rFonts w:ascii="Arial" w:hAnsi="Arial" w:cs="Arial"/>
          <w:sz w:val="22"/>
          <w:szCs w:val="20"/>
        </w:rPr>
        <w:t>nepieciešamība aktualizē</w:t>
      </w:r>
      <w:r w:rsidR="00894DB4">
        <w:rPr>
          <w:rFonts w:ascii="Arial" w:hAnsi="Arial" w:cs="Arial"/>
          <w:sz w:val="22"/>
          <w:szCs w:val="20"/>
        </w:rPr>
        <w:t>t</w:t>
      </w:r>
      <w:r w:rsidR="00894DB4" w:rsidRPr="00412976">
        <w:rPr>
          <w:rFonts w:ascii="Arial" w:hAnsi="Arial" w:cs="Arial"/>
          <w:sz w:val="22"/>
          <w:szCs w:val="20"/>
        </w:rPr>
        <w:t xml:space="preserve"> </w:t>
      </w:r>
      <w:r w:rsidRPr="00412976">
        <w:rPr>
          <w:rFonts w:ascii="Arial" w:hAnsi="Arial" w:cs="Arial"/>
          <w:sz w:val="22"/>
          <w:szCs w:val="20"/>
        </w:rPr>
        <w:t>stratēģij</w:t>
      </w:r>
      <w:r w:rsidR="00894DB4">
        <w:rPr>
          <w:rFonts w:ascii="Arial" w:hAnsi="Arial" w:cs="Arial"/>
          <w:sz w:val="22"/>
          <w:szCs w:val="20"/>
        </w:rPr>
        <w:t>u</w:t>
      </w:r>
      <w:r w:rsidRPr="00412976">
        <w:rPr>
          <w:rFonts w:ascii="Arial" w:hAnsi="Arial" w:cs="Arial"/>
          <w:sz w:val="22"/>
          <w:szCs w:val="20"/>
        </w:rPr>
        <w:t>. Stratēģija tiek aktualizēta gadījumos, kad nepieciešams pārcelt sasniedzamā rezultāta termiņu vai ieviest jaunas stratēģijas pozīcijas.</w:t>
      </w:r>
    </w:p>
    <w:p w14:paraId="001D6B01" w14:textId="77777777" w:rsidR="00412976" w:rsidRPr="00412976" w:rsidRDefault="00412976" w:rsidP="00894DB4">
      <w:pPr>
        <w:spacing w:after="0" w:line="360" w:lineRule="auto"/>
        <w:ind w:firstLine="426"/>
        <w:rPr>
          <w:rFonts w:ascii="Arial" w:hAnsi="Arial" w:cs="Arial"/>
          <w:sz w:val="22"/>
          <w:szCs w:val="20"/>
        </w:rPr>
      </w:pPr>
      <w:r w:rsidRPr="00412976">
        <w:rPr>
          <w:rFonts w:ascii="Arial" w:hAnsi="Arial" w:cs="Arial"/>
          <w:sz w:val="22"/>
          <w:szCs w:val="20"/>
        </w:rPr>
        <w:t>5.</w:t>
      </w:r>
      <w:r w:rsidRPr="00412976">
        <w:rPr>
          <w:rFonts w:ascii="Arial" w:hAnsi="Arial" w:cs="Arial"/>
          <w:sz w:val="22"/>
          <w:szCs w:val="20"/>
        </w:rPr>
        <w:tab/>
        <w:t>Stratēģija tiek novērtēta, balstoties uz stratēģijas rīcības plānā noteiktajiem uzdevumiem un sasniegtajiem rezultātiem.</w:t>
      </w:r>
    </w:p>
    <w:p w14:paraId="039EAFED" w14:textId="1A98ED39" w:rsidR="00412976" w:rsidRPr="00412976" w:rsidRDefault="00412976" w:rsidP="00894DB4">
      <w:pPr>
        <w:spacing w:after="0" w:line="360" w:lineRule="auto"/>
        <w:ind w:firstLine="426"/>
        <w:rPr>
          <w:rFonts w:ascii="Arial" w:hAnsi="Arial" w:cs="Arial"/>
          <w:sz w:val="22"/>
          <w:szCs w:val="20"/>
        </w:rPr>
      </w:pPr>
      <w:r w:rsidRPr="00412976">
        <w:rPr>
          <w:rFonts w:ascii="Arial" w:hAnsi="Arial" w:cs="Arial"/>
          <w:sz w:val="22"/>
          <w:szCs w:val="20"/>
        </w:rPr>
        <w:t>6.</w:t>
      </w:r>
      <w:r w:rsidRPr="00412976">
        <w:rPr>
          <w:rFonts w:ascii="Arial" w:hAnsi="Arial" w:cs="Arial"/>
          <w:sz w:val="22"/>
          <w:szCs w:val="20"/>
        </w:rPr>
        <w:tab/>
        <w:t xml:space="preserve">Stratēģija nākamajam plānošanas periodam </w:t>
      </w:r>
      <w:r w:rsidR="00D61B37">
        <w:rPr>
          <w:rFonts w:ascii="Arial" w:hAnsi="Arial" w:cs="Arial"/>
          <w:sz w:val="22"/>
          <w:szCs w:val="20"/>
        </w:rPr>
        <w:t>(</w:t>
      </w:r>
      <w:r w:rsidRPr="00412976">
        <w:rPr>
          <w:rFonts w:ascii="Arial" w:hAnsi="Arial" w:cs="Arial"/>
          <w:sz w:val="22"/>
          <w:szCs w:val="20"/>
        </w:rPr>
        <w:t>2027.</w:t>
      </w:r>
      <w:r w:rsidR="00857C91">
        <w:rPr>
          <w:rFonts w:ascii="Arial" w:hAnsi="Arial" w:cs="Arial"/>
          <w:sz w:val="22"/>
          <w:szCs w:val="20"/>
        </w:rPr>
        <w:t>-</w:t>
      </w:r>
      <w:r w:rsidRPr="00412976">
        <w:rPr>
          <w:rFonts w:ascii="Arial" w:hAnsi="Arial" w:cs="Arial"/>
          <w:sz w:val="22"/>
          <w:szCs w:val="20"/>
        </w:rPr>
        <w:t>2029.</w:t>
      </w:r>
      <w:r w:rsidR="0062300A">
        <w:rPr>
          <w:rFonts w:ascii="Arial" w:hAnsi="Arial" w:cs="Arial"/>
          <w:sz w:val="22"/>
          <w:szCs w:val="20"/>
        </w:rPr>
        <w:t> </w:t>
      </w:r>
      <w:r w:rsidRPr="00412976">
        <w:rPr>
          <w:rFonts w:ascii="Arial" w:hAnsi="Arial" w:cs="Arial"/>
          <w:sz w:val="22"/>
          <w:szCs w:val="20"/>
        </w:rPr>
        <w:t>gadam</w:t>
      </w:r>
      <w:r w:rsidR="00D61B37">
        <w:rPr>
          <w:rFonts w:ascii="Arial" w:hAnsi="Arial" w:cs="Arial"/>
          <w:sz w:val="22"/>
          <w:szCs w:val="20"/>
        </w:rPr>
        <w:t>)</w:t>
      </w:r>
      <w:r w:rsidRPr="00412976">
        <w:rPr>
          <w:rFonts w:ascii="Arial" w:hAnsi="Arial" w:cs="Arial"/>
          <w:sz w:val="22"/>
          <w:szCs w:val="20"/>
        </w:rPr>
        <w:t xml:space="preserve"> tiek izstrādāta 2026.</w:t>
      </w:r>
      <w:r w:rsidR="00D61B37">
        <w:rPr>
          <w:rFonts w:ascii="Arial" w:hAnsi="Arial" w:cs="Arial"/>
          <w:sz w:val="22"/>
          <w:szCs w:val="20"/>
        </w:rPr>
        <w:t> </w:t>
      </w:r>
      <w:r w:rsidRPr="00412976">
        <w:rPr>
          <w:rFonts w:ascii="Arial" w:hAnsi="Arial" w:cs="Arial"/>
          <w:sz w:val="22"/>
          <w:szCs w:val="20"/>
        </w:rPr>
        <w:t>gada 4.</w:t>
      </w:r>
      <w:r w:rsidR="00D61B37">
        <w:rPr>
          <w:rFonts w:ascii="Arial" w:hAnsi="Arial" w:cs="Arial"/>
          <w:sz w:val="22"/>
          <w:szCs w:val="20"/>
        </w:rPr>
        <w:t> </w:t>
      </w:r>
      <w:r w:rsidRPr="00412976">
        <w:rPr>
          <w:rFonts w:ascii="Arial" w:hAnsi="Arial" w:cs="Arial"/>
          <w:sz w:val="22"/>
          <w:szCs w:val="20"/>
        </w:rPr>
        <w:t xml:space="preserve">ceturksnī un apstiprināta reizē ar pašvaldības </w:t>
      </w:r>
      <w:r w:rsidR="00D61B37">
        <w:rPr>
          <w:rFonts w:ascii="Arial" w:hAnsi="Arial" w:cs="Arial"/>
          <w:sz w:val="22"/>
          <w:szCs w:val="20"/>
        </w:rPr>
        <w:t>a</w:t>
      </w:r>
      <w:r w:rsidRPr="00412976">
        <w:rPr>
          <w:rFonts w:ascii="Arial" w:hAnsi="Arial" w:cs="Arial"/>
          <w:sz w:val="22"/>
          <w:szCs w:val="20"/>
        </w:rPr>
        <w:t>ttīstības budžetu 2027.</w:t>
      </w:r>
      <w:r w:rsidR="00D61B37">
        <w:rPr>
          <w:rFonts w:ascii="Arial" w:hAnsi="Arial" w:cs="Arial"/>
          <w:sz w:val="22"/>
          <w:szCs w:val="20"/>
        </w:rPr>
        <w:t> </w:t>
      </w:r>
      <w:r w:rsidRPr="00412976">
        <w:rPr>
          <w:rFonts w:ascii="Arial" w:hAnsi="Arial" w:cs="Arial"/>
          <w:sz w:val="22"/>
          <w:szCs w:val="20"/>
        </w:rPr>
        <w:t>gada 1.</w:t>
      </w:r>
      <w:r w:rsidR="00D61B37">
        <w:rPr>
          <w:rFonts w:ascii="Arial" w:hAnsi="Arial" w:cs="Arial"/>
          <w:sz w:val="22"/>
          <w:szCs w:val="20"/>
        </w:rPr>
        <w:t> </w:t>
      </w:r>
      <w:r w:rsidRPr="00412976">
        <w:rPr>
          <w:rFonts w:ascii="Arial" w:hAnsi="Arial" w:cs="Arial"/>
          <w:sz w:val="22"/>
          <w:szCs w:val="20"/>
        </w:rPr>
        <w:t>ceturksnī.</w:t>
      </w:r>
    </w:p>
    <w:p w14:paraId="79CFD12A" w14:textId="7F4B2373" w:rsidR="00412976" w:rsidRPr="00412976" w:rsidRDefault="00412976" w:rsidP="00894DB4">
      <w:pPr>
        <w:spacing w:after="0" w:line="360" w:lineRule="auto"/>
        <w:ind w:firstLine="426"/>
        <w:rPr>
          <w:rFonts w:ascii="Arial" w:hAnsi="Arial" w:cs="Arial"/>
          <w:sz w:val="22"/>
          <w:szCs w:val="20"/>
        </w:rPr>
      </w:pPr>
      <w:r w:rsidRPr="00412976">
        <w:rPr>
          <w:rFonts w:ascii="Arial" w:hAnsi="Arial" w:cs="Arial"/>
          <w:sz w:val="22"/>
          <w:szCs w:val="20"/>
        </w:rPr>
        <w:t>7.</w:t>
      </w:r>
      <w:r w:rsidRPr="00412976">
        <w:rPr>
          <w:rFonts w:ascii="Arial" w:hAnsi="Arial" w:cs="Arial"/>
          <w:sz w:val="22"/>
          <w:szCs w:val="20"/>
        </w:rPr>
        <w:tab/>
        <w:t xml:space="preserve">Stratēģijas aktualizēšana ir paredzēta Aģentūras darbības plānošanas pamatfunkcijās atbilstoši Aģentūras nolikumam un budžetam. Stratēģijas rīcības plāna ieviešanas termiņi var tikt koriģēti, pamatojoties uz pašvaldības budžeta iespējām. </w:t>
      </w:r>
    </w:p>
    <w:p w14:paraId="34983E11" w14:textId="7BF8B1AA" w:rsidR="00412976" w:rsidRPr="00412976" w:rsidRDefault="00412976" w:rsidP="00894DB4">
      <w:pPr>
        <w:spacing w:after="0" w:line="360" w:lineRule="auto"/>
        <w:ind w:firstLine="426"/>
        <w:rPr>
          <w:rFonts w:ascii="Arial" w:hAnsi="Arial" w:cs="Arial"/>
          <w:sz w:val="22"/>
          <w:szCs w:val="20"/>
        </w:rPr>
      </w:pPr>
      <w:r w:rsidRPr="00412976">
        <w:rPr>
          <w:rFonts w:ascii="Arial" w:hAnsi="Arial" w:cs="Arial"/>
          <w:sz w:val="22"/>
          <w:szCs w:val="20"/>
        </w:rPr>
        <w:t>8.</w:t>
      </w:r>
      <w:r w:rsidRPr="00412976">
        <w:rPr>
          <w:rFonts w:ascii="Arial" w:hAnsi="Arial" w:cs="Arial"/>
          <w:sz w:val="22"/>
          <w:szCs w:val="20"/>
        </w:rPr>
        <w:tab/>
        <w:t>Stratēģija var tikt aktualizēta atbilstoši attīstības tendencēm pašvaldībā</w:t>
      </w:r>
      <w:r w:rsidR="0062300A">
        <w:rPr>
          <w:rFonts w:ascii="Arial" w:hAnsi="Arial" w:cs="Arial"/>
          <w:sz w:val="22"/>
          <w:szCs w:val="20"/>
        </w:rPr>
        <w:t>,</w:t>
      </w:r>
      <w:r w:rsidRPr="00412976">
        <w:rPr>
          <w:rFonts w:ascii="Arial" w:hAnsi="Arial" w:cs="Arial"/>
          <w:sz w:val="22"/>
          <w:szCs w:val="20"/>
        </w:rPr>
        <w:t xml:space="preserve"> un izmaiņas stratēģijā var tik pārskatītas atbilstoši esošajai situācijai.</w:t>
      </w:r>
    </w:p>
    <w:p w14:paraId="2F83FE84" w14:textId="59733104" w:rsidR="0034438D" w:rsidRDefault="00412976" w:rsidP="00894DB4">
      <w:pPr>
        <w:spacing w:after="0" w:line="360" w:lineRule="auto"/>
        <w:ind w:firstLine="426"/>
        <w:rPr>
          <w:rFonts w:ascii="Arial" w:hAnsi="Arial" w:cs="Arial"/>
          <w:sz w:val="22"/>
          <w:szCs w:val="20"/>
        </w:rPr>
      </w:pPr>
      <w:r w:rsidRPr="00412976">
        <w:rPr>
          <w:rFonts w:ascii="Arial" w:hAnsi="Arial" w:cs="Arial"/>
          <w:sz w:val="22"/>
          <w:szCs w:val="20"/>
        </w:rPr>
        <w:t>9.</w:t>
      </w:r>
      <w:r w:rsidRPr="00412976">
        <w:rPr>
          <w:rFonts w:ascii="Arial" w:hAnsi="Arial" w:cs="Arial"/>
          <w:sz w:val="22"/>
          <w:szCs w:val="20"/>
        </w:rPr>
        <w:tab/>
        <w:t xml:space="preserve">Stratēģijas īstenošanas uzraudzību veic Liepājas </w:t>
      </w:r>
      <w:r>
        <w:rPr>
          <w:rFonts w:ascii="Arial" w:hAnsi="Arial" w:cs="Arial"/>
          <w:sz w:val="22"/>
          <w:szCs w:val="20"/>
        </w:rPr>
        <w:t>valsts</w:t>
      </w:r>
      <w:r w:rsidRPr="00412976">
        <w:rPr>
          <w:rFonts w:ascii="Arial" w:hAnsi="Arial" w:cs="Arial"/>
          <w:sz w:val="22"/>
          <w:szCs w:val="20"/>
        </w:rPr>
        <w:t xml:space="preserve">pilsētas </w:t>
      </w:r>
      <w:r w:rsidR="0062300A">
        <w:rPr>
          <w:rFonts w:ascii="Arial" w:hAnsi="Arial" w:cs="Arial"/>
          <w:sz w:val="22"/>
          <w:szCs w:val="20"/>
        </w:rPr>
        <w:t xml:space="preserve">pašvaldības </w:t>
      </w:r>
      <w:r w:rsidRPr="00412976">
        <w:rPr>
          <w:rFonts w:ascii="Arial" w:hAnsi="Arial" w:cs="Arial"/>
          <w:sz w:val="22"/>
          <w:szCs w:val="20"/>
        </w:rPr>
        <w:t>dome. Stratēģijas novērtēšanu veic</w:t>
      </w:r>
      <w:r>
        <w:rPr>
          <w:rFonts w:ascii="Arial" w:hAnsi="Arial" w:cs="Arial"/>
          <w:sz w:val="22"/>
          <w:szCs w:val="20"/>
        </w:rPr>
        <w:t xml:space="preserve"> nākamā</w:t>
      </w:r>
      <w:r w:rsidRPr="00412976">
        <w:rPr>
          <w:rFonts w:ascii="Arial" w:hAnsi="Arial" w:cs="Arial"/>
          <w:sz w:val="22"/>
          <w:szCs w:val="20"/>
        </w:rPr>
        <w:t xml:space="preserve"> plānošanas perioda </w:t>
      </w:r>
      <w:r>
        <w:rPr>
          <w:rFonts w:ascii="Arial" w:hAnsi="Arial" w:cs="Arial"/>
          <w:sz w:val="22"/>
          <w:szCs w:val="20"/>
        </w:rPr>
        <w:t>1</w:t>
      </w:r>
      <w:r w:rsidRPr="00412976">
        <w:rPr>
          <w:rFonts w:ascii="Arial" w:hAnsi="Arial" w:cs="Arial"/>
          <w:sz w:val="22"/>
          <w:szCs w:val="20"/>
        </w:rPr>
        <w:t>.</w:t>
      </w:r>
      <w:r w:rsidR="0062300A">
        <w:rPr>
          <w:rFonts w:ascii="Arial" w:hAnsi="Arial" w:cs="Arial"/>
          <w:sz w:val="22"/>
          <w:szCs w:val="20"/>
        </w:rPr>
        <w:t> </w:t>
      </w:r>
      <w:r w:rsidRPr="00412976">
        <w:rPr>
          <w:rFonts w:ascii="Arial" w:hAnsi="Arial" w:cs="Arial"/>
          <w:sz w:val="22"/>
          <w:szCs w:val="20"/>
        </w:rPr>
        <w:t>ceturksnī, vērtējot gan darba plāna, gan stratēģijas rezultatīvos rādītājus.</w:t>
      </w:r>
    </w:p>
    <w:p w14:paraId="1771FF03" w14:textId="77777777" w:rsidR="0085408F" w:rsidRPr="0085408F" w:rsidRDefault="0085408F" w:rsidP="0085408F">
      <w:pPr>
        <w:rPr>
          <w:rFonts w:ascii="Arial" w:hAnsi="Arial" w:cs="Arial"/>
          <w:sz w:val="22"/>
          <w:szCs w:val="20"/>
        </w:rPr>
      </w:pPr>
    </w:p>
    <w:p w14:paraId="08B79D31" w14:textId="77777777" w:rsidR="002D6AFF" w:rsidRPr="00783C18" w:rsidRDefault="002D6AFF" w:rsidP="002D6AFF">
      <w:pPr>
        <w:spacing w:after="0" w:line="240" w:lineRule="auto"/>
        <w:rPr>
          <w:rFonts w:ascii="Arial" w:hAnsi="Arial" w:cs="Arial"/>
        </w:rPr>
      </w:pPr>
      <w:r w:rsidRPr="00783C18">
        <w:rPr>
          <w:rFonts w:ascii="Arial" w:hAnsi="Arial" w:cs="Arial"/>
        </w:rPr>
        <w:t xml:space="preserve">Liepājas </w:t>
      </w:r>
      <w:r>
        <w:rPr>
          <w:rFonts w:ascii="Arial" w:hAnsi="Arial" w:cs="Arial"/>
        </w:rPr>
        <w:t>valsts</w:t>
      </w:r>
      <w:r w:rsidRPr="00783C18">
        <w:rPr>
          <w:rFonts w:ascii="Arial" w:hAnsi="Arial" w:cs="Arial"/>
        </w:rPr>
        <w:t xml:space="preserve">pilsētas pašvaldības aģentūras </w:t>
      </w:r>
    </w:p>
    <w:p w14:paraId="07162896" w14:textId="77777777" w:rsidR="002D6AFF" w:rsidRPr="00783C18" w:rsidRDefault="002D6AFF" w:rsidP="002D6AFF">
      <w:pPr>
        <w:spacing w:after="0" w:line="240" w:lineRule="auto"/>
        <w:rPr>
          <w:rFonts w:ascii="Arial" w:hAnsi="Arial" w:cs="Arial"/>
        </w:rPr>
      </w:pPr>
      <w:r w:rsidRPr="00783C18">
        <w:rPr>
          <w:rFonts w:ascii="Arial" w:hAnsi="Arial" w:cs="Arial"/>
        </w:rPr>
        <w:t xml:space="preserve">“Liepājas </w:t>
      </w:r>
      <w:r>
        <w:rPr>
          <w:rFonts w:ascii="Arial" w:hAnsi="Arial" w:cs="Arial"/>
        </w:rPr>
        <w:t>S</w:t>
      </w:r>
      <w:r w:rsidRPr="00783C18">
        <w:rPr>
          <w:rFonts w:ascii="Arial" w:hAnsi="Arial" w:cs="Arial"/>
        </w:rPr>
        <w:t xml:space="preserve">abiedriskais transports” </w:t>
      </w:r>
    </w:p>
    <w:p w14:paraId="781FB66A" w14:textId="64D060DF" w:rsidR="002D6AFF" w:rsidRPr="00783C18" w:rsidRDefault="002D6AFF" w:rsidP="002D6AFF">
      <w:pPr>
        <w:spacing w:after="0" w:line="240" w:lineRule="auto"/>
        <w:jc w:val="left"/>
        <w:rPr>
          <w:rFonts w:ascii="Arial" w:hAnsi="Arial" w:cs="Arial"/>
        </w:rPr>
      </w:pPr>
      <w:r w:rsidRPr="00783C18">
        <w:rPr>
          <w:rFonts w:ascii="Arial" w:hAnsi="Arial" w:cs="Arial"/>
        </w:rPr>
        <w:t xml:space="preserve">direktora </w:t>
      </w:r>
      <w:r>
        <w:rPr>
          <w:rFonts w:ascii="Arial" w:hAnsi="Arial" w:cs="Arial"/>
        </w:rPr>
        <w:t xml:space="preserve">vietnieks                                                                                </w:t>
      </w:r>
      <w:r w:rsidRPr="00783C18">
        <w:rPr>
          <w:rFonts w:ascii="Arial" w:hAnsi="Arial" w:cs="Arial"/>
        </w:rPr>
        <w:t>Toms Malkevičs</w:t>
      </w:r>
    </w:p>
    <w:p w14:paraId="3811D1AA" w14:textId="77777777" w:rsidR="0085408F" w:rsidRPr="0085408F" w:rsidRDefault="0085408F" w:rsidP="0085408F">
      <w:pPr>
        <w:rPr>
          <w:rFonts w:ascii="Arial" w:hAnsi="Arial" w:cs="Arial"/>
          <w:sz w:val="22"/>
          <w:szCs w:val="20"/>
        </w:rPr>
      </w:pPr>
    </w:p>
    <w:p w14:paraId="0D44F377" w14:textId="77777777" w:rsidR="0085408F" w:rsidRPr="0085408F" w:rsidRDefault="0085408F" w:rsidP="00023C63">
      <w:pPr>
        <w:rPr>
          <w:rFonts w:ascii="Arial" w:hAnsi="Arial" w:cs="Arial"/>
          <w:sz w:val="22"/>
          <w:szCs w:val="20"/>
        </w:rPr>
      </w:pPr>
    </w:p>
    <w:sectPr w:rsidR="0085408F" w:rsidRPr="0085408F" w:rsidSect="00EB27BA">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F9774D" w14:textId="77777777" w:rsidR="00EB27BA" w:rsidRDefault="00EB27BA">
      <w:pPr>
        <w:spacing w:after="0" w:line="240" w:lineRule="auto"/>
      </w:pPr>
      <w:r>
        <w:separator/>
      </w:r>
    </w:p>
  </w:endnote>
  <w:endnote w:type="continuationSeparator" w:id="0">
    <w:p w14:paraId="2AC94869" w14:textId="77777777" w:rsidR="00EB27BA" w:rsidRDefault="00EB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3FE93" w14:textId="77777777" w:rsidR="00C501CF" w:rsidRPr="0085408F" w:rsidRDefault="004D6E24">
    <w:pPr>
      <w:pStyle w:val="Kjene"/>
      <w:jc w:val="right"/>
      <w:rPr>
        <w:rFonts w:ascii="Arial" w:hAnsi="Arial" w:cs="Arial"/>
        <w:sz w:val="18"/>
        <w:szCs w:val="18"/>
      </w:rPr>
    </w:pPr>
    <w:r w:rsidRPr="0085408F">
      <w:rPr>
        <w:rFonts w:ascii="Arial" w:hAnsi="Arial" w:cs="Arial"/>
        <w:sz w:val="18"/>
        <w:szCs w:val="18"/>
      </w:rPr>
      <w:fldChar w:fldCharType="begin"/>
    </w:r>
    <w:r w:rsidRPr="0085408F">
      <w:rPr>
        <w:rFonts w:ascii="Arial" w:hAnsi="Arial" w:cs="Arial"/>
        <w:sz w:val="18"/>
        <w:szCs w:val="18"/>
      </w:rPr>
      <w:instrText xml:space="preserve"> PAGE   \* MERGEFORMAT </w:instrText>
    </w:r>
    <w:r w:rsidRPr="0085408F">
      <w:rPr>
        <w:rFonts w:ascii="Arial" w:hAnsi="Arial" w:cs="Arial"/>
        <w:sz w:val="18"/>
        <w:szCs w:val="18"/>
      </w:rPr>
      <w:fldChar w:fldCharType="separate"/>
    </w:r>
    <w:r w:rsidR="009832B0" w:rsidRPr="0085408F">
      <w:rPr>
        <w:rFonts w:ascii="Arial" w:hAnsi="Arial" w:cs="Arial"/>
        <w:noProof/>
        <w:sz w:val="18"/>
        <w:szCs w:val="18"/>
      </w:rPr>
      <w:t>5</w:t>
    </w:r>
    <w:r w:rsidRPr="0085408F">
      <w:rPr>
        <w:rFonts w:ascii="Arial" w:hAnsi="Arial" w:cs="Arial"/>
        <w:noProof/>
        <w:sz w:val="18"/>
        <w:szCs w:val="18"/>
      </w:rPr>
      <w:fldChar w:fldCharType="end"/>
    </w:r>
  </w:p>
  <w:p w14:paraId="2F83FE94" w14:textId="77777777" w:rsidR="00C501CF" w:rsidRDefault="00C501C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26FDD6" w14:textId="77777777" w:rsidR="00EB27BA" w:rsidRDefault="00EB27BA">
      <w:pPr>
        <w:spacing w:after="0" w:line="240" w:lineRule="auto"/>
      </w:pPr>
      <w:r>
        <w:separator/>
      </w:r>
    </w:p>
  </w:footnote>
  <w:footnote w:type="continuationSeparator" w:id="0">
    <w:p w14:paraId="58CAE02C" w14:textId="77777777" w:rsidR="00EB27BA" w:rsidRDefault="00EB2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2293E"/>
    <w:multiLevelType w:val="hybridMultilevel"/>
    <w:tmpl w:val="C7EEAE38"/>
    <w:lvl w:ilvl="0" w:tplc="B4A6CEAC">
      <w:start w:val="1"/>
      <w:numFmt w:val="decimal"/>
      <w:lvlText w:val="%1."/>
      <w:lvlJc w:val="left"/>
      <w:pPr>
        <w:ind w:left="1571" w:hanging="360"/>
      </w:pPr>
    </w:lvl>
    <w:lvl w:ilvl="1" w:tplc="4198C2FC" w:tentative="1">
      <w:start w:val="1"/>
      <w:numFmt w:val="lowerLetter"/>
      <w:lvlText w:val="%2."/>
      <w:lvlJc w:val="left"/>
      <w:pPr>
        <w:ind w:left="2291" w:hanging="360"/>
      </w:pPr>
    </w:lvl>
    <w:lvl w:ilvl="2" w:tplc="F2A682D6" w:tentative="1">
      <w:start w:val="1"/>
      <w:numFmt w:val="lowerRoman"/>
      <w:lvlText w:val="%3."/>
      <w:lvlJc w:val="right"/>
      <w:pPr>
        <w:ind w:left="3011" w:hanging="180"/>
      </w:pPr>
    </w:lvl>
    <w:lvl w:ilvl="3" w:tplc="E390AE94" w:tentative="1">
      <w:start w:val="1"/>
      <w:numFmt w:val="decimal"/>
      <w:lvlText w:val="%4."/>
      <w:lvlJc w:val="left"/>
      <w:pPr>
        <w:ind w:left="3731" w:hanging="360"/>
      </w:pPr>
    </w:lvl>
    <w:lvl w:ilvl="4" w:tplc="05DC2394" w:tentative="1">
      <w:start w:val="1"/>
      <w:numFmt w:val="lowerLetter"/>
      <w:lvlText w:val="%5."/>
      <w:lvlJc w:val="left"/>
      <w:pPr>
        <w:ind w:left="4451" w:hanging="360"/>
      </w:pPr>
    </w:lvl>
    <w:lvl w:ilvl="5" w:tplc="5CA001FC" w:tentative="1">
      <w:start w:val="1"/>
      <w:numFmt w:val="lowerRoman"/>
      <w:lvlText w:val="%6."/>
      <w:lvlJc w:val="right"/>
      <w:pPr>
        <w:ind w:left="5171" w:hanging="180"/>
      </w:pPr>
    </w:lvl>
    <w:lvl w:ilvl="6" w:tplc="A05ED500" w:tentative="1">
      <w:start w:val="1"/>
      <w:numFmt w:val="decimal"/>
      <w:lvlText w:val="%7."/>
      <w:lvlJc w:val="left"/>
      <w:pPr>
        <w:ind w:left="5891" w:hanging="360"/>
      </w:pPr>
    </w:lvl>
    <w:lvl w:ilvl="7" w:tplc="DB585338" w:tentative="1">
      <w:start w:val="1"/>
      <w:numFmt w:val="lowerLetter"/>
      <w:lvlText w:val="%8."/>
      <w:lvlJc w:val="left"/>
      <w:pPr>
        <w:ind w:left="6611" w:hanging="360"/>
      </w:pPr>
    </w:lvl>
    <w:lvl w:ilvl="8" w:tplc="F5488F58" w:tentative="1">
      <w:start w:val="1"/>
      <w:numFmt w:val="lowerRoman"/>
      <w:lvlText w:val="%9."/>
      <w:lvlJc w:val="right"/>
      <w:pPr>
        <w:ind w:left="7331" w:hanging="180"/>
      </w:pPr>
    </w:lvl>
  </w:abstractNum>
  <w:abstractNum w:abstractNumId="1" w15:restartNumberingAfterBreak="0">
    <w:nsid w:val="0CE446DC"/>
    <w:multiLevelType w:val="multilevel"/>
    <w:tmpl w:val="7884FD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440" w:hanging="108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1800" w:hanging="1440"/>
      </w:pPr>
      <w:rPr>
        <w:rFonts w:ascii="Arial" w:hAnsi="Arial" w:cs="Arial" w:hint="default"/>
      </w:rPr>
    </w:lvl>
  </w:abstractNum>
  <w:abstractNum w:abstractNumId="2" w15:restartNumberingAfterBreak="0">
    <w:nsid w:val="0DF11BA7"/>
    <w:multiLevelType w:val="multilevel"/>
    <w:tmpl w:val="198E9D1C"/>
    <w:lvl w:ilvl="0">
      <w:start w:val="1"/>
      <w:numFmt w:val="decimal"/>
      <w:lvlText w:val="%1."/>
      <w:lvlJc w:val="left"/>
      <w:pPr>
        <w:ind w:left="390" w:hanging="390"/>
      </w:pPr>
      <w:rPr>
        <w:rFonts w:hint="default"/>
      </w:rPr>
    </w:lvl>
    <w:lvl w:ilvl="1">
      <w:start w:val="4"/>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3" w15:restartNumberingAfterBreak="0">
    <w:nsid w:val="11B917E2"/>
    <w:multiLevelType w:val="hybridMultilevel"/>
    <w:tmpl w:val="9198EAAE"/>
    <w:lvl w:ilvl="0" w:tplc="D26C19FE">
      <w:start w:val="1"/>
      <w:numFmt w:val="decimal"/>
      <w:lvlText w:val="%1."/>
      <w:lvlJc w:val="left"/>
      <w:pPr>
        <w:ind w:left="717" w:hanging="360"/>
      </w:pPr>
    </w:lvl>
    <w:lvl w:ilvl="1" w:tplc="8DB86236" w:tentative="1">
      <w:start w:val="1"/>
      <w:numFmt w:val="lowerLetter"/>
      <w:lvlText w:val="%2."/>
      <w:lvlJc w:val="left"/>
      <w:pPr>
        <w:ind w:left="1440" w:hanging="360"/>
      </w:pPr>
    </w:lvl>
    <w:lvl w:ilvl="2" w:tplc="3514CF38" w:tentative="1">
      <w:start w:val="1"/>
      <w:numFmt w:val="lowerRoman"/>
      <w:lvlText w:val="%3."/>
      <w:lvlJc w:val="right"/>
      <w:pPr>
        <w:ind w:left="2160" w:hanging="180"/>
      </w:pPr>
    </w:lvl>
    <w:lvl w:ilvl="3" w:tplc="3B6892AE" w:tentative="1">
      <w:start w:val="1"/>
      <w:numFmt w:val="decimal"/>
      <w:lvlText w:val="%4."/>
      <w:lvlJc w:val="left"/>
      <w:pPr>
        <w:ind w:left="2880" w:hanging="360"/>
      </w:pPr>
    </w:lvl>
    <w:lvl w:ilvl="4" w:tplc="838ADE64" w:tentative="1">
      <w:start w:val="1"/>
      <w:numFmt w:val="lowerLetter"/>
      <w:lvlText w:val="%5."/>
      <w:lvlJc w:val="left"/>
      <w:pPr>
        <w:ind w:left="3600" w:hanging="360"/>
      </w:pPr>
    </w:lvl>
    <w:lvl w:ilvl="5" w:tplc="20666510" w:tentative="1">
      <w:start w:val="1"/>
      <w:numFmt w:val="lowerRoman"/>
      <w:lvlText w:val="%6."/>
      <w:lvlJc w:val="right"/>
      <w:pPr>
        <w:ind w:left="4320" w:hanging="180"/>
      </w:pPr>
    </w:lvl>
    <w:lvl w:ilvl="6" w:tplc="9D2E9EA2" w:tentative="1">
      <w:start w:val="1"/>
      <w:numFmt w:val="decimal"/>
      <w:lvlText w:val="%7."/>
      <w:lvlJc w:val="left"/>
      <w:pPr>
        <w:ind w:left="5040" w:hanging="360"/>
      </w:pPr>
    </w:lvl>
    <w:lvl w:ilvl="7" w:tplc="5D9E0AF0" w:tentative="1">
      <w:start w:val="1"/>
      <w:numFmt w:val="lowerLetter"/>
      <w:lvlText w:val="%8."/>
      <w:lvlJc w:val="left"/>
      <w:pPr>
        <w:ind w:left="5760" w:hanging="360"/>
      </w:pPr>
    </w:lvl>
    <w:lvl w:ilvl="8" w:tplc="1CD8E9BE" w:tentative="1">
      <w:start w:val="1"/>
      <w:numFmt w:val="lowerRoman"/>
      <w:lvlText w:val="%9."/>
      <w:lvlJc w:val="right"/>
      <w:pPr>
        <w:ind w:left="6480" w:hanging="180"/>
      </w:pPr>
    </w:lvl>
  </w:abstractNum>
  <w:abstractNum w:abstractNumId="4" w15:restartNumberingAfterBreak="0">
    <w:nsid w:val="18180D63"/>
    <w:multiLevelType w:val="multilevel"/>
    <w:tmpl w:val="8870C814"/>
    <w:lvl w:ilvl="0">
      <w:start w:val="3"/>
      <w:numFmt w:val="decimal"/>
      <w:lvlText w:val="%1."/>
      <w:lvlJc w:val="left"/>
      <w:pPr>
        <w:ind w:left="390" w:hanging="39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5" w15:restartNumberingAfterBreak="0">
    <w:nsid w:val="18B75FCD"/>
    <w:multiLevelType w:val="hybridMultilevel"/>
    <w:tmpl w:val="599AED0E"/>
    <w:lvl w:ilvl="0" w:tplc="610438F8">
      <w:start w:val="1"/>
      <w:numFmt w:val="bullet"/>
      <w:lvlText w:val=""/>
      <w:lvlJc w:val="left"/>
      <w:pPr>
        <w:ind w:left="720" w:hanging="360"/>
      </w:pPr>
      <w:rPr>
        <w:rFonts w:ascii="Symbol" w:hAnsi="Symbol" w:hint="default"/>
      </w:rPr>
    </w:lvl>
    <w:lvl w:ilvl="1" w:tplc="DF80CCE2" w:tentative="1">
      <w:start w:val="1"/>
      <w:numFmt w:val="bullet"/>
      <w:lvlText w:val="o"/>
      <w:lvlJc w:val="left"/>
      <w:pPr>
        <w:ind w:left="1440" w:hanging="360"/>
      </w:pPr>
      <w:rPr>
        <w:rFonts w:ascii="Courier New" w:hAnsi="Courier New" w:cs="Courier New" w:hint="default"/>
      </w:rPr>
    </w:lvl>
    <w:lvl w:ilvl="2" w:tplc="7190216E" w:tentative="1">
      <w:start w:val="1"/>
      <w:numFmt w:val="bullet"/>
      <w:lvlText w:val=""/>
      <w:lvlJc w:val="left"/>
      <w:pPr>
        <w:ind w:left="2160" w:hanging="360"/>
      </w:pPr>
      <w:rPr>
        <w:rFonts w:ascii="Wingdings" w:hAnsi="Wingdings" w:hint="default"/>
      </w:rPr>
    </w:lvl>
    <w:lvl w:ilvl="3" w:tplc="EA3468DA" w:tentative="1">
      <w:start w:val="1"/>
      <w:numFmt w:val="bullet"/>
      <w:lvlText w:val=""/>
      <w:lvlJc w:val="left"/>
      <w:pPr>
        <w:ind w:left="2880" w:hanging="360"/>
      </w:pPr>
      <w:rPr>
        <w:rFonts w:ascii="Symbol" w:hAnsi="Symbol" w:hint="default"/>
      </w:rPr>
    </w:lvl>
    <w:lvl w:ilvl="4" w:tplc="E5A80F1C" w:tentative="1">
      <w:start w:val="1"/>
      <w:numFmt w:val="bullet"/>
      <w:lvlText w:val="o"/>
      <w:lvlJc w:val="left"/>
      <w:pPr>
        <w:ind w:left="3600" w:hanging="360"/>
      </w:pPr>
      <w:rPr>
        <w:rFonts w:ascii="Courier New" w:hAnsi="Courier New" w:cs="Courier New" w:hint="default"/>
      </w:rPr>
    </w:lvl>
    <w:lvl w:ilvl="5" w:tplc="1926461C" w:tentative="1">
      <w:start w:val="1"/>
      <w:numFmt w:val="bullet"/>
      <w:lvlText w:val=""/>
      <w:lvlJc w:val="left"/>
      <w:pPr>
        <w:ind w:left="4320" w:hanging="360"/>
      </w:pPr>
      <w:rPr>
        <w:rFonts w:ascii="Wingdings" w:hAnsi="Wingdings" w:hint="default"/>
      </w:rPr>
    </w:lvl>
    <w:lvl w:ilvl="6" w:tplc="0304F274" w:tentative="1">
      <w:start w:val="1"/>
      <w:numFmt w:val="bullet"/>
      <w:lvlText w:val=""/>
      <w:lvlJc w:val="left"/>
      <w:pPr>
        <w:ind w:left="5040" w:hanging="360"/>
      </w:pPr>
      <w:rPr>
        <w:rFonts w:ascii="Symbol" w:hAnsi="Symbol" w:hint="default"/>
      </w:rPr>
    </w:lvl>
    <w:lvl w:ilvl="7" w:tplc="0DDC195E" w:tentative="1">
      <w:start w:val="1"/>
      <w:numFmt w:val="bullet"/>
      <w:lvlText w:val="o"/>
      <w:lvlJc w:val="left"/>
      <w:pPr>
        <w:ind w:left="5760" w:hanging="360"/>
      </w:pPr>
      <w:rPr>
        <w:rFonts w:ascii="Courier New" w:hAnsi="Courier New" w:cs="Courier New" w:hint="default"/>
      </w:rPr>
    </w:lvl>
    <w:lvl w:ilvl="8" w:tplc="75746D34" w:tentative="1">
      <w:start w:val="1"/>
      <w:numFmt w:val="bullet"/>
      <w:lvlText w:val=""/>
      <w:lvlJc w:val="left"/>
      <w:pPr>
        <w:ind w:left="6480" w:hanging="360"/>
      </w:pPr>
      <w:rPr>
        <w:rFonts w:ascii="Wingdings" w:hAnsi="Wingdings" w:hint="default"/>
      </w:rPr>
    </w:lvl>
  </w:abstractNum>
  <w:abstractNum w:abstractNumId="6" w15:restartNumberingAfterBreak="0">
    <w:nsid w:val="1A81730F"/>
    <w:multiLevelType w:val="multilevel"/>
    <w:tmpl w:val="2680662E"/>
    <w:lvl w:ilvl="0">
      <w:start w:val="1"/>
      <w:numFmt w:val="decimal"/>
      <w:lvlText w:val="%1."/>
      <w:lvlJc w:val="left"/>
      <w:pPr>
        <w:ind w:left="390" w:hanging="390"/>
      </w:pPr>
      <w:rPr>
        <w:rFonts w:hint="default"/>
      </w:rPr>
    </w:lvl>
    <w:lvl w:ilvl="1">
      <w:start w:val="1"/>
      <w:numFmt w:val="decimal"/>
      <w:lvlText w:val="%2."/>
      <w:lvlJc w:val="left"/>
      <w:pPr>
        <w:ind w:left="1296" w:hanging="720"/>
      </w:pPr>
      <w:rPr>
        <w:rFonts w:ascii="Arial" w:eastAsia="Times New Roman" w:hAnsi="Arial" w:cs="Arial"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7" w15:restartNumberingAfterBreak="0">
    <w:nsid w:val="1D9A655B"/>
    <w:multiLevelType w:val="hybridMultilevel"/>
    <w:tmpl w:val="200CBF2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06443C9"/>
    <w:multiLevelType w:val="multilevel"/>
    <w:tmpl w:val="E52C448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3CF6F19"/>
    <w:multiLevelType w:val="hybridMultilevel"/>
    <w:tmpl w:val="D7100B9C"/>
    <w:lvl w:ilvl="0" w:tplc="38C6603C">
      <w:start w:val="1"/>
      <w:numFmt w:val="bullet"/>
      <w:lvlText w:val=""/>
      <w:lvlJc w:val="left"/>
      <w:pPr>
        <w:ind w:left="720" w:hanging="360"/>
      </w:pPr>
      <w:rPr>
        <w:rFonts w:ascii="Symbol" w:hAnsi="Symbol" w:hint="default"/>
      </w:rPr>
    </w:lvl>
    <w:lvl w:ilvl="1" w:tplc="5BBEFCCC" w:tentative="1">
      <w:start w:val="1"/>
      <w:numFmt w:val="bullet"/>
      <w:lvlText w:val="o"/>
      <w:lvlJc w:val="left"/>
      <w:pPr>
        <w:ind w:left="1440" w:hanging="360"/>
      </w:pPr>
      <w:rPr>
        <w:rFonts w:ascii="Courier New" w:hAnsi="Courier New" w:cs="Courier New" w:hint="default"/>
      </w:rPr>
    </w:lvl>
    <w:lvl w:ilvl="2" w:tplc="DB6A3392" w:tentative="1">
      <w:start w:val="1"/>
      <w:numFmt w:val="bullet"/>
      <w:lvlText w:val=""/>
      <w:lvlJc w:val="left"/>
      <w:pPr>
        <w:ind w:left="2160" w:hanging="360"/>
      </w:pPr>
      <w:rPr>
        <w:rFonts w:ascii="Wingdings" w:hAnsi="Wingdings" w:hint="default"/>
      </w:rPr>
    </w:lvl>
    <w:lvl w:ilvl="3" w:tplc="C0D67170" w:tentative="1">
      <w:start w:val="1"/>
      <w:numFmt w:val="bullet"/>
      <w:lvlText w:val=""/>
      <w:lvlJc w:val="left"/>
      <w:pPr>
        <w:ind w:left="2880" w:hanging="360"/>
      </w:pPr>
      <w:rPr>
        <w:rFonts w:ascii="Symbol" w:hAnsi="Symbol" w:hint="default"/>
      </w:rPr>
    </w:lvl>
    <w:lvl w:ilvl="4" w:tplc="72C2E20C" w:tentative="1">
      <w:start w:val="1"/>
      <w:numFmt w:val="bullet"/>
      <w:lvlText w:val="o"/>
      <w:lvlJc w:val="left"/>
      <w:pPr>
        <w:ind w:left="3600" w:hanging="360"/>
      </w:pPr>
      <w:rPr>
        <w:rFonts w:ascii="Courier New" w:hAnsi="Courier New" w:cs="Courier New" w:hint="default"/>
      </w:rPr>
    </w:lvl>
    <w:lvl w:ilvl="5" w:tplc="638E9A5A" w:tentative="1">
      <w:start w:val="1"/>
      <w:numFmt w:val="bullet"/>
      <w:lvlText w:val=""/>
      <w:lvlJc w:val="left"/>
      <w:pPr>
        <w:ind w:left="4320" w:hanging="360"/>
      </w:pPr>
      <w:rPr>
        <w:rFonts w:ascii="Wingdings" w:hAnsi="Wingdings" w:hint="default"/>
      </w:rPr>
    </w:lvl>
    <w:lvl w:ilvl="6" w:tplc="EE5250D4" w:tentative="1">
      <w:start w:val="1"/>
      <w:numFmt w:val="bullet"/>
      <w:lvlText w:val=""/>
      <w:lvlJc w:val="left"/>
      <w:pPr>
        <w:ind w:left="5040" w:hanging="360"/>
      </w:pPr>
      <w:rPr>
        <w:rFonts w:ascii="Symbol" w:hAnsi="Symbol" w:hint="default"/>
      </w:rPr>
    </w:lvl>
    <w:lvl w:ilvl="7" w:tplc="5F84D7AA" w:tentative="1">
      <w:start w:val="1"/>
      <w:numFmt w:val="bullet"/>
      <w:lvlText w:val="o"/>
      <w:lvlJc w:val="left"/>
      <w:pPr>
        <w:ind w:left="5760" w:hanging="360"/>
      </w:pPr>
      <w:rPr>
        <w:rFonts w:ascii="Courier New" w:hAnsi="Courier New" w:cs="Courier New" w:hint="default"/>
      </w:rPr>
    </w:lvl>
    <w:lvl w:ilvl="8" w:tplc="29C48B16" w:tentative="1">
      <w:start w:val="1"/>
      <w:numFmt w:val="bullet"/>
      <w:lvlText w:val=""/>
      <w:lvlJc w:val="left"/>
      <w:pPr>
        <w:ind w:left="6480" w:hanging="360"/>
      </w:pPr>
      <w:rPr>
        <w:rFonts w:ascii="Wingdings" w:hAnsi="Wingdings" w:hint="default"/>
      </w:rPr>
    </w:lvl>
  </w:abstractNum>
  <w:abstractNum w:abstractNumId="10" w15:restartNumberingAfterBreak="0">
    <w:nsid w:val="272D330B"/>
    <w:multiLevelType w:val="hybridMultilevel"/>
    <w:tmpl w:val="B032068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29795075"/>
    <w:multiLevelType w:val="hybridMultilevel"/>
    <w:tmpl w:val="D72EA1B4"/>
    <w:lvl w:ilvl="0" w:tplc="66C89B7E">
      <w:start w:val="1"/>
      <w:numFmt w:val="bullet"/>
      <w:lvlText w:val=""/>
      <w:lvlJc w:val="left"/>
      <w:pPr>
        <w:ind w:left="720" w:hanging="360"/>
      </w:pPr>
      <w:rPr>
        <w:rFonts w:ascii="Symbol" w:hAnsi="Symbol" w:hint="default"/>
      </w:rPr>
    </w:lvl>
    <w:lvl w:ilvl="1" w:tplc="95C66D8E" w:tentative="1">
      <w:start w:val="1"/>
      <w:numFmt w:val="bullet"/>
      <w:lvlText w:val="o"/>
      <w:lvlJc w:val="left"/>
      <w:pPr>
        <w:ind w:left="1440" w:hanging="360"/>
      </w:pPr>
      <w:rPr>
        <w:rFonts w:ascii="Courier New" w:hAnsi="Courier New" w:cs="Courier New" w:hint="default"/>
      </w:rPr>
    </w:lvl>
    <w:lvl w:ilvl="2" w:tplc="5EEC09C0" w:tentative="1">
      <w:start w:val="1"/>
      <w:numFmt w:val="bullet"/>
      <w:lvlText w:val=""/>
      <w:lvlJc w:val="left"/>
      <w:pPr>
        <w:ind w:left="2160" w:hanging="360"/>
      </w:pPr>
      <w:rPr>
        <w:rFonts w:ascii="Wingdings" w:hAnsi="Wingdings" w:hint="default"/>
      </w:rPr>
    </w:lvl>
    <w:lvl w:ilvl="3" w:tplc="84EE0488" w:tentative="1">
      <w:start w:val="1"/>
      <w:numFmt w:val="bullet"/>
      <w:lvlText w:val=""/>
      <w:lvlJc w:val="left"/>
      <w:pPr>
        <w:ind w:left="2880" w:hanging="360"/>
      </w:pPr>
      <w:rPr>
        <w:rFonts w:ascii="Symbol" w:hAnsi="Symbol" w:hint="default"/>
      </w:rPr>
    </w:lvl>
    <w:lvl w:ilvl="4" w:tplc="386E2FBC" w:tentative="1">
      <w:start w:val="1"/>
      <w:numFmt w:val="bullet"/>
      <w:lvlText w:val="o"/>
      <w:lvlJc w:val="left"/>
      <w:pPr>
        <w:ind w:left="3600" w:hanging="360"/>
      </w:pPr>
      <w:rPr>
        <w:rFonts w:ascii="Courier New" w:hAnsi="Courier New" w:cs="Courier New" w:hint="default"/>
      </w:rPr>
    </w:lvl>
    <w:lvl w:ilvl="5" w:tplc="95685EAA" w:tentative="1">
      <w:start w:val="1"/>
      <w:numFmt w:val="bullet"/>
      <w:lvlText w:val=""/>
      <w:lvlJc w:val="left"/>
      <w:pPr>
        <w:ind w:left="4320" w:hanging="360"/>
      </w:pPr>
      <w:rPr>
        <w:rFonts w:ascii="Wingdings" w:hAnsi="Wingdings" w:hint="default"/>
      </w:rPr>
    </w:lvl>
    <w:lvl w:ilvl="6" w:tplc="2E1E865C" w:tentative="1">
      <w:start w:val="1"/>
      <w:numFmt w:val="bullet"/>
      <w:lvlText w:val=""/>
      <w:lvlJc w:val="left"/>
      <w:pPr>
        <w:ind w:left="5040" w:hanging="360"/>
      </w:pPr>
      <w:rPr>
        <w:rFonts w:ascii="Symbol" w:hAnsi="Symbol" w:hint="default"/>
      </w:rPr>
    </w:lvl>
    <w:lvl w:ilvl="7" w:tplc="E18E7E54" w:tentative="1">
      <w:start w:val="1"/>
      <w:numFmt w:val="bullet"/>
      <w:lvlText w:val="o"/>
      <w:lvlJc w:val="left"/>
      <w:pPr>
        <w:ind w:left="5760" w:hanging="360"/>
      </w:pPr>
      <w:rPr>
        <w:rFonts w:ascii="Courier New" w:hAnsi="Courier New" w:cs="Courier New" w:hint="default"/>
      </w:rPr>
    </w:lvl>
    <w:lvl w:ilvl="8" w:tplc="DC727D56" w:tentative="1">
      <w:start w:val="1"/>
      <w:numFmt w:val="bullet"/>
      <w:lvlText w:val=""/>
      <w:lvlJc w:val="left"/>
      <w:pPr>
        <w:ind w:left="6480" w:hanging="360"/>
      </w:pPr>
      <w:rPr>
        <w:rFonts w:ascii="Wingdings" w:hAnsi="Wingdings" w:hint="default"/>
      </w:rPr>
    </w:lvl>
  </w:abstractNum>
  <w:abstractNum w:abstractNumId="12" w15:restartNumberingAfterBreak="0">
    <w:nsid w:val="2C3B7DE7"/>
    <w:multiLevelType w:val="hybridMultilevel"/>
    <w:tmpl w:val="D5E67DF4"/>
    <w:lvl w:ilvl="0" w:tplc="FE188B62">
      <w:start w:val="1"/>
      <w:numFmt w:val="bullet"/>
      <w:lvlText w:val=""/>
      <w:lvlJc w:val="left"/>
      <w:pPr>
        <w:ind w:left="720" w:hanging="360"/>
      </w:pPr>
      <w:rPr>
        <w:rFonts w:ascii="Symbol" w:hAnsi="Symbol" w:hint="default"/>
      </w:rPr>
    </w:lvl>
    <w:lvl w:ilvl="1" w:tplc="C6A07116">
      <w:start w:val="1"/>
      <w:numFmt w:val="bullet"/>
      <w:lvlText w:val="o"/>
      <w:lvlJc w:val="left"/>
      <w:pPr>
        <w:ind w:left="1440" w:hanging="360"/>
      </w:pPr>
      <w:rPr>
        <w:rFonts w:ascii="Courier New" w:hAnsi="Courier New" w:cs="Courier New" w:hint="default"/>
      </w:rPr>
    </w:lvl>
    <w:lvl w:ilvl="2" w:tplc="BEEE2084" w:tentative="1">
      <w:start w:val="1"/>
      <w:numFmt w:val="bullet"/>
      <w:lvlText w:val=""/>
      <w:lvlJc w:val="left"/>
      <w:pPr>
        <w:ind w:left="2160" w:hanging="360"/>
      </w:pPr>
      <w:rPr>
        <w:rFonts w:ascii="Wingdings" w:hAnsi="Wingdings" w:hint="default"/>
      </w:rPr>
    </w:lvl>
    <w:lvl w:ilvl="3" w:tplc="B448DB82" w:tentative="1">
      <w:start w:val="1"/>
      <w:numFmt w:val="bullet"/>
      <w:lvlText w:val=""/>
      <w:lvlJc w:val="left"/>
      <w:pPr>
        <w:ind w:left="2880" w:hanging="360"/>
      </w:pPr>
      <w:rPr>
        <w:rFonts w:ascii="Symbol" w:hAnsi="Symbol" w:hint="default"/>
      </w:rPr>
    </w:lvl>
    <w:lvl w:ilvl="4" w:tplc="B15EEDD2" w:tentative="1">
      <w:start w:val="1"/>
      <w:numFmt w:val="bullet"/>
      <w:lvlText w:val="o"/>
      <w:lvlJc w:val="left"/>
      <w:pPr>
        <w:ind w:left="3600" w:hanging="360"/>
      </w:pPr>
      <w:rPr>
        <w:rFonts w:ascii="Courier New" w:hAnsi="Courier New" w:cs="Courier New" w:hint="default"/>
      </w:rPr>
    </w:lvl>
    <w:lvl w:ilvl="5" w:tplc="16C00788" w:tentative="1">
      <w:start w:val="1"/>
      <w:numFmt w:val="bullet"/>
      <w:lvlText w:val=""/>
      <w:lvlJc w:val="left"/>
      <w:pPr>
        <w:ind w:left="4320" w:hanging="360"/>
      </w:pPr>
      <w:rPr>
        <w:rFonts w:ascii="Wingdings" w:hAnsi="Wingdings" w:hint="default"/>
      </w:rPr>
    </w:lvl>
    <w:lvl w:ilvl="6" w:tplc="4A60A130" w:tentative="1">
      <w:start w:val="1"/>
      <w:numFmt w:val="bullet"/>
      <w:lvlText w:val=""/>
      <w:lvlJc w:val="left"/>
      <w:pPr>
        <w:ind w:left="5040" w:hanging="360"/>
      </w:pPr>
      <w:rPr>
        <w:rFonts w:ascii="Symbol" w:hAnsi="Symbol" w:hint="default"/>
      </w:rPr>
    </w:lvl>
    <w:lvl w:ilvl="7" w:tplc="6122C272" w:tentative="1">
      <w:start w:val="1"/>
      <w:numFmt w:val="bullet"/>
      <w:lvlText w:val="o"/>
      <w:lvlJc w:val="left"/>
      <w:pPr>
        <w:ind w:left="5760" w:hanging="360"/>
      </w:pPr>
      <w:rPr>
        <w:rFonts w:ascii="Courier New" w:hAnsi="Courier New" w:cs="Courier New" w:hint="default"/>
      </w:rPr>
    </w:lvl>
    <w:lvl w:ilvl="8" w:tplc="3E8625E8" w:tentative="1">
      <w:start w:val="1"/>
      <w:numFmt w:val="bullet"/>
      <w:lvlText w:val=""/>
      <w:lvlJc w:val="left"/>
      <w:pPr>
        <w:ind w:left="6480" w:hanging="360"/>
      </w:pPr>
      <w:rPr>
        <w:rFonts w:ascii="Wingdings" w:hAnsi="Wingdings" w:hint="default"/>
      </w:rPr>
    </w:lvl>
  </w:abstractNum>
  <w:abstractNum w:abstractNumId="13" w15:restartNumberingAfterBreak="0">
    <w:nsid w:val="2FAD3037"/>
    <w:multiLevelType w:val="hybridMultilevel"/>
    <w:tmpl w:val="B832FF38"/>
    <w:lvl w:ilvl="0" w:tplc="893C3026">
      <w:start w:val="1"/>
      <w:numFmt w:val="decimal"/>
      <w:lvlText w:val="%1."/>
      <w:lvlJc w:val="left"/>
      <w:pPr>
        <w:ind w:left="720" w:hanging="360"/>
      </w:pPr>
    </w:lvl>
    <w:lvl w:ilvl="1" w:tplc="90A6A76A" w:tentative="1">
      <w:start w:val="1"/>
      <w:numFmt w:val="lowerLetter"/>
      <w:lvlText w:val="%2."/>
      <w:lvlJc w:val="left"/>
      <w:pPr>
        <w:ind w:left="1440" w:hanging="360"/>
      </w:pPr>
    </w:lvl>
    <w:lvl w:ilvl="2" w:tplc="40008DB2" w:tentative="1">
      <w:start w:val="1"/>
      <w:numFmt w:val="lowerRoman"/>
      <w:lvlText w:val="%3."/>
      <w:lvlJc w:val="right"/>
      <w:pPr>
        <w:ind w:left="2160" w:hanging="180"/>
      </w:pPr>
    </w:lvl>
    <w:lvl w:ilvl="3" w:tplc="618CAA58" w:tentative="1">
      <w:start w:val="1"/>
      <w:numFmt w:val="decimal"/>
      <w:lvlText w:val="%4."/>
      <w:lvlJc w:val="left"/>
      <w:pPr>
        <w:ind w:left="2880" w:hanging="360"/>
      </w:pPr>
    </w:lvl>
    <w:lvl w:ilvl="4" w:tplc="9E28D34A" w:tentative="1">
      <w:start w:val="1"/>
      <w:numFmt w:val="lowerLetter"/>
      <w:lvlText w:val="%5."/>
      <w:lvlJc w:val="left"/>
      <w:pPr>
        <w:ind w:left="3600" w:hanging="360"/>
      </w:pPr>
    </w:lvl>
    <w:lvl w:ilvl="5" w:tplc="6A70BCA2" w:tentative="1">
      <w:start w:val="1"/>
      <w:numFmt w:val="lowerRoman"/>
      <w:lvlText w:val="%6."/>
      <w:lvlJc w:val="right"/>
      <w:pPr>
        <w:ind w:left="4320" w:hanging="180"/>
      </w:pPr>
    </w:lvl>
    <w:lvl w:ilvl="6" w:tplc="1D62C246" w:tentative="1">
      <w:start w:val="1"/>
      <w:numFmt w:val="decimal"/>
      <w:lvlText w:val="%7."/>
      <w:lvlJc w:val="left"/>
      <w:pPr>
        <w:ind w:left="5040" w:hanging="360"/>
      </w:pPr>
    </w:lvl>
    <w:lvl w:ilvl="7" w:tplc="7C46156C" w:tentative="1">
      <w:start w:val="1"/>
      <w:numFmt w:val="lowerLetter"/>
      <w:lvlText w:val="%8."/>
      <w:lvlJc w:val="left"/>
      <w:pPr>
        <w:ind w:left="5760" w:hanging="360"/>
      </w:pPr>
    </w:lvl>
    <w:lvl w:ilvl="8" w:tplc="196EF460" w:tentative="1">
      <w:start w:val="1"/>
      <w:numFmt w:val="lowerRoman"/>
      <w:lvlText w:val="%9."/>
      <w:lvlJc w:val="right"/>
      <w:pPr>
        <w:ind w:left="6480" w:hanging="180"/>
      </w:pPr>
    </w:lvl>
  </w:abstractNum>
  <w:abstractNum w:abstractNumId="14" w15:restartNumberingAfterBreak="0">
    <w:nsid w:val="2FFA5135"/>
    <w:multiLevelType w:val="multilevel"/>
    <w:tmpl w:val="2EB8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2748A5"/>
    <w:multiLevelType w:val="hybridMultilevel"/>
    <w:tmpl w:val="D19492F0"/>
    <w:lvl w:ilvl="0" w:tplc="B5A06A2E">
      <w:start w:val="1"/>
      <w:numFmt w:val="decimal"/>
      <w:lvlText w:val="%1."/>
      <w:lvlJc w:val="left"/>
      <w:pPr>
        <w:ind w:left="720" w:hanging="360"/>
      </w:pPr>
    </w:lvl>
    <w:lvl w:ilvl="1" w:tplc="CD2220EE" w:tentative="1">
      <w:start w:val="1"/>
      <w:numFmt w:val="lowerLetter"/>
      <w:lvlText w:val="%2."/>
      <w:lvlJc w:val="left"/>
      <w:pPr>
        <w:ind w:left="1440" w:hanging="360"/>
      </w:pPr>
    </w:lvl>
    <w:lvl w:ilvl="2" w:tplc="A29E1F1C" w:tentative="1">
      <w:start w:val="1"/>
      <w:numFmt w:val="lowerRoman"/>
      <w:lvlText w:val="%3."/>
      <w:lvlJc w:val="right"/>
      <w:pPr>
        <w:ind w:left="2160" w:hanging="180"/>
      </w:pPr>
    </w:lvl>
    <w:lvl w:ilvl="3" w:tplc="DF50C498" w:tentative="1">
      <w:start w:val="1"/>
      <w:numFmt w:val="decimal"/>
      <w:lvlText w:val="%4."/>
      <w:lvlJc w:val="left"/>
      <w:pPr>
        <w:ind w:left="2880" w:hanging="360"/>
      </w:pPr>
    </w:lvl>
    <w:lvl w:ilvl="4" w:tplc="8BC44A9C" w:tentative="1">
      <w:start w:val="1"/>
      <w:numFmt w:val="lowerLetter"/>
      <w:lvlText w:val="%5."/>
      <w:lvlJc w:val="left"/>
      <w:pPr>
        <w:ind w:left="3600" w:hanging="360"/>
      </w:pPr>
    </w:lvl>
    <w:lvl w:ilvl="5" w:tplc="B5A4C24E" w:tentative="1">
      <w:start w:val="1"/>
      <w:numFmt w:val="lowerRoman"/>
      <w:lvlText w:val="%6."/>
      <w:lvlJc w:val="right"/>
      <w:pPr>
        <w:ind w:left="4320" w:hanging="180"/>
      </w:pPr>
    </w:lvl>
    <w:lvl w:ilvl="6" w:tplc="B7468A6A" w:tentative="1">
      <w:start w:val="1"/>
      <w:numFmt w:val="decimal"/>
      <w:lvlText w:val="%7."/>
      <w:lvlJc w:val="left"/>
      <w:pPr>
        <w:ind w:left="5040" w:hanging="360"/>
      </w:pPr>
    </w:lvl>
    <w:lvl w:ilvl="7" w:tplc="7C6CC3E8" w:tentative="1">
      <w:start w:val="1"/>
      <w:numFmt w:val="lowerLetter"/>
      <w:lvlText w:val="%8."/>
      <w:lvlJc w:val="left"/>
      <w:pPr>
        <w:ind w:left="5760" w:hanging="360"/>
      </w:pPr>
    </w:lvl>
    <w:lvl w:ilvl="8" w:tplc="4236A056" w:tentative="1">
      <w:start w:val="1"/>
      <w:numFmt w:val="lowerRoman"/>
      <w:lvlText w:val="%9."/>
      <w:lvlJc w:val="right"/>
      <w:pPr>
        <w:ind w:left="6480" w:hanging="180"/>
      </w:pPr>
    </w:lvl>
  </w:abstractNum>
  <w:abstractNum w:abstractNumId="16" w15:restartNumberingAfterBreak="0">
    <w:nsid w:val="332003AF"/>
    <w:multiLevelType w:val="hybridMultilevel"/>
    <w:tmpl w:val="221A9F76"/>
    <w:lvl w:ilvl="0" w:tplc="B8169338">
      <w:start w:val="1"/>
      <w:numFmt w:val="bullet"/>
      <w:lvlText w:val=""/>
      <w:lvlJc w:val="left"/>
      <w:pPr>
        <w:ind w:left="774" w:hanging="360"/>
      </w:pPr>
      <w:rPr>
        <w:rFonts w:ascii="Symbol" w:hAnsi="Symbol" w:hint="default"/>
      </w:rPr>
    </w:lvl>
    <w:lvl w:ilvl="1" w:tplc="752EE15A" w:tentative="1">
      <w:start w:val="1"/>
      <w:numFmt w:val="bullet"/>
      <w:lvlText w:val="o"/>
      <w:lvlJc w:val="left"/>
      <w:pPr>
        <w:ind w:left="1494" w:hanging="360"/>
      </w:pPr>
      <w:rPr>
        <w:rFonts w:ascii="Courier New" w:hAnsi="Courier New" w:cs="Courier New" w:hint="default"/>
      </w:rPr>
    </w:lvl>
    <w:lvl w:ilvl="2" w:tplc="EEAAAFE8" w:tentative="1">
      <w:start w:val="1"/>
      <w:numFmt w:val="bullet"/>
      <w:lvlText w:val=""/>
      <w:lvlJc w:val="left"/>
      <w:pPr>
        <w:ind w:left="2214" w:hanging="360"/>
      </w:pPr>
      <w:rPr>
        <w:rFonts w:ascii="Wingdings" w:hAnsi="Wingdings" w:hint="default"/>
      </w:rPr>
    </w:lvl>
    <w:lvl w:ilvl="3" w:tplc="F29E53A4" w:tentative="1">
      <w:start w:val="1"/>
      <w:numFmt w:val="bullet"/>
      <w:lvlText w:val=""/>
      <w:lvlJc w:val="left"/>
      <w:pPr>
        <w:ind w:left="2934" w:hanging="360"/>
      </w:pPr>
      <w:rPr>
        <w:rFonts w:ascii="Symbol" w:hAnsi="Symbol" w:hint="default"/>
      </w:rPr>
    </w:lvl>
    <w:lvl w:ilvl="4" w:tplc="0F36E41C" w:tentative="1">
      <w:start w:val="1"/>
      <w:numFmt w:val="bullet"/>
      <w:lvlText w:val="o"/>
      <w:lvlJc w:val="left"/>
      <w:pPr>
        <w:ind w:left="3654" w:hanging="360"/>
      </w:pPr>
      <w:rPr>
        <w:rFonts w:ascii="Courier New" w:hAnsi="Courier New" w:cs="Courier New" w:hint="default"/>
      </w:rPr>
    </w:lvl>
    <w:lvl w:ilvl="5" w:tplc="B914EA96" w:tentative="1">
      <w:start w:val="1"/>
      <w:numFmt w:val="bullet"/>
      <w:lvlText w:val=""/>
      <w:lvlJc w:val="left"/>
      <w:pPr>
        <w:ind w:left="4374" w:hanging="360"/>
      </w:pPr>
      <w:rPr>
        <w:rFonts w:ascii="Wingdings" w:hAnsi="Wingdings" w:hint="default"/>
      </w:rPr>
    </w:lvl>
    <w:lvl w:ilvl="6" w:tplc="3548855C" w:tentative="1">
      <w:start w:val="1"/>
      <w:numFmt w:val="bullet"/>
      <w:lvlText w:val=""/>
      <w:lvlJc w:val="left"/>
      <w:pPr>
        <w:ind w:left="5094" w:hanging="360"/>
      </w:pPr>
      <w:rPr>
        <w:rFonts w:ascii="Symbol" w:hAnsi="Symbol" w:hint="default"/>
      </w:rPr>
    </w:lvl>
    <w:lvl w:ilvl="7" w:tplc="C41043F2" w:tentative="1">
      <w:start w:val="1"/>
      <w:numFmt w:val="bullet"/>
      <w:lvlText w:val="o"/>
      <w:lvlJc w:val="left"/>
      <w:pPr>
        <w:ind w:left="5814" w:hanging="360"/>
      </w:pPr>
      <w:rPr>
        <w:rFonts w:ascii="Courier New" w:hAnsi="Courier New" w:cs="Courier New" w:hint="default"/>
      </w:rPr>
    </w:lvl>
    <w:lvl w:ilvl="8" w:tplc="14C05B36" w:tentative="1">
      <w:start w:val="1"/>
      <w:numFmt w:val="bullet"/>
      <w:lvlText w:val=""/>
      <w:lvlJc w:val="left"/>
      <w:pPr>
        <w:ind w:left="6534" w:hanging="360"/>
      </w:pPr>
      <w:rPr>
        <w:rFonts w:ascii="Wingdings" w:hAnsi="Wingdings" w:hint="default"/>
      </w:rPr>
    </w:lvl>
  </w:abstractNum>
  <w:abstractNum w:abstractNumId="17" w15:restartNumberingAfterBreak="0">
    <w:nsid w:val="33E93D72"/>
    <w:multiLevelType w:val="hybridMultilevel"/>
    <w:tmpl w:val="128E3120"/>
    <w:lvl w:ilvl="0" w:tplc="079EA414">
      <w:start w:val="1"/>
      <w:numFmt w:val="decimal"/>
      <w:lvlText w:val="%1."/>
      <w:lvlJc w:val="left"/>
      <w:pPr>
        <w:ind w:left="720" w:hanging="360"/>
      </w:pPr>
      <w:rPr>
        <w:rFonts w:hint="default"/>
      </w:rPr>
    </w:lvl>
    <w:lvl w:ilvl="1" w:tplc="3DE62C3C" w:tentative="1">
      <w:start w:val="1"/>
      <w:numFmt w:val="bullet"/>
      <w:lvlText w:val="o"/>
      <w:lvlJc w:val="left"/>
      <w:pPr>
        <w:ind w:left="1440" w:hanging="360"/>
      </w:pPr>
      <w:rPr>
        <w:rFonts w:ascii="Courier New" w:hAnsi="Courier New" w:cs="Courier New" w:hint="default"/>
      </w:rPr>
    </w:lvl>
    <w:lvl w:ilvl="2" w:tplc="4C04C5E4" w:tentative="1">
      <w:start w:val="1"/>
      <w:numFmt w:val="bullet"/>
      <w:lvlText w:val=""/>
      <w:lvlJc w:val="left"/>
      <w:pPr>
        <w:ind w:left="2160" w:hanging="360"/>
      </w:pPr>
      <w:rPr>
        <w:rFonts w:ascii="Wingdings" w:hAnsi="Wingdings" w:hint="default"/>
      </w:rPr>
    </w:lvl>
    <w:lvl w:ilvl="3" w:tplc="463497E4" w:tentative="1">
      <w:start w:val="1"/>
      <w:numFmt w:val="bullet"/>
      <w:lvlText w:val=""/>
      <w:lvlJc w:val="left"/>
      <w:pPr>
        <w:ind w:left="2880" w:hanging="360"/>
      </w:pPr>
      <w:rPr>
        <w:rFonts w:ascii="Symbol" w:hAnsi="Symbol" w:hint="default"/>
      </w:rPr>
    </w:lvl>
    <w:lvl w:ilvl="4" w:tplc="AF7A9226" w:tentative="1">
      <w:start w:val="1"/>
      <w:numFmt w:val="bullet"/>
      <w:lvlText w:val="o"/>
      <w:lvlJc w:val="left"/>
      <w:pPr>
        <w:ind w:left="3600" w:hanging="360"/>
      </w:pPr>
      <w:rPr>
        <w:rFonts w:ascii="Courier New" w:hAnsi="Courier New" w:cs="Courier New" w:hint="default"/>
      </w:rPr>
    </w:lvl>
    <w:lvl w:ilvl="5" w:tplc="47EECE4C" w:tentative="1">
      <w:start w:val="1"/>
      <w:numFmt w:val="bullet"/>
      <w:lvlText w:val=""/>
      <w:lvlJc w:val="left"/>
      <w:pPr>
        <w:ind w:left="4320" w:hanging="360"/>
      </w:pPr>
      <w:rPr>
        <w:rFonts w:ascii="Wingdings" w:hAnsi="Wingdings" w:hint="default"/>
      </w:rPr>
    </w:lvl>
    <w:lvl w:ilvl="6" w:tplc="E4784F6E" w:tentative="1">
      <w:start w:val="1"/>
      <w:numFmt w:val="bullet"/>
      <w:lvlText w:val=""/>
      <w:lvlJc w:val="left"/>
      <w:pPr>
        <w:ind w:left="5040" w:hanging="360"/>
      </w:pPr>
      <w:rPr>
        <w:rFonts w:ascii="Symbol" w:hAnsi="Symbol" w:hint="default"/>
      </w:rPr>
    </w:lvl>
    <w:lvl w:ilvl="7" w:tplc="7E50274C" w:tentative="1">
      <w:start w:val="1"/>
      <w:numFmt w:val="bullet"/>
      <w:lvlText w:val="o"/>
      <w:lvlJc w:val="left"/>
      <w:pPr>
        <w:ind w:left="5760" w:hanging="360"/>
      </w:pPr>
      <w:rPr>
        <w:rFonts w:ascii="Courier New" w:hAnsi="Courier New" w:cs="Courier New" w:hint="default"/>
      </w:rPr>
    </w:lvl>
    <w:lvl w:ilvl="8" w:tplc="D0D86E68" w:tentative="1">
      <w:start w:val="1"/>
      <w:numFmt w:val="bullet"/>
      <w:lvlText w:val=""/>
      <w:lvlJc w:val="left"/>
      <w:pPr>
        <w:ind w:left="6480" w:hanging="360"/>
      </w:pPr>
      <w:rPr>
        <w:rFonts w:ascii="Wingdings" w:hAnsi="Wingdings" w:hint="default"/>
      </w:rPr>
    </w:lvl>
  </w:abstractNum>
  <w:abstractNum w:abstractNumId="18" w15:restartNumberingAfterBreak="0">
    <w:nsid w:val="39262BBE"/>
    <w:multiLevelType w:val="hybridMultilevel"/>
    <w:tmpl w:val="588EB10A"/>
    <w:lvl w:ilvl="0" w:tplc="62444C1E">
      <w:start w:val="1"/>
      <w:numFmt w:val="bullet"/>
      <w:lvlText w:val="-"/>
      <w:lvlJc w:val="left"/>
      <w:pPr>
        <w:ind w:left="720" w:hanging="360"/>
      </w:pPr>
      <w:rPr>
        <w:rFonts w:ascii="Arial" w:eastAsia="Calibri" w:hAnsi="Arial" w:cs="Arial" w:hint="default"/>
      </w:rPr>
    </w:lvl>
    <w:lvl w:ilvl="1" w:tplc="7298BE90" w:tentative="1">
      <w:start w:val="1"/>
      <w:numFmt w:val="bullet"/>
      <w:lvlText w:val="o"/>
      <w:lvlJc w:val="left"/>
      <w:pPr>
        <w:ind w:left="1440" w:hanging="360"/>
      </w:pPr>
      <w:rPr>
        <w:rFonts w:ascii="Courier New" w:hAnsi="Courier New" w:cs="Courier New" w:hint="default"/>
      </w:rPr>
    </w:lvl>
    <w:lvl w:ilvl="2" w:tplc="1330786C" w:tentative="1">
      <w:start w:val="1"/>
      <w:numFmt w:val="bullet"/>
      <w:lvlText w:val=""/>
      <w:lvlJc w:val="left"/>
      <w:pPr>
        <w:ind w:left="2160" w:hanging="360"/>
      </w:pPr>
      <w:rPr>
        <w:rFonts w:ascii="Wingdings" w:hAnsi="Wingdings" w:hint="default"/>
      </w:rPr>
    </w:lvl>
    <w:lvl w:ilvl="3" w:tplc="6408EC50" w:tentative="1">
      <w:start w:val="1"/>
      <w:numFmt w:val="bullet"/>
      <w:lvlText w:val=""/>
      <w:lvlJc w:val="left"/>
      <w:pPr>
        <w:ind w:left="2880" w:hanging="360"/>
      </w:pPr>
      <w:rPr>
        <w:rFonts w:ascii="Symbol" w:hAnsi="Symbol" w:hint="default"/>
      </w:rPr>
    </w:lvl>
    <w:lvl w:ilvl="4" w:tplc="7C565802" w:tentative="1">
      <w:start w:val="1"/>
      <w:numFmt w:val="bullet"/>
      <w:lvlText w:val="o"/>
      <w:lvlJc w:val="left"/>
      <w:pPr>
        <w:ind w:left="3600" w:hanging="360"/>
      </w:pPr>
      <w:rPr>
        <w:rFonts w:ascii="Courier New" w:hAnsi="Courier New" w:cs="Courier New" w:hint="default"/>
      </w:rPr>
    </w:lvl>
    <w:lvl w:ilvl="5" w:tplc="C69E4A94" w:tentative="1">
      <w:start w:val="1"/>
      <w:numFmt w:val="bullet"/>
      <w:lvlText w:val=""/>
      <w:lvlJc w:val="left"/>
      <w:pPr>
        <w:ind w:left="4320" w:hanging="360"/>
      </w:pPr>
      <w:rPr>
        <w:rFonts w:ascii="Wingdings" w:hAnsi="Wingdings" w:hint="default"/>
      </w:rPr>
    </w:lvl>
    <w:lvl w:ilvl="6" w:tplc="634A8ED2" w:tentative="1">
      <w:start w:val="1"/>
      <w:numFmt w:val="bullet"/>
      <w:lvlText w:val=""/>
      <w:lvlJc w:val="left"/>
      <w:pPr>
        <w:ind w:left="5040" w:hanging="360"/>
      </w:pPr>
      <w:rPr>
        <w:rFonts w:ascii="Symbol" w:hAnsi="Symbol" w:hint="default"/>
      </w:rPr>
    </w:lvl>
    <w:lvl w:ilvl="7" w:tplc="8DBA9404" w:tentative="1">
      <w:start w:val="1"/>
      <w:numFmt w:val="bullet"/>
      <w:lvlText w:val="o"/>
      <w:lvlJc w:val="left"/>
      <w:pPr>
        <w:ind w:left="5760" w:hanging="360"/>
      </w:pPr>
      <w:rPr>
        <w:rFonts w:ascii="Courier New" w:hAnsi="Courier New" w:cs="Courier New" w:hint="default"/>
      </w:rPr>
    </w:lvl>
    <w:lvl w:ilvl="8" w:tplc="E1062110" w:tentative="1">
      <w:start w:val="1"/>
      <w:numFmt w:val="bullet"/>
      <w:lvlText w:val=""/>
      <w:lvlJc w:val="left"/>
      <w:pPr>
        <w:ind w:left="6480" w:hanging="360"/>
      </w:pPr>
      <w:rPr>
        <w:rFonts w:ascii="Wingdings" w:hAnsi="Wingdings" w:hint="default"/>
      </w:rPr>
    </w:lvl>
  </w:abstractNum>
  <w:abstractNum w:abstractNumId="19" w15:restartNumberingAfterBreak="0">
    <w:nsid w:val="397D3664"/>
    <w:multiLevelType w:val="multilevel"/>
    <w:tmpl w:val="9332669A"/>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Arial" w:hAnsi="Arial" w:cs="Arial" w:hint="default"/>
        <w:b/>
        <w:color w:val="auto"/>
      </w:r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20" w15:restartNumberingAfterBreak="0">
    <w:nsid w:val="3CBF19EF"/>
    <w:multiLevelType w:val="hybridMultilevel"/>
    <w:tmpl w:val="2084E916"/>
    <w:lvl w:ilvl="0" w:tplc="E49CB9A0">
      <w:start w:val="1"/>
      <w:numFmt w:val="decimal"/>
      <w:lvlText w:val="%1."/>
      <w:lvlJc w:val="left"/>
      <w:pPr>
        <w:ind w:left="720" w:hanging="360"/>
      </w:pPr>
      <w:rPr>
        <w:rFonts w:hint="default"/>
      </w:rPr>
    </w:lvl>
    <w:lvl w:ilvl="1" w:tplc="AEA43884" w:tentative="1">
      <w:start w:val="1"/>
      <w:numFmt w:val="bullet"/>
      <w:lvlText w:val="o"/>
      <w:lvlJc w:val="left"/>
      <w:pPr>
        <w:ind w:left="1440" w:hanging="360"/>
      </w:pPr>
      <w:rPr>
        <w:rFonts w:ascii="Courier New" w:hAnsi="Courier New" w:cs="Courier New" w:hint="default"/>
      </w:rPr>
    </w:lvl>
    <w:lvl w:ilvl="2" w:tplc="9B94F0D8" w:tentative="1">
      <w:start w:val="1"/>
      <w:numFmt w:val="bullet"/>
      <w:lvlText w:val=""/>
      <w:lvlJc w:val="left"/>
      <w:pPr>
        <w:ind w:left="2160" w:hanging="360"/>
      </w:pPr>
      <w:rPr>
        <w:rFonts w:ascii="Wingdings" w:hAnsi="Wingdings" w:hint="default"/>
      </w:rPr>
    </w:lvl>
    <w:lvl w:ilvl="3" w:tplc="17E87EFC" w:tentative="1">
      <w:start w:val="1"/>
      <w:numFmt w:val="bullet"/>
      <w:lvlText w:val=""/>
      <w:lvlJc w:val="left"/>
      <w:pPr>
        <w:ind w:left="2880" w:hanging="360"/>
      </w:pPr>
      <w:rPr>
        <w:rFonts w:ascii="Symbol" w:hAnsi="Symbol" w:hint="default"/>
      </w:rPr>
    </w:lvl>
    <w:lvl w:ilvl="4" w:tplc="F80C7424" w:tentative="1">
      <w:start w:val="1"/>
      <w:numFmt w:val="bullet"/>
      <w:lvlText w:val="o"/>
      <w:lvlJc w:val="left"/>
      <w:pPr>
        <w:ind w:left="3600" w:hanging="360"/>
      </w:pPr>
      <w:rPr>
        <w:rFonts w:ascii="Courier New" w:hAnsi="Courier New" w:cs="Courier New" w:hint="default"/>
      </w:rPr>
    </w:lvl>
    <w:lvl w:ilvl="5" w:tplc="0CAED8AA" w:tentative="1">
      <w:start w:val="1"/>
      <w:numFmt w:val="bullet"/>
      <w:lvlText w:val=""/>
      <w:lvlJc w:val="left"/>
      <w:pPr>
        <w:ind w:left="4320" w:hanging="360"/>
      </w:pPr>
      <w:rPr>
        <w:rFonts w:ascii="Wingdings" w:hAnsi="Wingdings" w:hint="default"/>
      </w:rPr>
    </w:lvl>
    <w:lvl w:ilvl="6" w:tplc="A1608BE4" w:tentative="1">
      <w:start w:val="1"/>
      <w:numFmt w:val="bullet"/>
      <w:lvlText w:val=""/>
      <w:lvlJc w:val="left"/>
      <w:pPr>
        <w:ind w:left="5040" w:hanging="360"/>
      </w:pPr>
      <w:rPr>
        <w:rFonts w:ascii="Symbol" w:hAnsi="Symbol" w:hint="default"/>
      </w:rPr>
    </w:lvl>
    <w:lvl w:ilvl="7" w:tplc="0C626194" w:tentative="1">
      <w:start w:val="1"/>
      <w:numFmt w:val="bullet"/>
      <w:lvlText w:val="o"/>
      <w:lvlJc w:val="left"/>
      <w:pPr>
        <w:ind w:left="5760" w:hanging="360"/>
      </w:pPr>
      <w:rPr>
        <w:rFonts w:ascii="Courier New" w:hAnsi="Courier New" w:cs="Courier New" w:hint="default"/>
      </w:rPr>
    </w:lvl>
    <w:lvl w:ilvl="8" w:tplc="E2A435F2" w:tentative="1">
      <w:start w:val="1"/>
      <w:numFmt w:val="bullet"/>
      <w:lvlText w:val=""/>
      <w:lvlJc w:val="left"/>
      <w:pPr>
        <w:ind w:left="6480" w:hanging="360"/>
      </w:pPr>
      <w:rPr>
        <w:rFonts w:ascii="Wingdings" w:hAnsi="Wingdings" w:hint="default"/>
      </w:rPr>
    </w:lvl>
  </w:abstractNum>
  <w:abstractNum w:abstractNumId="21" w15:restartNumberingAfterBreak="0">
    <w:nsid w:val="4BB355F1"/>
    <w:multiLevelType w:val="hybridMultilevel"/>
    <w:tmpl w:val="A9C2E20A"/>
    <w:lvl w:ilvl="0" w:tplc="18526C26">
      <w:start w:val="1"/>
      <w:numFmt w:val="decimal"/>
      <w:lvlText w:val="%1."/>
      <w:lvlJc w:val="left"/>
      <w:pPr>
        <w:ind w:left="720" w:hanging="360"/>
      </w:pPr>
    </w:lvl>
    <w:lvl w:ilvl="1" w:tplc="6820F1A8" w:tentative="1">
      <w:start w:val="1"/>
      <w:numFmt w:val="lowerLetter"/>
      <w:lvlText w:val="%2."/>
      <w:lvlJc w:val="left"/>
      <w:pPr>
        <w:ind w:left="1440" w:hanging="360"/>
      </w:pPr>
    </w:lvl>
    <w:lvl w:ilvl="2" w:tplc="427CF11E" w:tentative="1">
      <w:start w:val="1"/>
      <w:numFmt w:val="lowerRoman"/>
      <w:lvlText w:val="%3."/>
      <w:lvlJc w:val="right"/>
      <w:pPr>
        <w:ind w:left="2160" w:hanging="180"/>
      </w:pPr>
    </w:lvl>
    <w:lvl w:ilvl="3" w:tplc="ADF64EDC" w:tentative="1">
      <w:start w:val="1"/>
      <w:numFmt w:val="decimal"/>
      <w:lvlText w:val="%4."/>
      <w:lvlJc w:val="left"/>
      <w:pPr>
        <w:ind w:left="2880" w:hanging="360"/>
      </w:pPr>
    </w:lvl>
    <w:lvl w:ilvl="4" w:tplc="AA0E6372" w:tentative="1">
      <w:start w:val="1"/>
      <w:numFmt w:val="lowerLetter"/>
      <w:lvlText w:val="%5."/>
      <w:lvlJc w:val="left"/>
      <w:pPr>
        <w:ind w:left="3600" w:hanging="360"/>
      </w:pPr>
    </w:lvl>
    <w:lvl w:ilvl="5" w:tplc="7B747386" w:tentative="1">
      <w:start w:val="1"/>
      <w:numFmt w:val="lowerRoman"/>
      <w:lvlText w:val="%6."/>
      <w:lvlJc w:val="right"/>
      <w:pPr>
        <w:ind w:left="4320" w:hanging="180"/>
      </w:pPr>
    </w:lvl>
    <w:lvl w:ilvl="6" w:tplc="801410AC" w:tentative="1">
      <w:start w:val="1"/>
      <w:numFmt w:val="decimal"/>
      <w:lvlText w:val="%7."/>
      <w:lvlJc w:val="left"/>
      <w:pPr>
        <w:ind w:left="5040" w:hanging="360"/>
      </w:pPr>
    </w:lvl>
    <w:lvl w:ilvl="7" w:tplc="F93ADAD8" w:tentative="1">
      <w:start w:val="1"/>
      <w:numFmt w:val="lowerLetter"/>
      <w:lvlText w:val="%8."/>
      <w:lvlJc w:val="left"/>
      <w:pPr>
        <w:ind w:left="5760" w:hanging="360"/>
      </w:pPr>
    </w:lvl>
    <w:lvl w:ilvl="8" w:tplc="50BCA966" w:tentative="1">
      <w:start w:val="1"/>
      <w:numFmt w:val="lowerRoman"/>
      <w:lvlText w:val="%9."/>
      <w:lvlJc w:val="right"/>
      <w:pPr>
        <w:ind w:left="6480" w:hanging="180"/>
      </w:pPr>
    </w:lvl>
  </w:abstractNum>
  <w:abstractNum w:abstractNumId="22" w15:restartNumberingAfterBreak="0">
    <w:nsid w:val="5489416B"/>
    <w:multiLevelType w:val="hybridMultilevel"/>
    <w:tmpl w:val="CAE68844"/>
    <w:lvl w:ilvl="0" w:tplc="04260011">
      <w:start w:val="1"/>
      <w:numFmt w:val="decimal"/>
      <w:lvlText w:val="%1)"/>
      <w:lvlJc w:val="left"/>
      <w:pPr>
        <w:ind w:left="720" w:hanging="360"/>
      </w:pPr>
      <w:rPr>
        <w:rFonts w:hint="default"/>
      </w:rPr>
    </w:lvl>
    <w:lvl w:ilvl="1" w:tplc="26C25A3A" w:tentative="1">
      <w:start w:val="1"/>
      <w:numFmt w:val="bullet"/>
      <w:lvlText w:val="o"/>
      <w:lvlJc w:val="left"/>
      <w:pPr>
        <w:ind w:left="1440" w:hanging="360"/>
      </w:pPr>
      <w:rPr>
        <w:rFonts w:ascii="Courier New" w:hAnsi="Courier New" w:cs="Courier New" w:hint="default"/>
      </w:rPr>
    </w:lvl>
    <w:lvl w:ilvl="2" w:tplc="DF8C9E4E" w:tentative="1">
      <w:start w:val="1"/>
      <w:numFmt w:val="bullet"/>
      <w:lvlText w:val=""/>
      <w:lvlJc w:val="left"/>
      <w:pPr>
        <w:ind w:left="2160" w:hanging="360"/>
      </w:pPr>
      <w:rPr>
        <w:rFonts w:ascii="Wingdings" w:hAnsi="Wingdings" w:hint="default"/>
      </w:rPr>
    </w:lvl>
    <w:lvl w:ilvl="3" w:tplc="8C16CC06" w:tentative="1">
      <w:start w:val="1"/>
      <w:numFmt w:val="bullet"/>
      <w:lvlText w:val=""/>
      <w:lvlJc w:val="left"/>
      <w:pPr>
        <w:ind w:left="2880" w:hanging="360"/>
      </w:pPr>
      <w:rPr>
        <w:rFonts w:ascii="Symbol" w:hAnsi="Symbol" w:hint="default"/>
      </w:rPr>
    </w:lvl>
    <w:lvl w:ilvl="4" w:tplc="A7FAB76E" w:tentative="1">
      <w:start w:val="1"/>
      <w:numFmt w:val="bullet"/>
      <w:lvlText w:val="o"/>
      <w:lvlJc w:val="left"/>
      <w:pPr>
        <w:ind w:left="3600" w:hanging="360"/>
      </w:pPr>
      <w:rPr>
        <w:rFonts w:ascii="Courier New" w:hAnsi="Courier New" w:cs="Courier New" w:hint="default"/>
      </w:rPr>
    </w:lvl>
    <w:lvl w:ilvl="5" w:tplc="AC5A6E98" w:tentative="1">
      <w:start w:val="1"/>
      <w:numFmt w:val="bullet"/>
      <w:lvlText w:val=""/>
      <w:lvlJc w:val="left"/>
      <w:pPr>
        <w:ind w:left="4320" w:hanging="360"/>
      </w:pPr>
      <w:rPr>
        <w:rFonts w:ascii="Wingdings" w:hAnsi="Wingdings" w:hint="default"/>
      </w:rPr>
    </w:lvl>
    <w:lvl w:ilvl="6" w:tplc="42CCE66E" w:tentative="1">
      <w:start w:val="1"/>
      <w:numFmt w:val="bullet"/>
      <w:lvlText w:val=""/>
      <w:lvlJc w:val="left"/>
      <w:pPr>
        <w:ind w:left="5040" w:hanging="360"/>
      </w:pPr>
      <w:rPr>
        <w:rFonts w:ascii="Symbol" w:hAnsi="Symbol" w:hint="default"/>
      </w:rPr>
    </w:lvl>
    <w:lvl w:ilvl="7" w:tplc="B2F4CBF4" w:tentative="1">
      <w:start w:val="1"/>
      <w:numFmt w:val="bullet"/>
      <w:lvlText w:val="o"/>
      <w:lvlJc w:val="left"/>
      <w:pPr>
        <w:ind w:left="5760" w:hanging="360"/>
      </w:pPr>
      <w:rPr>
        <w:rFonts w:ascii="Courier New" w:hAnsi="Courier New" w:cs="Courier New" w:hint="default"/>
      </w:rPr>
    </w:lvl>
    <w:lvl w:ilvl="8" w:tplc="D8247424" w:tentative="1">
      <w:start w:val="1"/>
      <w:numFmt w:val="bullet"/>
      <w:lvlText w:val=""/>
      <w:lvlJc w:val="left"/>
      <w:pPr>
        <w:ind w:left="6480" w:hanging="360"/>
      </w:pPr>
      <w:rPr>
        <w:rFonts w:ascii="Wingdings" w:hAnsi="Wingdings" w:hint="default"/>
      </w:rPr>
    </w:lvl>
  </w:abstractNum>
  <w:abstractNum w:abstractNumId="23" w15:restartNumberingAfterBreak="0">
    <w:nsid w:val="561A76D7"/>
    <w:multiLevelType w:val="hybridMultilevel"/>
    <w:tmpl w:val="B3B22EDC"/>
    <w:lvl w:ilvl="0" w:tplc="20523B8C">
      <w:start w:val="1"/>
      <w:numFmt w:val="decimal"/>
      <w:lvlText w:val="%1."/>
      <w:lvlJc w:val="left"/>
      <w:pPr>
        <w:ind w:left="1571" w:hanging="360"/>
      </w:pPr>
    </w:lvl>
    <w:lvl w:ilvl="1" w:tplc="D2B63EDE" w:tentative="1">
      <w:start w:val="1"/>
      <w:numFmt w:val="lowerLetter"/>
      <w:lvlText w:val="%2."/>
      <w:lvlJc w:val="left"/>
      <w:pPr>
        <w:ind w:left="2291" w:hanging="360"/>
      </w:pPr>
    </w:lvl>
    <w:lvl w:ilvl="2" w:tplc="53D80DE2" w:tentative="1">
      <w:start w:val="1"/>
      <w:numFmt w:val="lowerRoman"/>
      <w:lvlText w:val="%3."/>
      <w:lvlJc w:val="right"/>
      <w:pPr>
        <w:ind w:left="3011" w:hanging="180"/>
      </w:pPr>
    </w:lvl>
    <w:lvl w:ilvl="3" w:tplc="D2F45F20" w:tentative="1">
      <w:start w:val="1"/>
      <w:numFmt w:val="decimal"/>
      <w:lvlText w:val="%4."/>
      <w:lvlJc w:val="left"/>
      <w:pPr>
        <w:ind w:left="3731" w:hanging="360"/>
      </w:pPr>
    </w:lvl>
    <w:lvl w:ilvl="4" w:tplc="E5EA0924" w:tentative="1">
      <w:start w:val="1"/>
      <w:numFmt w:val="lowerLetter"/>
      <w:lvlText w:val="%5."/>
      <w:lvlJc w:val="left"/>
      <w:pPr>
        <w:ind w:left="4451" w:hanging="360"/>
      </w:pPr>
    </w:lvl>
    <w:lvl w:ilvl="5" w:tplc="0420A020" w:tentative="1">
      <w:start w:val="1"/>
      <w:numFmt w:val="lowerRoman"/>
      <w:lvlText w:val="%6."/>
      <w:lvlJc w:val="right"/>
      <w:pPr>
        <w:ind w:left="5171" w:hanging="180"/>
      </w:pPr>
    </w:lvl>
    <w:lvl w:ilvl="6" w:tplc="89A4D588" w:tentative="1">
      <w:start w:val="1"/>
      <w:numFmt w:val="decimal"/>
      <w:lvlText w:val="%7."/>
      <w:lvlJc w:val="left"/>
      <w:pPr>
        <w:ind w:left="5891" w:hanging="360"/>
      </w:pPr>
    </w:lvl>
    <w:lvl w:ilvl="7" w:tplc="6388E702" w:tentative="1">
      <w:start w:val="1"/>
      <w:numFmt w:val="lowerLetter"/>
      <w:lvlText w:val="%8."/>
      <w:lvlJc w:val="left"/>
      <w:pPr>
        <w:ind w:left="6611" w:hanging="360"/>
      </w:pPr>
    </w:lvl>
    <w:lvl w:ilvl="8" w:tplc="FACC296A" w:tentative="1">
      <w:start w:val="1"/>
      <w:numFmt w:val="lowerRoman"/>
      <w:lvlText w:val="%9."/>
      <w:lvlJc w:val="right"/>
      <w:pPr>
        <w:ind w:left="7331" w:hanging="180"/>
      </w:pPr>
    </w:lvl>
  </w:abstractNum>
  <w:abstractNum w:abstractNumId="24" w15:restartNumberingAfterBreak="0">
    <w:nsid w:val="564607FF"/>
    <w:multiLevelType w:val="hybridMultilevel"/>
    <w:tmpl w:val="36769902"/>
    <w:lvl w:ilvl="0" w:tplc="73B67104">
      <w:start w:val="1"/>
      <w:numFmt w:val="decimal"/>
      <w:lvlText w:val="%1."/>
      <w:lvlJc w:val="left"/>
      <w:pPr>
        <w:ind w:left="928" w:hanging="360"/>
      </w:pPr>
      <w:rPr>
        <w:rFonts w:hint="default"/>
      </w:rPr>
    </w:lvl>
    <w:lvl w:ilvl="1" w:tplc="0B8A14D2" w:tentative="1">
      <w:start w:val="1"/>
      <w:numFmt w:val="lowerLetter"/>
      <w:lvlText w:val="%2."/>
      <w:lvlJc w:val="left"/>
      <w:pPr>
        <w:ind w:left="1440" w:hanging="360"/>
      </w:pPr>
    </w:lvl>
    <w:lvl w:ilvl="2" w:tplc="0E204F16" w:tentative="1">
      <w:start w:val="1"/>
      <w:numFmt w:val="lowerRoman"/>
      <w:lvlText w:val="%3."/>
      <w:lvlJc w:val="right"/>
      <w:pPr>
        <w:ind w:left="2160" w:hanging="180"/>
      </w:pPr>
    </w:lvl>
    <w:lvl w:ilvl="3" w:tplc="75140E42" w:tentative="1">
      <w:start w:val="1"/>
      <w:numFmt w:val="decimal"/>
      <w:lvlText w:val="%4."/>
      <w:lvlJc w:val="left"/>
      <w:pPr>
        <w:ind w:left="2880" w:hanging="360"/>
      </w:pPr>
    </w:lvl>
    <w:lvl w:ilvl="4" w:tplc="4208A706" w:tentative="1">
      <w:start w:val="1"/>
      <w:numFmt w:val="lowerLetter"/>
      <w:lvlText w:val="%5."/>
      <w:lvlJc w:val="left"/>
      <w:pPr>
        <w:ind w:left="3600" w:hanging="360"/>
      </w:pPr>
    </w:lvl>
    <w:lvl w:ilvl="5" w:tplc="13A85DA8" w:tentative="1">
      <w:start w:val="1"/>
      <w:numFmt w:val="lowerRoman"/>
      <w:lvlText w:val="%6."/>
      <w:lvlJc w:val="right"/>
      <w:pPr>
        <w:ind w:left="4320" w:hanging="180"/>
      </w:pPr>
    </w:lvl>
    <w:lvl w:ilvl="6" w:tplc="6CD6ABBC" w:tentative="1">
      <w:start w:val="1"/>
      <w:numFmt w:val="decimal"/>
      <w:lvlText w:val="%7."/>
      <w:lvlJc w:val="left"/>
      <w:pPr>
        <w:ind w:left="5040" w:hanging="360"/>
      </w:pPr>
    </w:lvl>
    <w:lvl w:ilvl="7" w:tplc="BCA24D26" w:tentative="1">
      <w:start w:val="1"/>
      <w:numFmt w:val="lowerLetter"/>
      <w:lvlText w:val="%8."/>
      <w:lvlJc w:val="left"/>
      <w:pPr>
        <w:ind w:left="5760" w:hanging="360"/>
      </w:pPr>
    </w:lvl>
    <w:lvl w:ilvl="8" w:tplc="12328FC2" w:tentative="1">
      <w:start w:val="1"/>
      <w:numFmt w:val="lowerRoman"/>
      <w:lvlText w:val="%9."/>
      <w:lvlJc w:val="right"/>
      <w:pPr>
        <w:ind w:left="6480" w:hanging="180"/>
      </w:pPr>
    </w:lvl>
  </w:abstractNum>
  <w:abstractNum w:abstractNumId="25" w15:restartNumberingAfterBreak="0">
    <w:nsid w:val="57791640"/>
    <w:multiLevelType w:val="multilevel"/>
    <w:tmpl w:val="A50C31E0"/>
    <w:lvl w:ilvl="0">
      <w:start w:val="1"/>
      <w:numFmt w:val="decimal"/>
      <w:lvlText w:val="%1."/>
      <w:lvlJc w:val="left"/>
      <w:pPr>
        <w:ind w:left="390" w:hanging="390"/>
      </w:pPr>
      <w:rPr>
        <w:rFonts w:hint="default"/>
      </w:rPr>
    </w:lvl>
    <w:lvl w:ilvl="1">
      <w:start w:val="3"/>
      <w:numFmt w:val="decimal"/>
      <w:lvlText w:val="%1.%2."/>
      <w:lvlJc w:val="left"/>
      <w:pPr>
        <w:ind w:left="1296" w:hanging="720"/>
      </w:pPr>
      <w:rPr>
        <w:rFonts w:hint="default"/>
        <w:color w:val="auto"/>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26" w15:restartNumberingAfterBreak="0">
    <w:nsid w:val="59C10309"/>
    <w:multiLevelType w:val="multilevel"/>
    <w:tmpl w:val="40D2254C"/>
    <w:lvl w:ilvl="0">
      <w:start w:val="4"/>
      <w:numFmt w:val="decimal"/>
      <w:lvlText w:val="%1."/>
      <w:lvlJc w:val="left"/>
      <w:pPr>
        <w:ind w:left="4472" w:hanging="360"/>
      </w:pPr>
      <w:rPr>
        <w:rFonts w:hint="default"/>
        <w:color w:val="auto"/>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7" w15:restartNumberingAfterBreak="0">
    <w:nsid w:val="59E447FE"/>
    <w:multiLevelType w:val="multilevel"/>
    <w:tmpl w:val="568242AE"/>
    <w:lvl w:ilvl="0">
      <w:start w:val="3"/>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8" w15:restartNumberingAfterBreak="0">
    <w:nsid w:val="5B201DAF"/>
    <w:multiLevelType w:val="hybridMultilevel"/>
    <w:tmpl w:val="0C961744"/>
    <w:lvl w:ilvl="0" w:tplc="6E02ADAC">
      <w:start w:val="1"/>
      <w:numFmt w:val="decimal"/>
      <w:lvlText w:val="%1."/>
      <w:lvlJc w:val="left"/>
      <w:pPr>
        <w:ind w:left="720" w:hanging="360"/>
      </w:pPr>
      <w:rPr>
        <w:rFonts w:hint="default"/>
      </w:rPr>
    </w:lvl>
    <w:lvl w:ilvl="1" w:tplc="0C4E8586" w:tentative="1">
      <w:start w:val="1"/>
      <w:numFmt w:val="bullet"/>
      <w:lvlText w:val="o"/>
      <w:lvlJc w:val="left"/>
      <w:pPr>
        <w:ind w:left="1440" w:hanging="360"/>
      </w:pPr>
      <w:rPr>
        <w:rFonts w:ascii="Courier New" w:hAnsi="Courier New" w:cs="Courier New" w:hint="default"/>
      </w:rPr>
    </w:lvl>
    <w:lvl w:ilvl="2" w:tplc="0D82A84A" w:tentative="1">
      <w:start w:val="1"/>
      <w:numFmt w:val="bullet"/>
      <w:lvlText w:val=""/>
      <w:lvlJc w:val="left"/>
      <w:pPr>
        <w:ind w:left="2160" w:hanging="360"/>
      </w:pPr>
      <w:rPr>
        <w:rFonts w:ascii="Wingdings" w:hAnsi="Wingdings" w:hint="default"/>
      </w:rPr>
    </w:lvl>
    <w:lvl w:ilvl="3" w:tplc="9A6C953C" w:tentative="1">
      <w:start w:val="1"/>
      <w:numFmt w:val="bullet"/>
      <w:lvlText w:val=""/>
      <w:lvlJc w:val="left"/>
      <w:pPr>
        <w:ind w:left="2880" w:hanging="360"/>
      </w:pPr>
      <w:rPr>
        <w:rFonts w:ascii="Symbol" w:hAnsi="Symbol" w:hint="default"/>
      </w:rPr>
    </w:lvl>
    <w:lvl w:ilvl="4" w:tplc="BA76F4F2" w:tentative="1">
      <w:start w:val="1"/>
      <w:numFmt w:val="bullet"/>
      <w:lvlText w:val="o"/>
      <w:lvlJc w:val="left"/>
      <w:pPr>
        <w:ind w:left="3600" w:hanging="360"/>
      </w:pPr>
      <w:rPr>
        <w:rFonts w:ascii="Courier New" w:hAnsi="Courier New" w:cs="Courier New" w:hint="default"/>
      </w:rPr>
    </w:lvl>
    <w:lvl w:ilvl="5" w:tplc="84CCF5D6" w:tentative="1">
      <w:start w:val="1"/>
      <w:numFmt w:val="bullet"/>
      <w:lvlText w:val=""/>
      <w:lvlJc w:val="left"/>
      <w:pPr>
        <w:ind w:left="4320" w:hanging="360"/>
      </w:pPr>
      <w:rPr>
        <w:rFonts w:ascii="Wingdings" w:hAnsi="Wingdings" w:hint="default"/>
      </w:rPr>
    </w:lvl>
    <w:lvl w:ilvl="6" w:tplc="B220FC80" w:tentative="1">
      <w:start w:val="1"/>
      <w:numFmt w:val="bullet"/>
      <w:lvlText w:val=""/>
      <w:lvlJc w:val="left"/>
      <w:pPr>
        <w:ind w:left="5040" w:hanging="360"/>
      </w:pPr>
      <w:rPr>
        <w:rFonts w:ascii="Symbol" w:hAnsi="Symbol" w:hint="default"/>
      </w:rPr>
    </w:lvl>
    <w:lvl w:ilvl="7" w:tplc="6FC8DCC2" w:tentative="1">
      <w:start w:val="1"/>
      <w:numFmt w:val="bullet"/>
      <w:lvlText w:val="o"/>
      <w:lvlJc w:val="left"/>
      <w:pPr>
        <w:ind w:left="5760" w:hanging="360"/>
      </w:pPr>
      <w:rPr>
        <w:rFonts w:ascii="Courier New" w:hAnsi="Courier New" w:cs="Courier New" w:hint="default"/>
      </w:rPr>
    </w:lvl>
    <w:lvl w:ilvl="8" w:tplc="91ACFFE6" w:tentative="1">
      <w:start w:val="1"/>
      <w:numFmt w:val="bullet"/>
      <w:lvlText w:val=""/>
      <w:lvlJc w:val="left"/>
      <w:pPr>
        <w:ind w:left="6480" w:hanging="360"/>
      </w:pPr>
      <w:rPr>
        <w:rFonts w:ascii="Wingdings" w:hAnsi="Wingdings" w:hint="default"/>
      </w:rPr>
    </w:lvl>
  </w:abstractNum>
  <w:abstractNum w:abstractNumId="29" w15:restartNumberingAfterBreak="0">
    <w:nsid w:val="5EF80B4E"/>
    <w:multiLevelType w:val="hybridMultilevel"/>
    <w:tmpl w:val="E3F2613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0" w15:restartNumberingAfterBreak="0">
    <w:nsid w:val="5F840654"/>
    <w:multiLevelType w:val="hybridMultilevel"/>
    <w:tmpl w:val="0BBEE872"/>
    <w:lvl w:ilvl="0" w:tplc="DB82AC6A">
      <w:start w:val="1"/>
      <w:numFmt w:val="bullet"/>
      <w:lvlText w:val=""/>
      <w:lvlJc w:val="left"/>
      <w:pPr>
        <w:ind w:left="720" w:hanging="360"/>
      </w:pPr>
      <w:rPr>
        <w:rFonts w:ascii="Symbol" w:hAnsi="Symbol" w:hint="default"/>
      </w:rPr>
    </w:lvl>
    <w:lvl w:ilvl="1" w:tplc="06C05BBC" w:tentative="1">
      <w:start w:val="1"/>
      <w:numFmt w:val="bullet"/>
      <w:lvlText w:val="o"/>
      <w:lvlJc w:val="left"/>
      <w:pPr>
        <w:ind w:left="1440" w:hanging="360"/>
      </w:pPr>
      <w:rPr>
        <w:rFonts w:ascii="Courier New" w:hAnsi="Courier New" w:cs="Courier New" w:hint="default"/>
      </w:rPr>
    </w:lvl>
    <w:lvl w:ilvl="2" w:tplc="BA34FC14" w:tentative="1">
      <w:start w:val="1"/>
      <w:numFmt w:val="bullet"/>
      <w:lvlText w:val=""/>
      <w:lvlJc w:val="left"/>
      <w:pPr>
        <w:ind w:left="2160" w:hanging="360"/>
      </w:pPr>
      <w:rPr>
        <w:rFonts w:ascii="Wingdings" w:hAnsi="Wingdings" w:hint="default"/>
      </w:rPr>
    </w:lvl>
    <w:lvl w:ilvl="3" w:tplc="43AA4F42" w:tentative="1">
      <w:start w:val="1"/>
      <w:numFmt w:val="bullet"/>
      <w:lvlText w:val=""/>
      <w:lvlJc w:val="left"/>
      <w:pPr>
        <w:ind w:left="2880" w:hanging="360"/>
      </w:pPr>
      <w:rPr>
        <w:rFonts w:ascii="Symbol" w:hAnsi="Symbol" w:hint="default"/>
      </w:rPr>
    </w:lvl>
    <w:lvl w:ilvl="4" w:tplc="F9EC59CE" w:tentative="1">
      <w:start w:val="1"/>
      <w:numFmt w:val="bullet"/>
      <w:lvlText w:val="o"/>
      <w:lvlJc w:val="left"/>
      <w:pPr>
        <w:ind w:left="3600" w:hanging="360"/>
      </w:pPr>
      <w:rPr>
        <w:rFonts w:ascii="Courier New" w:hAnsi="Courier New" w:cs="Courier New" w:hint="default"/>
      </w:rPr>
    </w:lvl>
    <w:lvl w:ilvl="5" w:tplc="8CB6876E" w:tentative="1">
      <w:start w:val="1"/>
      <w:numFmt w:val="bullet"/>
      <w:lvlText w:val=""/>
      <w:lvlJc w:val="left"/>
      <w:pPr>
        <w:ind w:left="4320" w:hanging="360"/>
      </w:pPr>
      <w:rPr>
        <w:rFonts w:ascii="Wingdings" w:hAnsi="Wingdings" w:hint="default"/>
      </w:rPr>
    </w:lvl>
    <w:lvl w:ilvl="6" w:tplc="EE96949A" w:tentative="1">
      <w:start w:val="1"/>
      <w:numFmt w:val="bullet"/>
      <w:lvlText w:val=""/>
      <w:lvlJc w:val="left"/>
      <w:pPr>
        <w:ind w:left="5040" w:hanging="360"/>
      </w:pPr>
      <w:rPr>
        <w:rFonts w:ascii="Symbol" w:hAnsi="Symbol" w:hint="default"/>
      </w:rPr>
    </w:lvl>
    <w:lvl w:ilvl="7" w:tplc="721278D2" w:tentative="1">
      <w:start w:val="1"/>
      <w:numFmt w:val="bullet"/>
      <w:lvlText w:val="o"/>
      <w:lvlJc w:val="left"/>
      <w:pPr>
        <w:ind w:left="5760" w:hanging="360"/>
      </w:pPr>
      <w:rPr>
        <w:rFonts w:ascii="Courier New" w:hAnsi="Courier New" w:cs="Courier New" w:hint="default"/>
      </w:rPr>
    </w:lvl>
    <w:lvl w:ilvl="8" w:tplc="8684EDBA" w:tentative="1">
      <w:start w:val="1"/>
      <w:numFmt w:val="bullet"/>
      <w:lvlText w:val=""/>
      <w:lvlJc w:val="left"/>
      <w:pPr>
        <w:ind w:left="6480" w:hanging="360"/>
      </w:pPr>
      <w:rPr>
        <w:rFonts w:ascii="Wingdings" w:hAnsi="Wingdings" w:hint="default"/>
      </w:rPr>
    </w:lvl>
  </w:abstractNum>
  <w:abstractNum w:abstractNumId="31" w15:restartNumberingAfterBreak="0">
    <w:nsid w:val="61024F5A"/>
    <w:multiLevelType w:val="multilevel"/>
    <w:tmpl w:val="115AEF6A"/>
    <w:lvl w:ilvl="0">
      <w:start w:val="1"/>
      <w:numFmt w:val="decimal"/>
      <w:lvlText w:val="%1."/>
      <w:lvlJc w:val="left"/>
      <w:pPr>
        <w:ind w:left="390" w:hanging="390"/>
      </w:pPr>
      <w:rPr>
        <w:rFonts w:ascii="Arial" w:hAnsi="Arial" w:cs="Arial" w:hint="default"/>
        <w:b/>
      </w:rPr>
    </w:lvl>
    <w:lvl w:ilvl="1">
      <w:start w:val="2"/>
      <w:numFmt w:val="decimal"/>
      <w:lvlText w:val="%1.%2."/>
      <w:lvlJc w:val="left"/>
      <w:pPr>
        <w:ind w:left="2091" w:hanging="390"/>
      </w:pPr>
      <w:rPr>
        <w:rFonts w:ascii="Arial" w:hAnsi="Arial" w:cs="Arial" w:hint="default"/>
        <w:b/>
      </w:rPr>
    </w:lvl>
    <w:lvl w:ilvl="2">
      <w:start w:val="1"/>
      <w:numFmt w:val="decimal"/>
      <w:lvlText w:val="%1.%2.%3."/>
      <w:lvlJc w:val="left"/>
      <w:pPr>
        <w:ind w:left="4122" w:hanging="720"/>
      </w:pPr>
      <w:rPr>
        <w:rFonts w:ascii="Arial" w:hAnsi="Arial" w:cs="Arial" w:hint="default"/>
        <w:b/>
      </w:rPr>
    </w:lvl>
    <w:lvl w:ilvl="3">
      <w:start w:val="1"/>
      <w:numFmt w:val="decimal"/>
      <w:lvlText w:val="%1.%2.%3.%4."/>
      <w:lvlJc w:val="left"/>
      <w:pPr>
        <w:ind w:left="5823" w:hanging="720"/>
      </w:pPr>
      <w:rPr>
        <w:rFonts w:ascii="Arial" w:hAnsi="Arial" w:cs="Arial" w:hint="default"/>
        <w:b/>
      </w:rPr>
    </w:lvl>
    <w:lvl w:ilvl="4">
      <w:start w:val="1"/>
      <w:numFmt w:val="decimal"/>
      <w:lvlText w:val="%1.%2.%3.%4.%5."/>
      <w:lvlJc w:val="left"/>
      <w:pPr>
        <w:ind w:left="7884" w:hanging="1080"/>
      </w:pPr>
      <w:rPr>
        <w:rFonts w:ascii="Arial" w:hAnsi="Arial" w:cs="Arial" w:hint="default"/>
        <w:b/>
      </w:rPr>
    </w:lvl>
    <w:lvl w:ilvl="5">
      <w:start w:val="1"/>
      <w:numFmt w:val="decimal"/>
      <w:lvlText w:val="%1.%2.%3.%4.%5.%6."/>
      <w:lvlJc w:val="left"/>
      <w:pPr>
        <w:ind w:left="9585" w:hanging="1080"/>
      </w:pPr>
      <w:rPr>
        <w:rFonts w:ascii="Arial" w:hAnsi="Arial" w:cs="Arial" w:hint="default"/>
        <w:b/>
      </w:rPr>
    </w:lvl>
    <w:lvl w:ilvl="6">
      <w:start w:val="1"/>
      <w:numFmt w:val="decimal"/>
      <w:lvlText w:val="%1.%2.%3.%4.%5.%6.%7."/>
      <w:lvlJc w:val="left"/>
      <w:pPr>
        <w:ind w:left="11646" w:hanging="1440"/>
      </w:pPr>
      <w:rPr>
        <w:rFonts w:ascii="Arial" w:hAnsi="Arial" w:cs="Arial" w:hint="default"/>
        <w:b/>
      </w:rPr>
    </w:lvl>
    <w:lvl w:ilvl="7">
      <w:start w:val="1"/>
      <w:numFmt w:val="decimal"/>
      <w:lvlText w:val="%1.%2.%3.%4.%5.%6.%7.%8."/>
      <w:lvlJc w:val="left"/>
      <w:pPr>
        <w:ind w:left="13347" w:hanging="1440"/>
      </w:pPr>
      <w:rPr>
        <w:rFonts w:ascii="Arial" w:hAnsi="Arial" w:cs="Arial" w:hint="default"/>
        <w:b/>
      </w:rPr>
    </w:lvl>
    <w:lvl w:ilvl="8">
      <w:start w:val="1"/>
      <w:numFmt w:val="decimal"/>
      <w:lvlText w:val="%1.%2.%3.%4.%5.%6.%7.%8.%9."/>
      <w:lvlJc w:val="left"/>
      <w:pPr>
        <w:ind w:left="15408" w:hanging="1800"/>
      </w:pPr>
      <w:rPr>
        <w:rFonts w:ascii="Arial" w:hAnsi="Arial" w:cs="Arial" w:hint="default"/>
        <w:b/>
      </w:rPr>
    </w:lvl>
  </w:abstractNum>
  <w:abstractNum w:abstractNumId="32" w15:restartNumberingAfterBreak="0">
    <w:nsid w:val="614301BC"/>
    <w:multiLevelType w:val="hybridMultilevel"/>
    <w:tmpl w:val="2084E916"/>
    <w:lvl w:ilvl="0" w:tplc="89609E90">
      <w:start w:val="1"/>
      <w:numFmt w:val="decimal"/>
      <w:lvlText w:val="%1."/>
      <w:lvlJc w:val="left"/>
      <w:pPr>
        <w:ind w:left="720" w:hanging="360"/>
      </w:pPr>
      <w:rPr>
        <w:rFonts w:hint="default"/>
      </w:rPr>
    </w:lvl>
    <w:lvl w:ilvl="1" w:tplc="7A266BD6" w:tentative="1">
      <w:start w:val="1"/>
      <w:numFmt w:val="bullet"/>
      <w:lvlText w:val="o"/>
      <w:lvlJc w:val="left"/>
      <w:pPr>
        <w:ind w:left="1440" w:hanging="360"/>
      </w:pPr>
      <w:rPr>
        <w:rFonts w:ascii="Courier New" w:hAnsi="Courier New" w:cs="Courier New" w:hint="default"/>
      </w:rPr>
    </w:lvl>
    <w:lvl w:ilvl="2" w:tplc="5A4EDB1C" w:tentative="1">
      <w:start w:val="1"/>
      <w:numFmt w:val="bullet"/>
      <w:lvlText w:val=""/>
      <w:lvlJc w:val="left"/>
      <w:pPr>
        <w:ind w:left="2160" w:hanging="360"/>
      </w:pPr>
      <w:rPr>
        <w:rFonts w:ascii="Wingdings" w:hAnsi="Wingdings" w:hint="default"/>
      </w:rPr>
    </w:lvl>
    <w:lvl w:ilvl="3" w:tplc="39025D6C" w:tentative="1">
      <w:start w:val="1"/>
      <w:numFmt w:val="bullet"/>
      <w:lvlText w:val=""/>
      <w:lvlJc w:val="left"/>
      <w:pPr>
        <w:ind w:left="2880" w:hanging="360"/>
      </w:pPr>
      <w:rPr>
        <w:rFonts w:ascii="Symbol" w:hAnsi="Symbol" w:hint="default"/>
      </w:rPr>
    </w:lvl>
    <w:lvl w:ilvl="4" w:tplc="70EEE6E2" w:tentative="1">
      <w:start w:val="1"/>
      <w:numFmt w:val="bullet"/>
      <w:lvlText w:val="o"/>
      <w:lvlJc w:val="left"/>
      <w:pPr>
        <w:ind w:left="3600" w:hanging="360"/>
      </w:pPr>
      <w:rPr>
        <w:rFonts w:ascii="Courier New" w:hAnsi="Courier New" w:cs="Courier New" w:hint="default"/>
      </w:rPr>
    </w:lvl>
    <w:lvl w:ilvl="5" w:tplc="0E845968" w:tentative="1">
      <w:start w:val="1"/>
      <w:numFmt w:val="bullet"/>
      <w:lvlText w:val=""/>
      <w:lvlJc w:val="left"/>
      <w:pPr>
        <w:ind w:left="4320" w:hanging="360"/>
      </w:pPr>
      <w:rPr>
        <w:rFonts w:ascii="Wingdings" w:hAnsi="Wingdings" w:hint="default"/>
      </w:rPr>
    </w:lvl>
    <w:lvl w:ilvl="6" w:tplc="58C85C12" w:tentative="1">
      <w:start w:val="1"/>
      <w:numFmt w:val="bullet"/>
      <w:lvlText w:val=""/>
      <w:lvlJc w:val="left"/>
      <w:pPr>
        <w:ind w:left="5040" w:hanging="360"/>
      </w:pPr>
      <w:rPr>
        <w:rFonts w:ascii="Symbol" w:hAnsi="Symbol" w:hint="default"/>
      </w:rPr>
    </w:lvl>
    <w:lvl w:ilvl="7" w:tplc="7E38BF38" w:tentative="1">
      <w:start w:val="1"/>
      <w:numFmt w:val="bullet"/>
      <w:lvlText w:val="o"/>
      <w:lvlJc w:val="left"/>
      <w:pPr>
        <w:ind w:left="5760" w:hanging="360"/>
      </w:pPr>
      <w:rPr>
        <w:rFonts w:ascii="Courier New" w:hAnsi="Courier New" w:cs="Courier New" w:hint="default"/>
      </w:rPr>
    </w:lvl>
    <w:lvl w:ilvl="8" w:tplc="528086D8" w:tentative="1">
      <w:start w:val="1"/>
      <w:numFmt w:val="bullet"/>
      <w:lvlText w:val=""/>
      <w:lvlJc w:val="left"/>
      <w:pPr>
        <w:ind w:left="6480" w:hanging="360"/>
      </w:pPr>
      <w:rPr>
        <w:rFonts w:ascii="Wingdings" w:hAnsi="Wingdings" w:hint="default"/>
      </w:rPr>
    </w:lvl>
  </w:abstractNum>
  <w:abstractNum w:abstractNumId="33" w15:restartNumberingAfterBreak="0">
    <w:nsid w:val="639A66CF"/>
    <w:multiLevelType w:val="multilevel"/>
    <w:tmpl w:val="728AAE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43472DC"/>
    <w:multiLevelType w:val="multilevel"/>
    <w:tmpl w:val="6E16BCF0"/>
    <w:lvl w:ilvl="0">
      <w:start w:val="1"/>
      <w:numFmt w:val="decimal"/>
      <w:lvlText w:val="%1."/>
      <w:lvlJc w:val="left"/>
      <w:pPr>
        <w:ind w:left="390" w:hanging="390"/>
      </w:pPr>
      <w:rPr>
        <w:rFonts w:hint="default"/>
      </w:rPr>
    </w:lvl>
    <w:lvl w:ilvl="1">
      <w:start w:val="1"/>
      <w:numFmt w:val="decimal"/>
      <w:lvlText w:val="%1.%2."/>
      <w:lvlJc w:val="left"/>
      <w:pPr>
        <w:ind w:left="2016" w:hanging="72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968" w:hanging="108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920" w:hanging="144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872" w:hanging="1800"/>
      </w:pPr>
      <w:rPr>
        <w:rFonts w:hint="default"/>
      </w:rPr>
    </w:lvl>
    <w:lvl w:ilvl="8">
      <w:start w:val="1"/>
      <w:numFmt w:val="decimal"/>
      <w:lvlText w:val="%1.%2.%3.%4.%5.%6.%7.%8.%9."/>
      <w:lvlJc w:val="left"/>
      <w:pPr>
        <w:ind w:left="12528" w:hanging="2160"/>
      </w:pPr>
      <w:rPr>
        <w:rFonts w:hint="default"/>
      </w:rPr>
    </w:lvl>
  </w:abstractNum>
  <w:abstractNum w:abstractNumId="35" w15:restartNumberingAfterBreak="0">
    <w:nsid w:val="689325AE"/>
    <w:multiLevelType w:val="hybridMultilevel"/>
    <w:tmpl w:val="5808AD90"/>
    <w:lvl w:ilvl="0" w:tplc="32601D6E">
      <w:start w:val="1"/>
      <w:numFmt w:val="bullet"/>
      <w:lvlText w:val=""/>
      <w:lvlJc w:val="left"/>
      <w:pPr>
        <w:ind w:left="720" w:hanging="360"/>
      </w:pPr>
      <w:rPr>
        <w:rFonts w:ascii="Symbol" w:hAnsi="Symbol" w:hint="default"/>
      </w:rPr>
    </w:lvl>
    <w:lvl w:ilvl="1" w:tplc="794257A8" w:tentative="1">
      <w:start w:val="1"/>
      <w:numFmt w:val="bullet"/>
      <w:lvlText w:val="o"/>
      <w:lvlJc w:val="left"/>
      <w:pPr>
        <w:ind w:left="1440" w:hanging="360"/>
      </w:pPr>
      <w:rPr>
        <w:rFonts w:ascii="Courier New" w:hAnsi="Courier New" w:cs="Courier New" w:hint="default"/>
      </w:rPr>
    </w:lvl>
    <w:lvl w:ilvl="2" w:tplc="238C0906" w:tentative="1">
      <w:start w:val="1"/>
      <w:numFmt w:val="bullet"/>
      <w:lvlText w:val=""/>
      <w:lvlJc w:val="left"/>
      <w:pPr>
        <w:ind w:left="2160" w:hanging="360"/>
      </w:pPr>
      <w:rPr>
        <w:rFonts w:ascii="Wingdings" w:hAnsi="Wingdings" w:hint="default"/>
      </w:rPr>
    </w:lvl>
    <w:lvl w:ilvl="3" w:tplc="AA589F84" w:tentative="1">
      <w:start w:val="1"/>
      <w:numFmt w:val="bullet"/>
      <w:lvlText w:val=""/>
      <w:lvlJc w:val="left"/>
      <w:pPr>
        <w:ind w:left="2880" w:hanging="360"/>
      </w:pPr>
      <w:rPr>
        <w:rFonts w:ascii="Symbol" w:hAnsi="Symbol" w:hint="default"/>
      </w:rPr>
    </w:lvl>
    <w:lvl w:ilvl="4" w:tplc="110A21BA" w:tentative="1">
      <w:start w:val="1"/>
      <w:numFmt w:val="bullet"/>
      <w:lvlText w:val="o"/>
      <w:lvlJc w:val="left"/>
      <w:pPr>
        <w:ind w:left="3600" w:hanging="360"/>
      </w:pPr>
      <w:rPr>
        <w:rFonts w:ascii="Courier New" w:hAnsi="Courier New" w:cs="Courier New" w:hint="default"/>
      </w:rPr>
    </w:lvl>
    <w:lvl w:ilvl="5" w:tplc="52669442" w:tentative="1">
      <w:start w:val="1"/>
      <w:numFmt w:val="bullet"/>
      <w:lvlText w:val=""/>
      <w:lvlJc w:val="left"/>
      <w:pPr>
        <w:ind w:left="4320" w:hanging="360"/>
      </w:pPr>
      <w:rPr>
        <w:rFonts w:ascii="Wingdings" w:hAnsi="Wingdings" w:hint="default"/>
      </w:rPr>
    </w:lvl>
    <w:lvl w:ilvl="6" w:tplc="32D0D596" w:tentative="1">
      <w:start w:val="1"/>
      <w:numFmt w:val="bullet"/>
      <w:lvlText w:val=""/>
      <w:lvlJc w:val="left"/>
      <w:pPr>
        <w:ind w:left="5040" w:hanging="360"/>
      </w:pPr>
      <w:rPr>
        <w:rFonts w:ascii="Symbol" w:hAnsi="Symbol" w:hint="default"/>
      </w:rPr>
    </w:lvl>
    <w:lvl w:ilvl="7" w:tplc="9272BCD0" w:tentative="1">
      <w:start w:val="1"/>
      <w:numFmt w:val="bullet"/>
      <w:lvlText w:val="o"/>
      <w:lvlJc w:val="left"/>
      <w:pPr>
        <w:ind w:left="5760" w:hanging="360"/>
      </w:pPr>
      <w:rPr>
        <w:rFonts w:ascii="Courier New" w:hAnsi="Courier New" w:cs="Courier New" w:hint="default"/>
      </w:rPr>
    </w:lvl>
    <w:lvl w:ilvl="8" w:tplc="000E5AA4" w:tentative="1">
      <w:start w:val="1"/>
      <w:numFmt w:val="bullet"/>
      <w:lvlText w:val=""/>
      <w:lvlJc w:val="left"/>
      <w:pPr>
        <w:ind w:left="6480" w:hanging="360"/>
      </w:pPr>
      <w:rPr>
        <w:rFonts w:ascii="Wingdings" w:hAnsi="Wingdings" w:hint="default"/>
      </w:rPr>
    </w:lvl>
  </w:abstractNum>
  <w:abstractNum w:abstractNumId="36" w15:restartNumberingAfterBreak="0">
    <w:nsid w:val="7C052AE1"/>
    <w:multiLevelType w:val="hybridMultilevel"/>
    <w:tmpl w:val="A82C542C"/>
    <w:lvl w:ilvl="0" w:tplc="04260011">
      <w:start w:val="1"/>
      <w:numFmt w:val="decimal"/>
      <w:lvlText w:val="%1)"/>
      <w:lvlJc w:val="left"/>
      <w:pPr>
        <w:ind w:left="720" w:hanging="360"/>
      </w:pPr>
    </w:lvl>
    <w:lvl w:ilvl="1" w:tplc="B8E6F070">
      <w:start w:val="1"/>
      <w:numFmt w:val="lowerLetter"/>
      <w:lvlText w:val="%2."/>
      <w:lvlJc w:val="left"/>
      <w:pPr>
        <w:ind w:left="1440" w:hanging="360"/>
      </w:pPr>
    </w:lvl>
    <w:lvl w:ilvl="2" w:tplc="8F98529A" w:tentative="1">
      <w:start w:val="1"/>
      <w:numFmt w:val="lowerRoman"/>
      <w:lvlText w:val="%3."/>
      <w:lvlJc w:val="right"/>
      <w:pPr>
        <w:ind w:left="2160" w:hanging="180"/>
      </w:pPr>
    </w:lvl>
    <w:lvl w:ilvl="3" w:tplc="5E622BE2" w:tentative="1">
      <w:start w:val="1"/>
      <w:numFmt w:val="decimal"/>
      <w:lvlText w:val="%4."/>
      <w:lvlJc w:val="left"/>
      <w:pPr>
        <w:ind w:left="2880" w:hanging="360"/>
      </w:pPr>
    </w:lvl>
    <w:lvl w:ilvl="4" w:tplc="0CD814C0" w:tentative="1">
      <w:start w:val="1"/>
      <w:numFmt w:val="lowerLetter"/>
      <w:lvlText w:val="%5."/>
      <w:lvlJc w:val="left"/>
      <w:pPr>
        <w:ind w:left="3600" w:hanging="360"/>
      </w:pPr>
    </w:lvl>
    <w:lvl w:ilvl="5" w:tplc="6E2A9CB2" w:tentative="1">
      <w:start w:val="1"/>
      <w:numFmt w:val="lowerRoman"/>
      <w:lvlText w:val="%6."/>
      <w:lvlJc w:val="right"/>
      <w:pPr>
        <w:ind w:left="4320" w:hanging="180"/>
      </w:pPr>
    </w:lvl>
    <w:lvl w:ilvl="6" w:tplc="C448B118" w:tentative="1">
      <w:start w:val="1"/>
      <w:numFmt w:val="decimal"/>
      <w:lvlText w:val="%7."/>
      <w:lvlJc w:val="left"/>
      <w:pPr>
        <w:ind w:left="5040" w:hanging="360"/>
      </w:pPr>
    </w:lvl>
    <w:lvl w:ilvl="7" w:tplc="711A5012" w:tentative="1">
      <w:start w:val="1"/>
      <w:numFmt w:val="lowerLetter"/>
      <w:lvlText w:val="%8."/>
      <w:lvlJc w:val="left"/>
      <w:pPr>
        <w:ind w:left="5760" w:hanging="360"/>
      </w:pPr>
    </w:lvl>
    <w:lvl w:ilvl="8" w:tplc="3C723FF6" w:tentative="1">
      <w:start w:val="1"/>
      <w:numFmt w:val="lowerRoman"/>
      <w:lvlText w:val="%9."/>
      <w:lvlJc w:val="right"/>
      <w:pPr>
        <w:ind w:left="6480" w:hanging="180"/>
      </w:pPr>
    </w:lvl>
  </w:abstractNum>
  <w:abstractNum w:abstractNumId="37" w15:restartNumberingAfterBreak="0">
    <w:nsid w:val="7CC6125F"/>
    <w:multiLevelType w:val="hybridMultilevel"/>
    <w:tmpl w:val="7A36C62A"/>
    <w:lvl w:ilvl="0" w:tplc="3C2CDADE">
      <w:start w:val="1"/>
      <w:numFmt w:val="bullet"/>
      <w:lvlText w:val=""/>
      <w:lvlJc w:val="left"/>
      <w:pPr>
        <w:ind w:left="720" w:hanging="360"/>
      </w:pPr>
      <w:rPr>
        <w:rFonts w:ascii="Symbol" w:hAnsi="Symbol" w:hint="default"/>
      </w:rPr>
    </w:lvl>
    <w:lvl w:ilvl="1" w:tplc="0BE2616C" w:tentative="1">
      <w:start w:val="1"/>
      <w:numFmt w:val="bullet"/>
      <w:lvlText w:val="o"/>
      <w:lvlJc w:val="left"/>
      <w:pPr>
        <w:ind w:left="1440" w:hanging="360"/>
      </w:pPr>
      <w:rPr>
        <w:rFonts w:ascii="Courier New" w:hAnsi="Courier New" w:cs="Courier New" w:hint="default"/>
      </w:rPr>
    </w:lvl>
    <w:lvl w:ilvl="2" w:tplc="CB4A5ABA" w:tentative="1">
      <w:start w:val="1"/>
      <w:numFmt w:val="bullet"/>
      <w:lvlText w:val=""/>
      <w:lvlJc w:val="left"/>
      <w:pPr>
        <w:ind w:left="2160" w:hanging="360"/>
      </w:pPr>
      <w:rPr>
        <w:rFonts w:ascii="Wingdings" w:hAnsi="Wingdings" w:hint="default"/>
      </w:rPr>
    </w:lvl>
    <w:lvl w:ilvl="3" w:tplc="04F80824" w:tentative="1">
      <w:start w:val="1"/>
      <w:numFmt w:val="bullet"/>
      <w:lvlText w:val=""/>
      <w:lvlJc w:val="left"/>
      <w:pPr>
        <w:ind w:left="2880" w:hanging="360"/>
      </w:pPr>
      <w:rPr>
        <w:rFonts w:ascii="Symbol" w:hAnsi="Symbol" w:hint="default"/>
      </w:rPr>
    </w:lvl>
    <w:lvl w:ilvl="4" w:tplc="B5D06268" w:tentative="1">
      <w:start w:val="1"/>
      <w:numFmt w:val="bullet"/>
      <w:lvlText w:val="o"/>
      <w:lvlJc w:val="left"/>
      <w:pPr>
        <w:ind w:left="3600" w:hanging="360"/>
      </w:pPr>
      <w:rPr>
        <w:rFonts w:ascii="Courier New" w:hAnsi="Courier New" w:cs="Courier New" w:hint="default"/>
      </w:rPr>
    </w:lvl>
    <w:lvl w:ilvl="5" w:tplc="C352D3FA" w:tentative="1">
      <w:start w:val="1"/>
      <w:numFmt w:val="bullet"/>
      <w:lvlText w:val=""/>
      <w:lvlJc w:val="left"/>
      <w:pPr>
        <w:ind w:left="4320" w:hanging="360"/>
      </w:pPr>
      <w:rPr>
        <w:rFonts w:ascii="Wingdings" w:hAnsi="Wingdings" w:hint="default"/>
      </w:rPr>
    </w:lvl>
    <w:lvl w:ilvl="6" w:tplc="BEEE5378" w:tentative="1">
      <w:start w:val="1"/>
      <w:numFmt w:val="bullet"/>
      <w:lvlText w:val=""/>
      <w:lvlJc w:val="left"/>
      <w:pPr>
        <w:ind w:left="5040" w:hanging="360"/>
      </w:pPr>
      <w:rPr>
        <w:rFonts w:ascii="Symbol" w:hAnsi="Symbol" w:hint="default"/>
      </w:rPr>
    </w:lvl>
    <w:lvl w:ilvl="7" w:tplc="7B9A5EEA" w:tentative="1">
      <w:start w:val="1"/>
      <w:numFmt w:val="bullet"/>
      <w:lvlText w:val="o"/>
      <w:lvlJc w:val="left"/>
      <w:pPr>
        <w:ind w:left="5760" w:hanging="360"/>
      </w:pPr>
      <w:rPr>
        <w:rFonts w:ascii="Courier New" w:hAnsi="Courier New" w:cs="Courier New" w:hint="default"/>
      </w:rPr>
    </w:lvl>
    <w:lvl w:ilvl="8" w:tplc="992815E4" w:tentative="1">
      <w:start w:val="1"/>
      <w:numFmt w:val="bullet"/>
      <w:lvlText w:val=""/>
      <w:lvlJc w:val="left"/>
      <w:pPr>
        <w:ind w:left="6480" w:hanging="360"/>
      </w:pPr>
      <w:rPr>
        <w:rFonts w:ascii="Wingdings" w:hAnsi="Wingdings" w:hint="default"/>
      </w:rPr>
    </w:lvl>
  </w:abstractNum>
  <w:num w:numId="1" w16cid:durableId="1187250888">
    <w:abstractNumId w:val="15"/>
  </w:num>
  <w:num w:numId="2" w16cid:durableId="550262825">
    <w:abstractNumId w:val="3"/>
  </w:num>
  <w:num w:numId="3" w16cid:durableId="1766226312">
    <w:abstractNumId w:val="19"/>
  </w:num>
  <w:num w:numId="4" w16cid:durableId="655033823">
    <w:abstractNumId w:val="37"/>
  </w:num>
  <w:num w:numId="5" w16cid:durableId="118686145">
    <w:abstractNumId w:val="16"/>
  </w:num>
  <w:num w:numId="6" w16cid:durableId="32389784">
    <w:abstractNumId w:val="35"/>
  </w:num>
  <w:num w:numId="7" w16cid:durableId="520358530">
    <w:abstractNumId w:val="12"/>
  </w:num>
  <w:num w:numId="8" w16cid:durableId="274948926">
    <w:abstractNumId w:val="5"/>
  </w:num>
  <w:num w:numId="9" w16cid:durableId="430393302">
    <w:abstractNumId w:val="30"/>
  </w:num>
  <w:num w:numId="10" w16cid:durableId="1512140190">
    <w:abstractNumId w:val="24"/>
  </w:num>
  <w:num w:numId="11" w16cid:durableId="449128696">
    <w:abstractNumId w:val="9"/>
  </w:num>
  <w:num w:numId="12" w16cid:durableId="2032997282">
    <w:abstractNumId w:val="22"/>
  </w:num>
  <w:num w:numId="13" w16cid:durableId="1939950095">
    <w:abstractNumId w:val="18"/>
  </w:num>
  <w:num w:numId="14" w16cid:durableId="527107229">
    <w:abstractNumId w:val="35"/>
  </w:num>
  <w:num w:numId="15" w16cid:durableId="980891804">
    <w:abstractNumId w:val="16"/>
  </w:num>
  <w:num w:numId="16" w16cid:durableId="309332840">
    <w:abstractNumId w:val="20"/>
  </w:num>
  <w:num w:numId="17" w16cid:durableId="1064450953">
    <w:abstractNumId w:val="36"/>
  </w:num>
  <w:num w:numId="18" w16cid:durableId="1524780898">
    <w:abstractNumId w:val="21"/>
  </w:num>
  <w:num w:numId="19" w16cid:durableId="336426365">
    <w:abstractNumId w:val="17"/>
  </w:num>
  <w:num w:numId="20" w16cid:durableId="1570116973">
    <w:abstractNumId w:val="28"/>
  </w:num>
  <w:num w:numId="21" w16cid:durableId="1812477987">
    <w:abstractNumId w:val="33"/>
  </w:num>
  <w:num w:numId="22" w16cid:durableId="1906257299">
    <w:abstractNumId w:val="11"/>
  </w:num>
  <w:num w:numId="23" w16cid:durableId="155464155">
    <w:abstractNumId w:val="1"/>
  </w:num>
  <w:num w:numId="24" w16cid:durableId="509415481">
    <w:abstractNumId w:val="23"/>
  </w:num>
  <w:num w:numId="25" w16cid:durableId="1458062592">
    <w:abstractNumId w:val="13"/>
  </w:num>
  <w:num w:numId="26" w16cid:durableId="1092824721">
    <w:abstractNumId w:val="0"/>
  </w:num>
  <w:num w:numId="27" w16cid:durableId="1295794572">
    <w:abstractNumId w:val="32"/>
  </w:num>
  <w:num w:numId="28" w16cid:durableId="1963075425">
    <w:abstractNumId w:val="14"/>
  </w:num>
  <w:num w:numId="29" w16cid:durableId="1626960845">
    <w:abstractNumId w:val="2"/>
  </w:num>
  <w:num w:numId="30" w16cid:durableId="1610312658">
    <w:abstractNumId w:val="25"/>
  </w:num>
  <w:num w:numId="31" w16cid:durableId="397440441">
    <w:abstractNumId w:val="31"/>
  </w:num>
  <w:num w:numId="32" w16cid:durableId="421224867">
    <w:abstractNumId w:val="6"/>
  </w:num>
  <w:num w:numId="33" w16cid:durableId="410078211">
    <w:abstractNumId w:val="26"/>
  </w:num>
  <w:num w:numId="34" w16cid:durableId="1694647837">
    <w:abstractNumId w:val="4"/>
  </w:num>
  <w:num w:numId="35" w16cid:durableId="1499421647">
    <w:abstractNumId w:val="34"/>
  </w:num>
  <w:num w:numId="36" w16cid:durableId="439687270">
    <w:abstractNumId w:val="10"/>
  </w:num>
  <w:num w:numId="37" w16cid:durableId="194395254">
    <w:abstractNumId w:val="12"/>
  </w:num>
  <w:num w:numId="38" w16cid:durableId="1995209886">
    <w:abstractNumId w:val="7"/>
  </w:num>
  <w:num w:numId="39" w16cid:durableId="495995677">
    <w:abstractNumId w:val="29"/>
  </w:num>
  <w:num w:numId="40" w16cid:durableId="1208956645">
    <w:abstractNumId w:val="27"/>
  </w:num>
  <w:num w:numId="41" w16cid:durableId="1165242422">
    <w:abstractNumId w:val="19"/>
    <w:lvlOverride w:ilvl="0">
      <w:startOverride w:val="5"/>
    </w:lvlOverride>
    <w:lvlOverride w:ilvl="1">
      <w:startOverride w:val="1"/>
    </w:lvlOverride>
  </w:num>
  <w:num w:numId="42" w16cid:durableId="742530762">
    <w:abstractNumId w:val="19"/>
    <w:lvlOverride w:ilvl="0">
      <w:startOverride w:val="5"/>
    </w:lvlOverride>
    <w:lvlOverride w:ilvl="1">
      <w:startOverride w:val="2"/>
    </w:lvlOverride>
  </w:num>
  <w:num w:numId="43" w16cid:durableId="478690283">
    <w:abstractNumId w:val="8"/>
  </w:num>
  <w:num w:numId="44" w16cid:durableId="162989543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ija Līne-Buce">
    <w15:presenceInfo w15:providerId="None" w15:userId="Maija Līne-Bu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DF8"/>
    <w:rsid w:val="00002175"/>
    <w:rsid w:val="00002444"/>
    <w:rsid w:val="0000353D"/>
    <w:rsid w:val="00006145"/>
    <w:rsid w:val="00014468"/>
    <w:rsid w:val="00017149"/>
    <w:rsid w:val="00023A35"/>
    <w:rsid w:val="00023BEE"/>
    <w:rsid w:val="00023C63"/>
    <w:rsid w:val="00033F36"/>
    <w:rsid w:val="00056B0E"/>
    <w:rsid w:val="000639F7"/>
    <w:rsid w:val="0006482B"/>
    <w:rsid w:val="00070608"/>
    <w:rsid w:val="0007273A"/>
    <w:rsid w:val="000758C9"/>
    <w:rsid w:val="00076C2C"/>
    <w:rsid w:val="00080CFB"/>
    <w:rsid w:val="00084F82"/>
    <w:rsid w:val="00085976"/>
    <w:rsid w:val="000870B8"/>
    <w:rsid w:val="00092A6E"/>
    <w:rsid w:val="00092DDB"/>
    <w:rsid w:val="000A116D"/>
    <w:rsid w:val="000A1449"/>
    <w:rsid w:val="000A1922"/>
    <w:rsid w:val="000A2BB2"/>
    <w:rsid w:val="000A2ECB"/>
    <w:rsid w:val="000A5D84"/>
    <w:rsid w:val="000B1012"/>
    <w:rsid w:val="000B6608"/>
    <w:rsid w:val="000B6EE3"/>
    <w:rsid w:val="000C2776"/>
    <w:rsid w:val="000C2AED"/>
    <w:rsid w:val="000D17C2"/>
    <w:rsid w:val="000D67C4"/>
    <w:rsid w:val="000E1216"/>
    <w:rsid w:val="000E1BE7"/>
    <w:rsid w:val="000E3DC0"/>
    <w:rsid w:val="000E6FB7"/>
    <w:rsid w:val="000F3DF8"/>
    <w:rsid w:val="001003CE"/>
    <w:rsid w:val="00103A23"/>
    <w:rsid w:val="00104576"/>
    <w:rsid w:val="0010642D"/>
    <w:rsid w:val="00107BAC"/>
    <w:rsid w:val="00120B10"/>
    <w:rsid w:val="00131BCD"/>
    <w:rsid w:val="00142A7F"/>
    <w:rsid w:val="001572DC"/>
    <w:rsid w:val="00164460"/>
    <w:rsid w:val="00164F58"/>
    <w:rsid w:val="001675C6"/>
    <w:rsid w:val="00167791"/>
    <w:rsid w:val="00171D25"/>
    <w:rsid w:val="00175336"/>
    <w:rsid w:val="00182C91"/>
    <w:rsid w:val="00191425"/>
    <w:rsid w:val="00191B6B"/>
    <w:rsid w:val="00192542"/>
    <w:rsid w:val="001A0FBC"/>
    <w:rsid w:val="001A2B2F"/>
    <w:rsid w:val="001A2C68"/>
    <w:rsid w:val="001A455D"/>
    <w:rsid w:val="001A741E"/>
    <w:rsid w:val="001B0886"/>
    <w:rsid w:val="001B2D8F"/>
    <w:rsid w:val="001C13ED"/>
    <w:rsid w:val="001C174E"/>
    <w:rsid w:val="001C1F82"/>
    <w:rsid w:val="001C221C"/>
    <w:rsid w:val="001C2345"/>
    <w:rsid w:val="001C4D8B"/>
    <w:rsid w:val="001C7AFF"/>
    <w:rsid w:val="001D10DA"/>
    <w:rsid w:val="001D3556"/>
    <w:rsid w:val="001D5085"/>
    <w:rsid w:val="001D691D"/>
    <w:rsid w:val="001D79CB"/>
    <w:rsid w:val="001E5526"/>
    <w:rsid w:val="001E6965"/>
    <w:rsid w:val="001F5B61"/>
    <w:rsid w:val="002016F8"/>
    <w:rsid w:val="00203E0A"/>
    <w:rsid w:val="00210B0D"/>
    <w:rsid w:val="00213AFC"/>
    <w:rsid w:val="00215C66"/>
    <w:rsid w:val="002174BD"/>
    <w:rsid w:val="00226601"/>
    <w:rsid w:val="00226B2A"/>
    <w:rsid w:val="00240221"/>
    <w:rsid w:val="002402B1"/>
    <w:rsid w:val="00243E1A"/>
    <w:rsid w:val="0024648C"/>
    <w:rsid w:val="00251433"/>
    <w:rsid w:val="00252FED"/>
    <w:rsid w:val="00255306"/>
    <w:rsid w:val="00261C32"/>
    <w:rsid w:val="00264E0A"/>
    <w:rsid w:val="0026591F"/>
    <w:rsid w:val="002749FB"/>
    <w:rsid w:val="00274B9C"/>
    <w:rsid w:val="002750C3"/>
    <w:rsid w:val="00284551"/>
    <w:rsid w:val="0028466B"/>
    <w:rsid w:val="00290BBD"/>
    <w:rsid w:val="002967CB"/>
    <w:rsid w:val="002A0773"/>
    <w:rsid w:val="002A42D9"/>
    <w:rsid w:val="002A56B0"/>
    <w:rsid w:val="002B1E97"/>
    <w:rsid w:val="002B63FF"/>
    <w:rsid w:val="002B7D95"/>
    <w:rsid w:val="002C2719"/>
    <w:rsid w:val="002D22FA"/>
    <w:rsid w:val="002D3898"/>
    <w:rsid w:val="002D58F8"/>
    <w:rsid w:val="002D6AFF"/>
    <w:rsid w:val="002D7747"/>
    <w:rsid w:val="002E3924"/>
    <w:rsid w:val="002E7728"/>
    <w:rsid w:val="002F2890"/>
    <w:rsid w:val="002F514B"/>
    <w:rsid w:val="0030609D"/>
    <w:rsid w:val="003078E0"/>
    <w:rsid w:val="00311172"/>
    <w:rsid w:val="00315395"/>
    <w:rsid w:val="0031559B"/>
    <w:rsid w:val="00332E64"/>
    <w:rsid w:val="00332EB8"/>
    <w:rsid w:val="00340CEC"/>
    <w:rsid w:val="0034318C"/>
    <w:rsid w:val="0034438D"/>
    <w:rsid w:val="00352D44"/>
    <w:rsid w:val="003577C8"/>
    <w:rsid w:val="0036196B"/>
    <w:rsid w:val="003622BC"/>
    <w:rsid w:val="003622C1"/>
    <w:rsid w:val="003645B4"/>
    <w:rsid w:val="003658A6"/>
    <w:rsid w:val="00370E5E"/>
    <w:rsid w:val="0037583C"/>
    <w:rsid w:val="0038021C"/>
    <w:rsid w:val="00380BD6"/>
    <w:rsid w:val="0038309C"/>
    <w:rsid w:val="00384D1A"/>
    <w:rsid w:val="003851B9"/>
    <w:rsid w:val="00394455"/>
    <w:rsid w:val="003A338B"/>
    <w:rsid w:val="003A4237"/>
    <w:rsid w:val="003A782C"/>
    <w:rsid w:val="003B0979"/>
    <w:rsid w:val="003B167D"/>
    <w:rsid w:val="003C0CAC"/>
    <w:rsid w:val="003C4AD8"/>
    <w:rsid w:val="003D1A3A"/>
    <w:rsid w:val="003D3FD6"/>
    <w:rsid w:val="003D5D00"/>
    <w:rsid w:val="003E1B96"/>
    <w:rsid w:val="003E598B"/>
    <w:rsid w:val="003E7887"/>
    <w:rsid w:val="003F233F"/>
    <w:rsid w:val="003F3EDA"/>
    <w:rsid w:val="004031B9"/>
    <w:rsid w:val="00403F92"/>
    <w:rsid w:val="0040478F"/>
    <w:rsid w:val="00407EE3"/>
    <w:rsid w:val="00412976"/>
    <w:rsid w:val="0041416E"/>
    <w:rsid w:val="00414699"/>
    <w:rsid w:val="004146E1"/>
    <w:rsid w:val="00415FD4"/>
    <w:rsid w:val="004162FC"/>
    <w:rsid w:val="00417F70"/>
    <w:rsid w:val="00420AE4"/>
    <w:rsid w:val="004222EA"/>
    <w:rsid w:val="00422CE9"/>
    <w:rsid w:val="00423CCA"/>
    <w:rsid w:val="00425CD1"/>
    <w:rsid w:val="00432D37"/>
    <w:rsid w:val="004342FB"/>
    <w:rsid w:val="00434DBA"/>
    <w:rsid w:val="00437580"/>
    <w:rsid w:val="00445B93"/>
    <w:rsid w:val="00445F8A"/>
    <w:rsid w:val="004524A6"/>
    <w:rsid w:val="004566B6"/>
    <w:rsid w:val="00460FD4"/>
    <w:rsid w:val="00461716"/>
    <w:rsid w:val="004637F6"/>
    <w:rsid w:val="00466EB2"/>
    <w:rsid w:val="00467398"/>
    <w:rsid w:val="00467906"/>
    <w:rsid w:val="004813A9"/>
    <w:rsid w:val="00485393"/>
    <w:rsid w:val="0048575A"/>
    <w:rsid w:val="004878EA"/>
    <w:rsid w:val="00495D1E"/>
    <w:rsid w:val="00497E0D"/>
    <w:rsid w:val="004A1022"/>
    <w:rsid w:val="004A6807"/>
    <w:rsid w:val="004C06E2"/>
    <w:rsid w:val="004C15F5"/>
    <w:rsid w:val="004C2298"/>
    <w:rsid w:val="004D00C9"/>
    <w:rsid w:val="004D337A"/>
    <w:rsid w:val="004D4FE4"/>
    <w:rsid w:val="004D6E24"/>
    <w:rsid w:val="004E1132"/>
    <w:rsid w:val="004E51F5"/>
    <w:rsid w:val="004E5F18"/>
    <w:rsid w:val="004F08CF"/>
    <w:rsid w:val="004F0E74"/>
    <w:rsid w:val="004F12E0"/>
    <w:rsid w:val="004F39D5"/>
    <w:rsid w:val="004F41C7"/>
    <w:rsid w:val="004F51D2"/>
    <w:rsid w:val="004F797F"/>
    <w:rsid w:val="005025A1"/>
    <w:rsid w:val="00504966"/>
    <w:rsid w:val="00505DFE"/>
    <w:rsid w:val="00512767"/>
    <w:rsid w:val="00517C29"/>
    <w:rsid w:val="00526B93"/>
    <w:rsid w:val="005328E1"/>
    <w:rsid w:val="00532AF4"/>
    <w:rsid w:val="0054223C"/>
    <w:rsid w:val="00547D02"/>
    <w:rsid w:val="005545C9"/>
    <w:rsid w:val="00555761"/>
    <w:rsid w:val="00556EA7"/>
    <w:rsid w:val="0056166A"/>
    <w:rsid w:val="00561B42"/>
    <w:rsid w:val="00562E2C"/>
    <w:rsid w:val="005676CA"/>
    <w:rsid w:val="005824DF"/>
    <w:rsid w:val="00583877"/>
    <w:rsid w:val="00586BB7"/>
    <w:rsid w:val="005958B7"/>
    <w:rsid w:val="005A081E"/>
    <w:rsid w:val="005A20C8"/>
    <w:rsid w:val="005A35E8"/>
    <w:rsid w:val="005C2ECA"/>
    <w:rsid w:val="005C5D3B"/>
    <w:rsid w:val="005C7B41"/>
    <w:rsid w:val="005D3080"/>
    <w:rsid w:val="005D681D"/>
    <w:rsid w:val="005D6962"/>
    <w:rsid w:val="005D6F0A"/>
    <w:rsid w:val="005D6F80"/>
    <w:rsid w:val="005D7B5D"/>
    <w:rsid w:val="005E190C"/>
    <w:rsid w:val="005E2356"/>
    <w:rsid w:val="005F1292"/>
    <w:rsid w:val="005F219D"/>
    <w:rsid w:val="005F2868"/>
    <w:rsid w:val="005F68FD"/>
    <w:rsid w:val="006062B4"/>
    <w:rsid w:val="00610F7E"/>
    <w:rsid w:val="0061179B"/>
    <w:rsid w:val="00616FAC"/>
    <w:rsid w:val="00622097"/>
    <w:rsid w:val="0062300A"/>
    <w:rsid w:val="00624C09"/>
    <w:rsid w:val="006258CF"/>
    <w:rsid w:val="00626632"/>
    <w:rsid w:val="006310CE"/>
    <w:rsid w:val="00634769"/>
    <w:rsid w:val="006351D5"/>
    <w:rsid w:val="00636A6B"/>
    <w:rsid w:val="00636CB0"/>
    <w:rsid w:val="00641807"/>
    <w:rsid w:val="00642B1C"/>
    <w:rsid w:val="00645659"/>
    <w:rsid w:val="006459CA"/>
    <w:rsid w:val="00646FFE"/>
    <w:rsid w:val="0065461B"/>
    <w:rsid w:val="00654D44"/>
    <w:rsid w:val="00665325"/>
    <w:rsid w:val="00665967"/>
    <w:rsid w:val="0066643D"/>
    <w:rsid w:val="0067093D"/>
    <w:rsid w:val="0067733A"/>
    <w:rsid w:val="00677CC3"/>
    <w:rsid w:val="006806AB"/>
    <w:rsid w:val="00680B8C"/>
    <w:rsid w:val="00682006"/>
    <w:rsid w:val="00682416"/>
    <w:rsid w:val="00684A96"/>
    <w:rsid w:val="00685E07"/>
    <w:rsid w:val="00693829"/>
    <w:rsid w:val="006A0C40"/>
    <w:rsid w:val="006A4E80"/>
    <w:rsid w:val="006A70AC"/>
    <w:rsid w:val="006B2319"/>
    <w:rsid w:val="006C4E82"/>
    <w:rsid w:val="006C5930"/>
    <w:rsid w:val="006C59A7"/>
    <w:rsid w:val="006C77DC"/>
    <w:rsid w:val="006D026A"/>
    <w:rsid w:val="006D28C2"/>
    <w:rsid w:val="006D57F8"/>
    <w:rsid w:val="006E1C2B"/>
    <w:rsid w:val="006F064B"/>
    <w:rsid w:val="006F0DA8"/>
    <w:rsid w:val="006F498D"/>
    <w:rsid w:val="006F7BA7"/>
    <w:rsid w:val="00701D08"/>
    <w:rsid w:val="007037DE"/>
    <w:rsid w:val="007040BD"/>
    <w:rsid w:val="00706AEF"/>
    <w:rsid w:val="00707AC6"/>
    <w:rsid w:val="00710424"/>
    <w:rsid w:val="0071169F"/>
    <w:rsid w:val="00736632"/>
    <w:rsid w:val="0073757A"/>
    <w:rsid w:val="00740BC5"/>
    <w:rsid w:val="00741913"/>
    <w:rsid w:val="00752725"/>
    <w:rsid w:val="007544CB"/>
    <w:rsid w:val="0075454C"/>
    <w:rsid w:val="00762F68"/>
    <w:rsid w:val="00766DEB"/>
    <w:rsid w:val="00770225"/>
    <w:rsid w:val="00773AD5"/>
    <w:rsid w:val="00775793"/>
    <w:rsid w:val="00781F72"/>
    <w:rsid w:val="007828FB"/>
    <w:rsid w:val="007949E0"/>
    <w:rsid w:val="007A0828"/>
    <w:rsid w:val="007A39CF"/>
    <w:rsid w:val="007A7E22"/>
    <w:rsid w:val="007B501F"/>
    <w:rsid w:val="007D28F4"/>
    <w:rsid w:val="007D34FA"/>
    <w:rsid w:val="007D7E2A"/>
    <w:rsid w:val="007E060A"/>
    <w:rsid w:val="007E439F"/>
    <w:rsid w:val="007E6E90"/>
    <w:rsid w:val="007F3DD7"/>
    <w:rsid w:val="00800061"/>
    <w:rsid w:val="008005B6"/>
    <w:rsid w:val="00813002"/>
    <w:rsid w:val="00813E3B"/>
    <w:rsid w:val="00814955"/>
    <w:rsid w:val="00817102"/>
    <w:rsid w:val="00820F82"/>
    <w:rsid w:val="0083050A"/>
    <w:rsid w:val="008325B1"/>
    <w:rsid w:val="008351DE"/>
    <w:rsid w:val="00835A70"/>
    <w:rsid w:val="00836D91"/>
    <w:rsid w:val="008400F3"/>
    <w:rsid w:val="00840A49"/>
    <w:rsid w:val="0084404B"/>
    <w:rsid w:val="008470F1"/>
    <w:rsid w:val="008520E1"/>
    <w:rsid w:val="00852385"/>
    <w:rsid w:val="00853B84"/>
    <w:rsid w:val="0085408F"/>
    <w:rsid w:val="0085628F"/>
    <w:rsid w:val="00857C91"/>
    <w:rsid w:val="00857E1C"/>
    <w:rsid w:val="00860A54"/>
    <w:rsid w:val="00862BC4"/>
    <w:rsid w:val="00863CA0"/>
    <w:rsid w:val="00870DD9"/>
    <w:rsid w:val="00871853"/>
    <w:rsid w:val="00872442"/>
    <w:rsid w:val="008746EA"/>
    <w:rsid w:val="0088509D"/>
    <w:rsid w:val="008857D3"/>
    <w:rsid w:val="008859E6"/>
    <w:rsid w:val="00891B64"/>
    <w:rsid w:val="008937B6"/>
    <w:rsid w:val="00894DB4"/>
    <w:rsid w:val="008973B4"/>
    <w:rsid w:val="008A64EF"/>
    <w:rsid w:val="008B1EE4"/>
    <w:rsid w:val="008B5EA4"/>
    <w:rsid w:val="008B6982"/>
    <w:rsid w:val="008C5366"/>
    <w:rsid w:val="008C6E2F"/>
    <w:rsid w:val="008D1030"/>
    <w:rsid w:val="008D1EED"/>
    <w:rsid w:val="008D3499"/>
    <w:rsid w:val="008D43DB"/>
    <w:rsid w:val="008D525C"/>
    <w:rsid w:val="008E0109"/>
    <w:rsid w:val="008E2930"/>
    <w:rsid w:val="008E348C"/>
    <w:rsid w:val="008E50A7"/>
    <w:rsid w:val="008E68E0"/>
    <w:rsid w:val="008F0108"/>
    <w:rsid w:val="008F78A4"/>
    <w:rsid w:val="0090054C"/>
    <w:rsid w:val="00901084"/>
    <w:rsid w:val="00903419"/>
    <w:rsid w:val="009124D7"/>
    <w:rsid w:val="0091612B"/>
    <w:rsid w:val="00920AB4"/>
    <w:rsid w:val="00924E81"/>
    <w:rsid w:val="00927283"/>
    <w:rsid w:val="00937E6D"/>
    <w:rsid w:val="00940BC1"/>
    <w:rsid w:val="00944235"/>
    <w:rsid w:val="0095022D"/>
    <w:rsid w:val="00952012"/>
    <w:rsid w:val="009571D8"/>
    <w:rsid w:val="00966701"/>
    <w:rsid w:val="009738F1"/>
    <w:rsid w:val="0097409F"/>
    <w:rsid w:val="009832B0"/>
    <w:rsid w:val="00984622"/>
    <w:rsid w:val="009874E1"/>
    <w:rsid w:val="00987601"/>
    <w:rsid w:val="00990067"/>
    <w:rsid w:val="00990AD6"/>
    <w:rsid w:val="00992AAC"/>
    <w:rsid w:val="00993A49"/>
    <w:rsid w:val="009957BF"/>
    <w:rsid w:val="009A4DC4"/>
    <w:rsid w:val="009B771F"/>
    <w:rsid w:val="009C11F0"/>
    <w:rsid w:val="009C3478"/>
    <w:rsid w:val="009C539F"/>
    <w:rsid w:val="009C64C4"/>
    <w:rsid w:val="009C6AF3"/>
    <w:rsid w:val="009D3C3C"/>
    <w:rsid w:val="009E0235"/>
    <w:rsid w:val="009E182D"/>
    <w:rsid w:val="009E4434"/>
    <w:rsid w:val="009E5A3C"/>
    <w:rsid w:val="009E5E34"/>
    <w:rsid w:val="009E7680"/>
    <w:rsid w:val="009E7E2F"/>
    <w:rsid w:val="009F2AF3"/>
    <w:rsid w:val="009F3763"/>
    <w:rsid w:val="009F4B57"/>
    <w:rsid w:val="009F7CDF"/>
    <w:rsid w:val="00A06A78"/>
    <w:rsid w:val="00A10DC5"/>
    <w:rsid w:val="00A145D1"/>
    <w:rsid w:val="00A1563B"/>
    <w:rsid w:val="00A27B53"/>
    <w:rsid w:val="00A31536"/>
    <w:rsid w:val="00A33DFA"/>
    <w:rsid w:val="00A40C1D"/>
    <w:rsid w:val="00A43C0A"/>
    <w:rsid w:val="00A44278"/>
    <w:rsid w:val="00A442BD"/>
    <w:rsid w:val="00A46DA1"/>
    <w:rsid w:val="00A4726F"/>
    <w:rsid w:val="00A509E6"/>
    <w:rsid w:val="00A54686"/>
    <w:rsid w:val="00A55771"/>
    <w:rsid w:val="00A5768A"/>
    <w:rsid w:val="00A623D3"/>
    <w:rsid w:val="00A64ECC"/>
    <w:rsid w:val="00A73CA9"/>
    <w:rsid w:val="00A77512"/>
    <w:rsid w:val="00A85497"/>
    <w:rsid w:val="00A86DEC"/>
    <w:rsid w:val="00AA5D17"/>
    <w:rsid w:val="00AB2CE1"/>
    <w:rsid w:val="00AB337A"/>
    <w:rsid w:val="00AB37B9"/>
    <w:rsid w:val="00AB6F2A"/>
    <w:rsid w:val="00AC527E"/>
    <w:rsid w:val="00AC6149"/>
    <w:rsid w:val="00AC68AB"/>
    <w:rsid w:val="00AC6932"/>
    <w:rsid w:val="00AD53FC"/>
    <w:rsid w:val="00AD665F"/>
    <w:rsid w:val="00AE0DCB"/>
    <w:rsid w:val="00AE2252"/>
    <w:rsid w:val="00AE45EC"/>
    <w:rsid w:val="00AE46B5"/>
    <w:rsid w:val="00AE5414"/>
    <w:rsid w:val="00AE78CB"/>
    <w:rsid w:val="00AE7D4B"/>
    <w:rsid w:val="00AF041F"/>
    <w:rsid w:val="00B01094"/>
    <w:rsid w:val="00B01787"/>
    <w:rsid w:val="00B04DBF"/>
    <w:rsid w:val="00B05756"/>
    <w:rsid w:val="00B14790"/>
    <w:rsid w:val="00B15FEF"/>
    <w:rsid w:val="00B17ADD"/>
    <w:rsid w:val="00B25528"/>
    <w:rsid w:val="00B25712"/>
    <w:rsid w:val="00B3750F"/>
    <w:rsid w:val="00B410B6"/>
    <w:rsid w:val="00B52226"/>
    <w:rsid w:val="00B534BD"/>
    <w:rsid w:val="00B55903"/>
    <w:rsid w:val="00B5631A"/>
    <w:rsid w:val="00B63651"/>
    <w:rsid w:val="00B70F3A"/>
    <w:rsid w:val="00B75B33"/>
    <w:rsid w:val="00B76465"/>
    <w:rsid w:val="00B82E6B"/>
    <w:rsid w:val="00B8757D"/>
    <w:rsid w:val="00B9630D"/>
    <w:rsid w:val="00BA177D"/>
    <w:rsid w:val="00BA53D1"/>
    <w:rsid w:val="00BB2535"/>
    <w:rsid w:val="00BB4360"/>
    <w:rsid w:val="00BB78BE"/>
    <w:rsid w:val="00BC45CF"/>
    <w:rsid w:val="00BE0430"/>
    <w:rsid w:val="00BE3275"/>
    <w:rsid w:val="00BE4CB6"/>
    <w:rsid w:val="00C00853"/>
    <w:rsid w:val="00C03C0B"/>
    <w:rsid w:val="00C05EA8"/>
    <w:rsid w:val="00C13E10"/>
    <w:rsid w:val="00C26CD6"/>
    <w:rsid w:val="00C27429"/>
    <w:rsid w:val="00C318C2"/>
    <w:rsid w:val="00C44B4F"/>
    <w:rsid w:val="00C501CF"/>
    <w:rsid w:val="00C50608"/>
    <w:rsid w:val="00C53D92"/>
    <w:rsid w:val="00C54DE2"/>
    <w:rsid w:val="00C556F7"/>
    <w:rsid w:val="00C60DBC"/>
    <w:rsid w:val="00C624C9"/>
    <w:rsid w:val="00C65B79"/>
    <w:rsid w:val="00C66EE9"/>
    <w:rsid w:val="00C7352B"/>
    <w:rsid w:val="00C75C0A"/>
    <w:rsid w:val="00C75D94"/>
    <w:rsid w:val="00C7632A"/>
    <w:rsid w:val="00C8035A"/>
    <w:rsid w:val="00C8316C"/>
    <w:rsid w:val="00C83809"/>
    <w:rsid w:val="00C85DAA"/>
    <w:rsid w:val="00C870DA"/>
    <w:rsid w:val="00C914C3"/>
    <w:rsid w:val="00C91704"/>
    <w:rsid w:val="00C9733F"/>
    <w:rsid w:val="00C97AD7"/>
    <w:rsid w:val="00CA2473"/>
    <w:rsid w:val="00CA523D"/>
    <w:rsid w:val="00CB398D"/>
    <w:rsid w:val="00CB77B7"/>
    <w:rsid w:val="00CC302D"/>
    <w:rsid w:val="00CD2125"/>
    <w:rsid w:val="00CD27FB"/>
    <w:rsid w:val="00CD32EB"/>
    <w:rsid w:val="00CD7CC3"/>
    <w:rsid w:val="00CD7EB5"/>
    <w:rsid w:val="00CF3A4D"/>
    <w:rsid w:val="00CF3CCD"/>
    <w:rsid w:val="00CF5214"/>
    <w:rsid w:val="00CF71D1"/>
    <w:rsid w:val="00D00958"/>
    <w:rsid w:val="00D01733"/>
    <w:rsid w:val="00D054E4"/>
    <w:rsid w:val="00D079AF"/>
    <w:rsid w:val="00D07C09"/>
    <w:rsid w:val="00D07EFA"/>
    <w:rsid w:val="00D07F27"/>
    <w:rsid w:val="00D10E02"/>
    <w:rsid w:val="00D12236"/>
    <w:rsid w:val="00D16A4A"/>
    <w:rsid w:val="00D21D07"/>
    <w:rsid w:val="00D234A0"/>
    <w:rsid w:val="00D276E2"/>
    <w:rsid w:val="00D3240E"/>
    <w:rsid w:val="00D33293"/>
    <w:rsid w:val="00D42A12"/>
    <w:rsid w:val="00D43306"/>
    <w:rsid w:val="00D53AC1"/>
    <w:rsid w:val="00D53D6A"/>
    <w:rsid w:val="00D54F10"/>
    <w:rsid w:val="00D55DB4"/>
    <w:rsid w:val="00D57C6F"/>
    <w:rsid w:val="00D61B37"/>
    <w:rsid w:val="00D61B3B"/>
    <w:rsid w:val="00D663C4"/>
    <w:rsid w:val="00D678DA"/>
    <w:rsid w:val="00D7071F"/>
    <w:rsid w:val="00D72641"/>
    <w:rsid w:val="00D72C23"/>
    <w:rsid w:val="00D72F6E"/>
    <w:rsid w:val="00D7579B"/>
    <w:rsid w:val="00D80BD8"/>
    <w:rsid w:val="00D85893"/>
    <w:rsid w:val="00D86FDF"/>
    <w:rsid w:val="00D93681"/>
    <w:rsid w:val="00DB11FE"/>
    <w:rsid w:val="00DB5CCB"/>
    <w:rsid w:val="00DB6D18"/>
    <w:rsid w:val="00DC10AC"/>
    <w:rsid w:val="00DC4750"/>
    <w:rsid w:val="00DC4A8D"/>
    <w:rsid w:val="00DC535E"/>
    <w:rsid w:val="00DC6735"/>
    <w:rsid w:val="00DC6AE9"/>
    <w:rsid w:val="00DD59CC"/>
    <w:rsid w:val="00DD6139"/>
    <w:rsid w:val="00DD6E6B"/>
    <w:rsid w:val="00DE134F"/>
    <w:rsid w:val="00DE34CB"/>
    <w:rsid w:val="00DE5031"/>
    <w:rsid w:val="00DE6ABC"/>
    <w:rsid w:val="00DF073E"/>
    <w:rsid w:val="00DF3B5E"/>
    <w:rsid w:val="00DF5AD6"/>
    <w:rsid w:val="00DF653E"/>
    <w:rsid w:val="00E05C06"/>
    <w:rsid w:val="00E123BD"/>
    <w:rsid w:val="00E159AF"/>
    <w:rsid w:val="00E1673B"/>
    <w:rsid w:val="00E172A6"/>
    <w:rsid w:val="00E2324A"/>
    <w:rsid w:val="00E26895"/>
    <w:rsid w:val="00E31434"/>
    <w:rsid w:val="00E320F2"/>
    <w:rsid w:val="00E34212"/>
    <w:rsid w:val="00E41989"/>
    <w:rsid w:val="00E427F4"/>
    <w:rsid w:val="00E42FE1"/>
    <w:rsid w:val="00E47902"/>
    <w:rsid w:val="00E51748"/>
    <w:rsid w:val="00E51CAC"/>
    <w:rsid w:val="00E530EF"/>
    <w:rsid w:val="00E54F18"/>
    <w:rsid w:val="00E561C2"/>
    <w:rsid w:val="00E60071"/>
    <w:rsid w:val="00E646F5"/>
    <w:rsid w:val="00E660D8"/>
    <w:rsid w:val="00E66100"/>
    <w:rsid w:val="00E66615"/>
    <w:rsid w:val="00E667D4"/>
    <w:rsid w:val="00E67C73"/>
    <w:rsid w:val="00E67CE8"/>
    <w:rsid w:val="00E71895"/>
    <w:rsid w:val="00E72032"/>
    <w:rsid w:val="00E7724F"/>
    <w:rsid w:val="00E80AF6"/>
    <w:rsid w:val="00E8229C"/>
    <w:rsid w:val="00E866B2"/>
    <w:rsid w:val="00E9376A"/>
    <w:rsid w:val="00EA352E"/>
    <w:rsid w:val="00EA39C0"/>
    <w:rsid w:val="00EA4018"/>
    <w:rsid w:val="00EB27BA"/>
    <w:rsid w:val="00EC2D83"/>
    <w:rsid w:val="00EC5AAF"/>
    <w:rsid w:val="00ED0899"/>
    <w:rsid w:val="00ED4410"/>
    <w:rsid w:val="00EE0F83"/>
    <w:rsid w:val="00EF0F5A"/>
    <w:rsid w:val="00EF22F2"/>
    <w:rsid w:val="00EF36E9"/>
    <w:rsid w:val="00F00CF7"/>
    <w:rsid w:val="00F02FD8"/>
    <w:rsid w:val="00F1086A"/>
    <w:rsid w:val="00F13FD0"/>
    <w:rsid w:val="00F1421B"/>
    <w:rsid w:val="00F228CB"/>
    <w:rsid w:val="00F24C4F"/>
    <w:rsid w:val="00F275B2"/>
    <w:rsid w:val="00F3236C"/>
    <w:rsid w:val="00F404BD"/>
    <w:rsid w:val="00F41595"/>
    <w:rsid w:val="00F41F8C"/>
    <w:rsid w:val="00F425BB"/>
    <w:rsid w:val="00F47EF5"/>
    <w:rsid w:val="00F53633"/>
    <w:rsid w:val="00F67FB4"/>
    <w:rsid w:val="00F7020D"/>
    <w:rsid w:val="00F7022D"/>
    <w:rsid w:val="00F7146E"/>
    <w:rsid w:val="00F71940"/>
    <w:rsid w:val="00F7477F"/>
    <w:rsid w:val="00F750D8"/>
    <w:rsid w:val="00F8077D"/>
    <w:rsid w:val="00F82415"/>
    <w:rsid w:val="00F97BEC"/>
    <w:rsid w:val="00FA26C7"/>
    <w:rsid w:val="00FA637B"/>
    <w:rsid w:val="00FB0770"/>
    <w:rsid w:val="00FB2669"/>
    <w:rsid w:val="00FB6905"/>
    <w:rsid w:val="00FB7522"/>
    <w:rsid w:val="00FC5208"/>
    <w:rsid w:val="00FC5928"/>
    <w:rsid w:val="00FD4476"/>
    <w:rsid w:val="00FD6360"/>
    <w:rsid w:val="00FD6A3B"/>
    <w:rsid w:val="00FD6D45"/>
    <w:rsid w:val="00FE7FE8"/>
    <w:rsid w:val="00FF119E"/>
    <w:rsid w:val="00FF16D0"/>
    <w:rsid w:val="00FF7B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3FCD9"/>
  <w15:chartTrackingRefBased/>
  <w15:docId w15:val="{E1163C9C-728B-439B-A03C-B490D145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E2356"/>
    <w:pPr>
      <w:spacing w:after="200" w:line="276" w:lineRule="auto"/>
      <w:jc w:val="both"/>
    </w:pPr>
    <w:rPr>
      <w:sz w:val="24"/>
      <w:szCs w:val="22"/>
      <w:lang w:eastAsia="en-US"/>
    </w:rPr>
  </w:style>
  <w:style w:type="paragraph" w:styleId="Virsraksts1">
    <w:name w:val="heading 1"/>
    <w:basedOn w:val="Parasts"/>
    <w:next w:val="Parasts"/>
    <w:link w:val="Virsraksts1Rakstz"/>
    <w:uiPriority w:val="9"/>
    <w:qFormat/>
    <w:rsid w:val="00E320F2"/>
    <w:pPr>
      <w:keepNext/>
      <w:numPr>
        <w:numId w:val="3"/>
      </w:numPr>
      <w:spacing w:before="240" w:after="60"/>
      <w:outlineLvl w:val="0"/>
    </w:pPr>
    <w:rPr>
      <w:rFonts w:ascii="Cambria" w:eastAsia="Times New Roman" w:hAnsi="Cambria"/>
      <w:b/>
      <w:bCs/>
      <w:caps/>
      <w:kern w:val="32"/>
      <w:sz w:val="28"/>
      <w:szCs w:val="32"/>
    </w:rPr>
  </w:style>
  <w:style w:type="paragraph" w:styleId="Virsraksts2">
    <w:name w:val="heading 2"/>
    <w:basedOn w:val="Virsraksts1"/>
    <w:next w:val="Parasts"/>
    <w:link w:val="Virsraksts2Rakstz"/>
    <w:uiPriority w:val="9"/>
    <w:unhideWhenUsed/>
    <w:qFormat/>
    <w:rsid w:val="00927283"/>
    <w:pPr>
      <w:numPr>
        <w:ilvl w:val="1"/>
      </w:numPr>
      <w:outlineLvl w:val="1"/>
    </w:pPr>
    <w:rPr>
      <w:rFonts w:ascii="Calibri" w:hAnsi="Calibri"/>
      <w:b w:val="0"/>
      <w:bCs w:val="0"/>
      <w:iCs/>
      <w:caps w:val="0"/>
      <w:sz w:val="24"/>
      <w:szCs w:val="28"/>
    </w:rPr>
  </w:style>
  <w:style w:type="paragraph" w:styleId="Virsraksts3">
    <w:name w:val="heading 3"/>
    <w:basedOn w:val="Parasts"/>
    <w:next w:val="Parasts"/>
    <w:link w:val="Virsraksts3Rakstz"/>
    <w:uiPriority w:val="9"/>
    <w:semiHidden/>
    <w:unhideWhenUsed/>
    <w:qFormat/>
    <w:rsid w:val="00891B64"/>
    <w:pPr>
      <w:keepNext/>
      <w:numPr>
        <w:ilvl w:val="2"/>
        <w:numId w:val="3"/>
      </w:numPr>
      <w:spacing w:before="240" w:after="60"/>
      <w:outlineLvl w:val="2"/>
    </w:pPr>
    <w:rPr>
      <w:rFonts w:ascii="Cambria" w:eastAsia="Times New Roman" w:hAnsi="Cambria"/>
      <w:b/>
      <w:bCs/>
      <w:sz w:val="26"/>
      <w:szCs w:val="26"/>
    </w:rPr>
  </w:style>
  <w:style w:type="paragraph" w:styleId="Virsraksts4">
    <w:name w:val="heading 4"/>
    <w:basedOn w:val="Parasts"/>
    <w:next w:val="Parasts"/>
    <w:link w:val="Virsraksts4Rakstz"/>
    <w:uiPriority w:val="9"/>
    <w:semiHidden/>
    <w:unhideWhenUsed/>
    <w:qFormat/>
    <w:rsid w:val="00891B64"/>
    <w:pPr>
      <w:keepNext/>
      <w:numPr>
        <w:ilvl w:val="3"/>
        <w:numId w:val="3"/>
      </w:numPr>
      <w:spacing w:before="240" w:after="60"/>
      <w:outlineLvl w:val="3"/>
    </w:pPr>
    <w:rPr>
      <w:rFonts w:eastAsia="Times New Roman"/>
      <w:b/>
      <w:bCs/>
      <w:sz w:val="28"/>
      <w:szCs w:val="28"/>
    </w:rPr>
  </w:style>
  <w:style w:type="paragraph" w:styleId="Virsraksts5">
    <w:name w:val="heading 5"/>
    <w:basedOn w:val="Parasts"/>
    <w:next w:val="Parasts"/>
    <w:link w:val="Virsraksts5Rakstz"/>
    <w:uiPriority w:val="9"/>
    <w:semiHidden/>
    <w:unhideWhenUsed/>
    <w:qFormat/>
    <w:rsid w:val="00891B64"/>
    <w:pPr>
      <w:numPr>
        <w:ilvl w:val="4"/>
        <w:numId w:val="3"/>
      </w:numPr>
      <w:spacing w:before="240" w:after="60"/>
      <w:outlineLvl w:val="4"/>
    </w:pPr>
    <w:rPr>
      <w:rFonts w:eastAsia="Times New Roman"/>
      <w:b/>
      <w:bCs/>
      <w:i/>
      <w:iCs/>
      <w:sz w:val="26"/>
      <w:szCs w:val="26"/>
    </w:rPr>
  </w:style>
  <w:style w:type="paragraph" w:styleId="Virsraksts6">
    <w:name w:val="heading 6"/>
    <w:basedOn w:val="Parasts"/>
    <w:next w:val="Parasts"/>
    <w:link w:val="Virsraksts6Rakstz"/>
    <w:uiPriority w:val="9"/>
    <w:semiHidden/>
    <w:unhideWhenUsed/>
    <w:qFormat/>
    <w:rsid w:val="00891B64"/>
    <w:pPr>
      <w:numPr>
        <w:ilvl w:val="5"/>
        <w:numId w:val="3"/>
      </w:numPr>
      <w:spacing w:before="240" w:after="60"/>
      <w:outlineLvl w:val="5"/>
    </w:pPr>
    <w:rPr>
      <w:rFonts w:eastAsia="Times New Roman"/>
      <w:b/>
      <w:bCs/>
    </w:rPr>
  </w:style>
  <w:style w:type="paragraph" w:styleId="Virsraksts7">
    <w:name w:val="heading 7"/>
    <w:basedOn w:val="Parasts"/>
    <w:next w:val="Parasts"/>
    <w:link w:val="Virsraksts7Rakstz"/>
    <w:uiPriority w:val="9"/>
    <w:semiHidden/>
    <w:unhideWhenUsed/>
    <w:qFormat/>
    <w:rsid w:val="00891B64"/>
    <w:pPr>
      <w:numPr>
        <w:ilvl w:val="6"/>
        <w:numId w:val="3"/>
      </w:numPr>
      <w:spacing w:before="240" w:after="60"/>
      <w:outlineLvl w:val="6"/>
    </w:pPr>
    <w:rPr>
      <w:rFonts w:eastAsia="Times New Roman"/>
      <w:szCs w:val="24"/>
    </w:rPr>
  </w:style>
  <w:style w:type="paragraph" w:styleId="Virsraksts8">
    <w:name w:val="heading 8"/>
    <w:basedOn w:val="Parasts"/>
    <w:next w:val="Parasts"/>
    <w:link w:val="Virsraksts8Rakstz"/>
    <w:uiPriority w:val="9"/>
    <w:semiHidden/>
    <w:unhideWhenUsed/>
    <w:qFormat/>
    <w:rsid w:val="00891B64"/>
    <w:pPr>
      <w:numPr>
        <w:ilvl w:val="7"/>
        <w:numId w:val="3"/>
      </w:numPr>
      <w:spacing w:before="240" w:after="60"/>
      <w:outlineLvl w:val="7"/>
    </w:pPr>
    <w:rPr>
      <w:rFonts w:eastAsia="Times New Roman"/>
      <w:i/>
      <w:iCs/>
      <w:szCs w:val="24"/>
    </w:rPr>
  </w:style>
  <w:style w:type="paragraph" w:styleId="Virsraksts9">
    <w:name w:val="heading 9"/>
    <w:basedOn w:val="Parasts"/>
    <w:next w:val="Parasts"/>
    <w:link w:val="Virsraksts9Rakstz"/>
    <w:uiPriority w:val="9"/>
    <w:semiHidden/>
    <w:unhideWhenUsed/>
    <w:qFormat/>
    <w:rsid w:val="00891B64"/>
    <w:pPr>
      <w:numPr>
        <w:ilvl w:val="8"/>
        <w:numId w:val="3"/>
      </w:numPr>
      <w:spacing w:before="240" w:after="60"/>
      <w:outlineLvl w:val="8"/>
    </w:pPr>
    <w:rPr>
      <w:rFonts w:ascii="Cambria" w:eastAsia="Times New Roman" w:hAnsi="Cambri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E320F2"/>
    <w:rPr>
      <w:rFonts w:ascii="Cambria" w:eastAsia="Times New Roman" w:hAnsi="Cambria"/>
      <w:b/>
      <w:bCs/>
      <w:caps/>
      <w:kern w:val="32"/>
      <w:sz w:val="28"/>
      <w:szCs w:val="32"/>
      <w:lang w:eastAsia="en-US"/>
    </w:rPr>
  </w:style>
  <w:style w:type="character" w:customStyle="1" w:styleId="Virsraksts2Rakstz">
    <w:name w:val="Virsraksts 2 Rakstz."/>
    <w:link w:val="Virsraksts2"/>
    <w:uiPriority w:val="9"/>
    <w:rsid w:val="00927283"/>
    <w:rPr>
      <w:rFonts w:eastAsia="Times New Roman"/>
      <w:iCs/>
      <w:kern w:val="32"/>
      <w:sz w:val="24"/>
      <w:szCs w:val="28"/>
      <w:lang w:eastAsia="en-US"/>
    </w:rPr>
  </w:style>
  <w:style w:type="character" w:customStyle="1" w:styleId="Virsraksts3Rakstz">
    <w:name w:val="Virsraksts 3 Rakstz."/>
    <w:link w:val="Virsraksts3"/>
    <w:uiPriority w:val="9"/>
    <w:semiHidden/>
    <w:rsid w:val="00891B64"/>
    <w:rPr>
      <w:rFonts w:ascii="Cambria" w:eastAsia="Times New Roman" w:hAnsi="Cambria"/>
      <w:b/>
      <w:bCs/>
      <w:sz w:val="26"/>
      <w:szCs w:val="26"/>
      <w:lang w:eastAsia="en-US"/>
    </w:rPr>
  </w:style>
  <w:style w:type="character" w:customStyle="1" w:styleId="Virsraksts4Rakstz">
    <w:name w:val="Virsraksts 4 Rakstz."/>
    <w:link w:val="Virsraksts4"/>
    <w:uiPriority w:val="9"/>
    <w:semiHidden/>
    <w:rsid w:val="00891B64"/>
    <w:rPr>
      <w:rFonts w:eastAsia="Times New Roman"/>
      <w:b/>
      <w:bCs/>
      <w:sz w:val="28"/>
      <w:szCs w:val="28"/>
      <w:lang w:eastAsia="en-US"/>
    </w:rPr>
  </w:style>
  <w:style w:type="character" w:customStyle="1" w:styleId="Virsraksts5Rakstz">
    <w:name w:val="Virsraksts 5 Rakstz."/>
    <w:link w:val="Virsraksts5"/>
    <w:uiPriority w:val="9"/>
    <w:semiHidden/>
    <w:rsid w:val="00891B64"/>
    <w:rPr>
      <w:rFonts w:eastAsia="Times New Roman"/>
      <w:b/>
      <w:bCs/>
      <w:i/>
      <w:iCs/>
      <w:sz w:val="26"/>
      <w:szCs w:val="26"/>
      <w:lang w:eastAsia="en-US"/>
    </w:rPr>
  </w:style>
  <w:style w:type="character" w:customStyle="1" w:styleId="Virsraksts6Rakstz">
    <w:name w:val="Virsraksts 6 Rakstz."/>
    <w:link w:val="Virsraksts6"/>
    <w:uiPriority w:val="9"/>
    <w:semiHidden/>
    <w:rsid w:val="00891B64"/>
    <w:rPr>
      <w:rFonts w:eastAsia="Times New Roman"/>
      <w:b/>
      <w:bCs/>
      <w:sz w:val="24"/>
      <w:szCs w:val="22"/>
      <w:lang w:eastAsia="en-US"/>
    </w:rPr>
  </w:style>
  <w:style w:type="character" w:customStyle="1" w:styleId="Virsraksts7Rakstz">
    <w:name w:val="Virsraksts 7 Rakstz."/>
    <w:link w:val="Virsraksts7"/>
    <w:uiPriority w:val="9"/>
    <w:semiHidden/>
    <w:rsid w:val="00891B64"/>
    <w:rPr>
      <w:rFonts w:eastAsia="Times New Roman"/>
      <w:sz w:val="24"/>
      <w:szCs w:val="24"/>
      <w:lang w:eastAsia="en-US"/>
    </w:rPr>
  </w:style>
  <w:style w:type="character" w:customStyle="1" w:styleId="Virsraksts8Rakstz">
    <w:name w:val="Virsraksts 8 Rakstz."/>
    <w:link w:val="Virsraksts8"/>
    <w:uiPriority w:val="9"/>
    <w:semiHidden/>
    <w:rsid w:val="00891B64"/>
    <w:rPr>
      <w:rFonts w:eastAsia="Times New Roman"/>
      <w:i/>
      <w:iCs/>
      <w:sz w:val="24"/>
      <w:szCs w:val="24"/>
      <w:lang w:eastAsia="en-US"/>
    </w:rPr>
  </w:style>
  <w:style w:type="character" w:customStyle="1" w:styleId="Virsraksts9Rakstz">
    <w:name w:val="Virsraksts 9 Rakstz."/>
    <w:link w:val="Virsraksts9"/>
    <w:uiPriority w:val="9"/>
    <w:semiHidden/>
    <w:rsid w:val="00891B64"/>
    <w:rPr>
      <w:rFonts w:ascii="Cambria" w:eastAsia="Times New Roman" w:hAnsi="Cambria"/>
      <w:sz w:val="24"/>
      <w:szCs w:val="22"/>
      <w:lang w:eastAsia="en-US"/>
    </w:rPr>
  </w:style>
  <w:style w:type="character" w:styleId="Hipersaite">
    <w:name w:val="Hyperlink"/>
    <w:uiPriority w:val="99"/>
    <w:unhideWhenUsed/>
    <w:rsid w:val="001003CE"/>
    <w:rPr>
      <w:color w:val="0000FF"/>
      <w:u w:val="single"/>
    </w:rPr>
  </w:style>
  <w:style w:type="paragraph" w:styleId="Saturardtjavirsraksts">
    <w:name w:val="TOC Heading"/>
    <w:basedOn w:val="Virsraksts1"/>
    <w:next w:val="Parasts"/>
    <w:uiPriority w:val="39"/>
    <w:unhideWhenUsed/>
    <w:qFormat/>
    <w:rsid w:val="003A338B"/>
    <w:pPr>
      <w:keepLines/>
      <w:numPr>
        <w:numId w:val="0"/>
      </w:numPr>
      <w:spacing w:before="480" w:after="0"/>
      <w:jc w:val="left"/>
      <w:outlineLvl w:val="9"/>
    </w:pPr>
    <w:rPr>
      <w:caps w:val="0"/>
      <w:color w:val="365F91"/>
      <w:kern w:val="0"/>
      <w:szCs w:val="28"/>
      <w:lang w:val="en-US" w:eastAsia="ja-JP"/>
    </w:rPr>
  </w:style>
  <w:style w:type="paragraph" w:styleId="Saturs1">
    <w:name w:val="toc 1"/>
    <w:basedOn w:val="Parasts"/>
    <w:next w:val="Parasts"/>
    <w:autoRedefine/>
    <w:uiPriority w:val="39"/>
    <w:unhideWhenUsed/>
    <w:qFormat/>
    <w:rsid w:val="00C8316C"/>
    <w:pPr>
      <w:tabs>
        <w:tab w:val="left" w:pos="440"/>
      </w:tabs>
      <w:jc w:val="left"/>
    </w:pPr>
    <w:rPr>
      <w:rFonts w:ascii="Arial" w:hAnsi="Arial" w:cs="Arial"/>
      <w:noProof/>
      <w:sz w:val="22"/>
    </w:rPr>
  </w:style>
  <w:style w:type="paragraph" w:styleId="Saturs2">
    <w:name w:val="toc 2"/>
    <w:basedOn w:val="Parasts"/>
    <w:next w:val="Parasts"/>
    <w:autoRedefine/>
    <w:uiPriority w:val="39"/>
    <w:unhideWhenUsed/>
    <w:qFormat/>
    <w:rsid w:val="003A338B"/>
    <w:pPr>
      <w:ind w:left="220"/>
    </w:pPr>
  </w:style>
  <w:style w:type="paragraph" w:styleId="Galvene">
    <w:name w:val="header"/>
    <w:basedOn w:val="Parasts"/>
    <w:link w:val="GalveneRakstz"/>
    <w:uiPriority w:val="99"/>
    <w:unhideWhenUsed/>
    <w:rsid w:val="004162FC"/>
    <w:pPr>
      <w:tabs>
        <w:tab w:val="center" w:pos="4153"/>
        <w:tab w:val="right" w:pos="8306"/>
      </w:tabs>
    </w:pPr>
  </w:style>
  <w:style w:type="character" w:customStyle="1" w:styleId="GalveneRakstz">
    <w:name w:val="Galvene Rakstz."/>
    <w:link w:val="Galvene"/>
    <w:uiPriority w:val="99"/>
    <w:rsid w:val="004162FC"/>
    <w:rPr>
      <w:sz w:val="24"/>
      <w:szCs w:val="22"/>
      <w:lang w:eastAsia="en-US"/>
    </w:rPr>
  </w:style>
  <w:style w:type="paragraph" w:styleId="Kjene">
    <w:name w:val="footer"/>
    <w:basedOn w:val="Parasts"/>
    <w:link w:val="KjeneRakstz"/>
    <w:uiPriority w:val="99"/>
    <w:unhideWhenUsed/>
    <w:rsid w:val="004162FC"/>
    <w:pPr>
      <w:tabs>
        <w:tab w:val="center" w:pos="4153"/>
        <w:tab w:val="right" w:pos="8306"/>
      </w:tabs>
    </w:pPr>
  </w:style>
  <w:style w:type="character" w:customStyle="1" w:styleId="KjeneRakstz">
    <w:name w:val="Kājene Rakstz."/>
    <w:link w:val="Kjene"/>
    <w:uiPriority w:val="99"/>
    <w:rsid w:val="004162FC"/>
    <w:rPr>
      <w:sz w:val="24"/>
      <w:szCs w:val="22"/>
      <w:lang w:eastAsia="en-US"/>
    </w:rPr>
  </w:style>
  <w:style w:type="paragraph" w:styleId="Saturs3">
    <w:name w:val="toc 3"/>
    <w:basedOn w:val="Parasts"/>
    <w:next w:val="Parasts"/>
    <w:autoRedefine/>
    <w:uiPriority w:val="39"/>
    <w:unhideWhenUsed/>
    <w:qFormat/>
    <w:rsid w:val="00C8316C"/>
    <w:pPr>
      <w:spacing w:after="100"/>
      <w:ind w:left="440"/>
      <w:jc w:val="left"/>
    </w:pPr>
    <w:rPr>
      <w:rFonts w:eastAsia="MS Mincho" w:cs="Arial"/>
      <w:sz w:val="22"/>
      <w:lang w:val="en-US" w:eastAsia="ja-JP"/>
    </w:rPr>
  </w:style>
  <w:style w:type="paragraph" w:styleId="Balonteksts">
    <w:name w:val="Balloon Text"/>
    <w:basedOn w:val="Parasts"/>
    <w:link w:val="BalontekstsRakstz"/>
    <w:uiPriority w:val="99"/>
    <w:semiHidden/>
    <w:unhideWhenUsed/>
    <w:rsid w:val="00C8316C"/>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C8316C"/>
    <w:rPr>
      <w:rFonts w:ascii="Tahoma" w:hAnsi="Tahoma" w:cs="Tahoma"/>
      <w:sz w:val="16"/>
      <w:szCs w:val="16"/>
      <w:lang w:eastAsia="en-US"/>
    </w:rPr>
  </w:style>
  <w:style w:type="character" w:styleId="Komentraatsauce">
    <w:name w:val="annotation reference"/>
    <w:uiPriority w:val="99"/>
    <w:semiHidden/>
    <w:unhideWhenUsed/>
    <w:rsid w:val="00DB6D18"/>
    <w:rPr>
      <w:sz w:val="16"/>
      <w:szCs w:val="16"/>
    </w:rPr>
  </w:style>
  <w:style w:type="paragraph" w:styleId="Komentrateksts">
    <w:name w:val="annotation text"/>
    <w:basedOn w:val="Parasts"/>
    <w:link w:val="KomentratekstsRakstz"/>
    <w:uiPriority w:val="99"/>
    <w:semiHidden/>
    <w:unhideWhenUsed/>
    <w:rsid w:val="00DB6D18"/>
    <w:rPr>
      <w:sz w:val="20"/>
      <w:szCs w:val="20"/>
    </w:rPr>
  </w:style>
  <w:style w:type="character" w:customStyle="1" w:styleId="KomentratekstsRakstz">
    <w:name w:val="Komentāra teksts Rakstz."/>
    <w:link w:val="Komentrateksts"/>
    <w:uiPriority w:val="99"/>
    <w:semiHidden/>
    <w:rsid w:val="00DB6D18"/>
    <w:rPr>
      <w:lang w:eastAsia="en-US"/>
    </w:rPr>
  </w:style>
  <w:style w:type="paragraph" w:styleId="Komentratma">
    <w:name w:val="annotation subject"/>
    <w:basedOn w:val="Komentrateksts"/>
    <w:next w:val="Komentrateksts"/>
    <w:link w:val="KomentratmaRakstz"/>
    <w:uiPriority w:val="99"/>
    <w:semiHidden/>
    <w:unhideWhenUsed/>
    <w:rsid w:val="00DB6D18"/>
    <w:rPr>
      <w:b/>
      <w:bCs/>
    </w:rPr>
  </w:style>
  <w:style w:type="character" w:customStyle="1" w:styleId="KomentratmaRakstz">
    <w:name w:val="Komentāra tēma Rakstz."/>
    <w:link w:val="Komentratma"/>
    <w:uiPriority w:val="99"/>
    <w:semiHidden/>
    <w:rsid w:val="00DB6D18"/>
    <w:rPr>
      <w:b/>
      <w:bCs/>
      <w:lang w:eastAsia="en-US"/>
    </w:rPr>
  </w:style>
  <w:style w:type="paragraph" w:styleId="Sarakstarindkopa">
    <w:name w:val="List Paragraph"/>
    <w:basedOn w:val="Parasts"/>
    <w:uiPriority w:val="34"/>
    <w:qFormat/>
    <w:rsid w:val="00264E0A"/>
    <w:pPr>
      <w:ind w:left="720"/>
    </w:pPr>
  </w:style>
  <w:style w:type="paragraph" w:customStyle="1" w:styleId="Default">
    <w:name w:val="Default"/>
    <w:rsid w:val="00C914C3"/>
    <w:pPr>
      <w:autoSpaceDE w:val="0"/>
      <w:autoSpaceDN w:val="0"/>
      <w:adjustRightInd w:val="0"/>
    </w:pPr>
    <w:rPr>
      <w:rFonts w:ascii="Times New Roman" w:hAnsi="Times New Roman"/>
      <w:color w:val="000000"/>
      <w:sz w:val="24"/>
      <w:szCs w:val="24"/>
    </w:rPr>
  </w:style>
  <w:style w:type="paragraph" w:styleId="Pamatteksts">
    <w:name w:val="Body Text"/>
    <w:basedOn w:val="Parasts"/>
    <w:link w:val="PamattekstsRakstz"/>
    <w:uiPriority w:val="1"/>
    <w:qFormat/>
    <w:rsid w:val="001C1F82"/>
    <w:pPr>
      <w:widowControl w:val="0"/>
      <w:autoSpaceDE w:val="0"/>
      <w:autoSpaceDN w:val="0"/>
      <w:spacing w:after="0" w:line="240" w:lineRule="auto"/>
      <w:jc w:val="left"/>
    </w:pPr>
    <w:rPr>
      <w:rFonts w:ascii="Times New Roman" w:eastAsia="Times New Roman" w:hAnsi="Times New Roman"/>
      <w:szCs w:val="24"/>
      <w:lang w:val="lv" w:eastAsia="lv"/>
    </w:rPr>
  </w:style>
  <w:style w:type="character" w:customStyle="1" w:styleId="PamattekstsRakstz">
    <w:name w:val="Pamatteksts Rakstz."/>
    <w:link w:val="Pamatteksts"/>
    <w:uiPriority w:val="1"/>
    <w:rsid w:val="001C1F82"/>
    <w:rPr>
      <w:rFonts w:ascii="Times New Roman" w:eastAsia="Times New Roman" w:hAnsi="Times New Roman"/>
      <w:sz w:val="24"/>
      <w:szCs w:val="24"/>
      <w:lang w:val="lv" w:eastAsia="lv"/>
    </w:rPr>
  </w:style>
  <w:style w:type="paragraph" w:styleId="Prskatjums">
    <w:name w:val="Revision"/>
    <w:hidden/>
    <w:uiPriority w:val="99"/>
    <w:semiHidden/>
    <w:rsid w:val="005A20C8"/>
    <w:rPr>
      <w:sz w:val="24"/>
      <w:szCs w:val="22"/>
      <w:lang w:eastAsia="en-US"/>
    </w:rPr>
  </w:style>
  <w:style w:type="character" w:styleId="Neatrisintapieminana">
    <w:name w:val="Unresolved Mention"/>
    <w:basedOn w:val="Noklusjumarindkopasfonts"/>
    <w:uiPriority w:val="99"/>
    <w:semiHidden/>
    <w:unhideWhenUsed/>
    <w:rsid w:val="00467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6346399">
      <w:bodyDiv w:val="1"/>
      <w:marLeft w:val="0"/>
      <w:marRight w:val="0"/>
      <w:marTop w:val="0"/>
      <w:marBottom w:val="0"/>
      <w:divBdr>
        <w:top w:val="none" w:sz="0" w:space="0" w:color="auto"/>
        <w:left w:val="none" w:sz="0" w:space="0" w:color="auto"/>
        <w:bottom w:val="none" w:sz="0" w:space="0" w:color="auto"/>
        <w:right w:val="none" w:sz="0" w:space="0" w:color="auto"/>
      </w:divBdr>
      <w:divsChild>
        <w:div w:id="1252549015">
          <w:marLeft w:val="0"/>
          <w:marRight w:val="0"/>
          <w:marTop w:val="0"/>
          <w:marBottom w:val="0"/>
          <w:divBdr>
            <w:top w:val="none" w:sz="0" w:space="0" w:color="auto"/>
            <w:left w:val="none" w:sz="0" w:space="0" w:color="auto"/>
            <w:bottom w:val="none" w:sz="0" w:space="0" w:color="auto"/>
            <w:right w:val="none" w:sz="0" w:space="0" w:color="auto"/>
          </w:divBdr>
        </w:div>
      </w:divsChild>
    </w:div>
    <w:div w:id="126939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Line\Desktop\Aptauja%20LS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Line\Desktop\Aptauja%20LS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Line\Desktop\Aptauja%20LS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Line\Desktop\Aptauja%20LS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10.34.40.25\koplietots\FINANSES%20UN%20GR&#256;MATVED&#298;BA\Publiskais%20p&#257;rskats_Darba%20pl&#257;ns_Strat&#275;&#291;ija\Vid&#275;ja%20termi&#326;a%20strat&#275;&#291;ija_2024-2026\Aptauja%20LS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10.34.40.25\koplietots\FINANSES%20UN%20GR&#256;MATVED&#298;BA\Publiskais%20p&#257;rskats_Darba%20pl&#257;ns_Strat&#275;&#291;ija\Vid&#275;ja%20termi&#326;a%20strat&#275;&#291;ija_2024-2026\Aptauja%20LS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Darbgr&#257;mata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Darbgr&#257;mata1"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1393032689095679"/>
          <c:w val="1"/>
          <c:h val="0.78169274295258551"/>
        </c:manualLayout>
      </c:layout>
      <c:pie3DChart>
        <c:varyColors val="1"/>
        <c:ser>
          <c:idx val="0"/>
          <c:order val="0"/>
          <c:dPt>
            <c:idx val="0"/>
            <c:bubble3D val="0"/>
            <c:spPr>
              <a:solidFill>
                <a:schemeClr val="bg1">
                  <a:lumMod val="8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EE84-40E9-B697-031980FD0B68}"/>
              </c:ext>
            </c:extLst>
          </c:dPt>
          <c:dPt>
            <c:idx val="1"/>
            <c:bubble3D val="0"/>
            <c:spPr>
              <a:solidFill>
                <a:schemeClr val="bg1">
                  <a:lumMod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EE84-40E9-B697-031980FD0B68}"/>
              </c:ext>
            </c:extLst>
          </c:dPt>
          <c:dPt>
            <c:idx val="2"/>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EE84-40E9-B697-031980FD0B68}"/>
              </c:ext>
            </c:extLst>
          </c:dPt>
          <c:dPt>
            <c:idx val="3"/>
            <c:bubble3D val="0"/>
            <c:spPr>
              <a:solidFill>
                <a:srgbClr val="F6C2BC"/>
              </a:solidFill>
              <a:ln w="25400">
                <a:solidFill>
                  <a:schemeClr val="lt1"/>
                </a:solidFill>
              </a:ln>
              <a:effectLst/>
              <a:sp3d contourW="25400">
                <a:contourClr>
                  <a:schemeClr val="lt1"/>
                </a:contourClr>
              </a:sp3d>
            </c:spPr>
            <c:extLst>
              <c:ext xmlns:c16="http://schemas.microsoft.com/office/drawing/2014/chart" uri="{C3380CC4-5D6E-409C-BE32-E72D297353CC}">
                <c16:uniqueId val="{00000007-EE84-40E9-B697-031980FD0B68}"/>
              </c:ext>
            </c:extLst>
          </c:dPt>
          <c:dPt>
            <c:idx val="4"/>
            <c:bubble3D val="0"/>
            <c:spPr>
              <a:solidFill>
                <a:srgbClr val="FBE3E1"/>
              </a:solidFill>
              <a:ln w="25400">
                <a:solidFill>
                  <a:schemeClr val="lt1"/>
                </a:solidFill>
              </a:ln>
              <a:effectLst/>
              <a:sp3d contourW="25400">
                <a:contourClr>
                  <a:schemeClr val="lt1"/>
                </a:contourClr>
              </a:sp3d>
            </c:spPr>
            <c:extLst>
              <c:ext xmlns:c16="http://schemas.microsoft.com/office/drawing/2014/chart" uri="{C3380CC4-5D6E-409C-BE32-E72D297353CC}">
                <c16:uniqueId val="{00000009-EE84-40E9-B697-031980FD0B68}"/>
              </c:ext>
            </c:extLst>
          </c:dPt>
          <c:dLbls>
            <c:dLbl>
              <c:idx val="0"/>
              <c:layout>
                <c:manualLayout>
                  <c:x val="-0.21668665588986807"/>
                  <c:y val="6.235838701980434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EE84-40E9-B697-031980FD0B68}"/>
                </c:ext>
              </c:extLst>
            </c:dLbl>
            <c:dLbl>
              <c:idx val="1"/>
              <c:layout>
                <c:manualLayout>
                  <c:x val="0.15276390120109151"/>
                  <c:y val="-0.28030827964686239"/>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EE84-40E9-B697-031980FD0B68}"/>
                </c:ext>
              </c:extLst>
            </c:dLbl>
            <c:dLbl>
              <c:idx val="2"/>
              <c:layout>
                <c:manualLayout>
                  <c:x val="-2.2392970746206393E-2"/>
                  <c:y val="-3.2580768313051803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EE84-40E9-B697-031980FD0B68}"/>
                </c:ext>
              </c:extLst>
            </c:dLbl>
            <c:dLbl>
              <c:idx val="3"/>
              <c:layout>
                <c:manualLayout>
                  <c:x val="2.5169039300550967E-2"/>
                  <c:y val="-3.0797423049391561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EE84-40E9-B697-031980FD0B68}"/>
                </c:ext>
              </c:extLst>
            </c:dLbl>
            <c:dLbl>
              <c:idx val="4"/>
              <c:layout>
                <c:manualLayout>
                  <c:x val="4.8503415549877457E-2"/>
                  <c:y val="0.13977380100214745"/>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EE84-40E9-B697-031980FD0B68}"/>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'Aptauja par sabiedrisko transpo'!$F$236:$F$240</c:f>
              <c:strCache>
                <c:ptCount val="5"/>
                <c:pt idx="0">
                  <c:v>Katru dienu</c:v>
                </c:pt>
                <c:pt idx="1">
                  <c:v>2–5 x nedēļā</c:v>
                </c:pt>
                <c:pt idx="2">
                  <c:v>1 x nedēļā</c:v>
                </c:pt>
                <c:pt idx="3">
                  <c:v>1 x mēnesī</c:v>
                </c:pt>
                <c:pt idx="4">
                  <c:v>Retāk</c:v>
                </c:pt>
              </c:strCache>
            </c:strRef>
          </c:cat>
          <c:val>
            <c:numRef>
              <c:f>'Aptauja par sabiedrisko transpo'!$H$236:$H$240</c:f>
              <c:numCache>
                <c:formatCode>0%</c:formatCode>
                <c:ptCount val="5"/>
                <c:pt idx="0">
                  <c:v>0.48017621145374451</c:v>
                </c:pt>
                <c:pt idx="1">
                  <c:v>0.28634361233480177</c:v>
                </c:pt>
                <c:pt idx="2">
                  <c:v>8.3700440528634359E-2</c:v>
                </c:pt>
                <c:pt idx="3">
                  <c:v>6.6079295154185022E-2</c:v>
                </c:pt>
                <c:pt idx="4">
                  <c:v>8.3700440528634359E-2</c:v>
                </c:pt>
              </c:numCache>
            </c:numRef>
          </c:val>
          <c:extLst>
            <c:ext xmlns:c16="http://schemas.microsoft.com/office/drawing/2014/chart" uri="{C3380CC4-5D6E-409C-BE32-E72D297353CC}">
              <c16:uniqueId val="{0000000A-EE84-40E9-B697-031980FD0B68}"/>
            </c:ext>
          </c:extLst>
        </c:ser>
        <c:dLbls>
          <c:showLegendKey val="0"/>
          <c:showVal val="0"/>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4541143799811095"/>
          <c:y val="4.1666666666666664E-2"/>
          <c:w val="0.54217834710959634"/>
          <c:h val="0.797011154855643"/>
        </c:manualLayout>
      </c:layout>
      <c:barChart>
        <c:barDir val="bar"/>
        <c:grouping val="stacked"/>
        <c:varyColors val="0"/>
        <c:ser>
          <c:idx val="0"/>
          <c:order val="0"/>
          <c:tx>
            <c:strRef>
              <c:f>'Aptauja par sabiedrisko transpo'!$F$245</c:f>
              <c:strCache>
                <c:ptCount val="1"/>
                <c:pt idx="0">
                  <c:v>Ļoti labi</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('Aptauja par sabiedrisko transpo'!$F$309,'Aptauja par sabiedrisko transpo'!$F$301,'Aptauja par sabiedrisko transpo'!$F$293,'Aptauja par sabiedrisko transpo'!$F$285,'Aptauja par sabiedrisko transpo'!$F$276,'Aptauja par sabiedrisko transpo'!$F$268,'Aptauja par sabiedrisko transpo'!$F$260,'Aptauja par sabiedrisko transpo'!$F$252,'Aptauja par sabiedrisko transpo'!$G$244)</c:f>
              <c:strCache>
                <c:ptCount val="9"/>
                <c:pt idx="0">
                  <c:v>Video/audio informācijas kvalitāte un atspoguļojums</c:v>
                </c:pt>
                <c:pt idx="1">
                  <c:v>Vadītāju attieksme</c:v>
                </c:pt>
                <c:pt idx="2">
                  <c:v>Kustības saraksts</c:v>
                </c:pt>
                <c:pt idx="3">
                  <c:v>Drošības sajūta</c:v>
                </c:pt>
                <c:pt idx="4">
                  <c:v>Stāvvietu ērtums</c:v>
                </c:pt>
                <c:pt idx="5">
                  <c:v>Sēdvietu ērtums</c:v>
                </c:pt>
                <c:pt idx="6">
                  <c:v>Tīrība</c:v>
                </c:pt>
                <c:pt idx="7">
                  <c:v>Kustības saraksta ievērošana (+5 min. robežās)</c:v>
                </c:pt>
                <c:pt idx="8">
                  <c:v> Pārvietošanās ātrums</c:v>
                </c:pt>
              </c:strCache>
            </c:strRef>
          </c:cat>
          <c:val>
            <c:numRef>
              <c:f>('Aptauja par sabiedrisko transpo'!$H$310,'Aptauja par sabiedrisko transpo'!$H$302,'Aptauja par sabiedrisko transpo'!$H$294,'Aptauja par sabiedrisko transpo'!$H$286,'Aptauja par sabiedrisko transpo'!$H$277,'Aptauja par sabiedrisko transpo'!$H$269,'Aptauja par sabiedrisko transpo'!$H$261,'Aptauja par sabiedrisko transpo'!$H$253,'Aptauja par sabiedrisko transpo'!$H$245)</c:f>
              <c:numCache>
                <c:formatCode>0%</c:formatCode>
                <c:ptCount val="9"/>
                <c:pt idx="0">
                  <c:v>0.15111111111111111</c:v>
                </c:pt>
                <c:pt idx="1">
                  <c:v>7.575757575757576E-2</c:v>
                </c:pt>
                <c:pt idx="2">
                  <c:v>9.3333333333333338E-2</c:v>
                </c:pt>
                <c:pt idx="3">
                  <c:v>0.11160714285714286</c:v>
                </c:pt>
                <c:pt idx="4">
                  <c:v>0.10666666666666667</c:v>
                </c:pt>
                <c:pt idx="5">
                  <c:v>0.13452914798206278</c:v>
                </c:pt>
                <c:pt idx="6">
                  <c:v>8.4444444444444447E-2</c:v>
                </c:pt>
                <c:pt idx="7">
                  <c:v>0.20982142857142858</c:v>
                </c:pt>
                <c:pt idx="8">
                  <c:v>0.14732142857142858</c:v>
                </c:pt>
              </c:numCache>
            </c:numRef>
          </c:val>
          <c:extLst>
            <c:ext xmlns:c16="http://schemas.microsoft.com/office/drawing/2014/chart" uri="{C3380CC4-5D6E-409C-BE32-E72D297353CC}">
              <c16:uniqueId val="{00000000-1E9E-4B10-8B59-5178CD16E797}"/>
            </c:ext>
          </c:extLst>
        </c:ser>
        <c:ser>
          <c:idx val="1"/>
          <c:order val="1"/>
          <c:tx>
            <c:strRef>
              <c:f>'Aptauja par sabiedrisko transpo'!$F$246</c:f>
              <c:strCache>
                <c:ptCount val="1"/>
                <c:pt idx="0">
                  <c:v>Labi</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('Aptauja par sabiedrisko transpo'!$F$309,'Aptauja par sabiedrisko transpo'!$F$301,'Aptauja par sabiedrisko transpo'!$F$293,'Aptauja par sabiedrisko transpo'!$F$285,'Aptauja par sabiedrisko transpo'!$F$276,'Aptauja par sabiedrisko transpo'!$F$268,'Aptauja par sabiedrisko transpo'!$F$260,'Aptauja par sabiedrisko transpo'!$F$252,'Aptauja par sabiedrisko transpo'!$G$244)</c:f>
              <c:strCache>
                <c:ptCount val="9"/>
                <c:pt idx="0">
                  <c:v>Video/audio informācijas kvalitāte un atspoguļojums</c:v>
                </c:pt>
                <c:pt idx="1">
                  <c:v>Vadītāju attieksme</c:v>
                </c:pt>
                <c:pt idx="2">
                  <c:v>Kustības saraksts</c:v>
                </c:pt>
                <c:pt idx="3">
                  <c:v>Drošības sajūta</c:v>
                </c:pt>
                <c:pt idx="4">
                  <c:v>Stāvvietu ērtums</c:v>
                </c:pt>
                <c:pt idx="5">
                  <c:v>Sēdvietu ērtums</c:v>
                </c:pt>
                <c:pt idx="6">
                  <c:v>Tīrība</c:v>
                </c:pt>
                <c:pt idx="7">
                  <c:v>Kustības saraksta ievērošana (+5 min. robežās)</c:v>
                </c:pt>
                <c:pt idx="8">
                  <c:v> Pārvietošanās ātrums</c:v>
                </c:pt>
              </c:strCache>
            </c:strRef>
          </c:cat>
          <c:val>
            <c:numRef>
              <c:f>('Aptauja par sabiedrisko transpo'!$H$311,'Aptauja par sabiedrisko transpo'!$H$303,'Aptauja par sabiedrisko transpo'!$H$295,'Aptauja par sabiedrisko transpo'!$H$287,'Aptauja par sabiedrisko transpo'!$H$278,'Aptauja par sabiedrisko transpo'!$H$270,'Aptauja par sabiedrisko transpo'!$H$262,'Aptauja par sabiedrisko transpo'!$H$254,'Aptauja par sabiedrisko transpo'!$H$246)</c:f>
              <c:numCache>
                <c:formatCode>0%</c:formatCode>
                <c:ptCount val="9"/>
                <c:pt idx="0">
                  <c:v>0.4177777777777778</c:v>
                </c:pt>
                <c:pt idx="1">
                  <c:v>0.27272727272727271</c:v>
                </c:pt>
                <c:pt idx="2">
                  <c:v>0.31111111111111112</c:v>
                </c:pt>
                <c:pt idx="3">
                  <c:v>0.33482142857142855</c:v>
                </c:pt>
                <c:pt idx="4">
                  <c:v>0.34666666666666668</c:v>
                </c:pt>
                <c:pt idx="5">
                  <c:v>0.34977578475336324</c:v>
                </c:pt>
                <c:pt idx="6">
                  <c:v>0.3511111111111111</c:v>
                </c:pt>
                <c:pt idx="7">
                  <c:v>0.39285714285714285</c:v>
                </c:pt>
                <c:pt idx="8">
                  <c:v>0.44642857142857145</c:v>
                </c:pt>
              </c:numCache>
            </c:numRef>
          </c:val>
          <c:extLst>
            <c:ext xmlns:c16="http://schemas.microsoft.com/office/drawing/2014/chart" uri="{C3380CC4-5D6E-409C-BE32-E72D297353CC}">
              <c16:uniqueId val="{00000001-1E9E-4B10-8B59-5178CD16E797}"/>
            </c:ext>
          </c:extLst>
        </c:ser>
        <c:ser>
          <c:idx val="2"/>
          <c:order val="2"/>
          <c:tx>
            <c:strRef>
              <c:f>'Aptauja par sabiedrisko transpo'!$F$247</c:f>
              <c:strCache>
                <c:ptCount val="1"/>
                <c:pt idx="0">
                  <c:v>Apmierinoši</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('Aptauja par sabiedrisko transpo'!$F$309,'Aptauja par sabiedrisko transpo'!$F$301,'Aptauja par sabiedrisko transpo'!$F$293,'Aptauja par sabiedrisko transpo'!$F$285,'Aptauja par sabiedrisko transpo'!$F$276,'Aptauja par sabiedrisko transpo'!$F$268,'Aptauja par sabiedrisko transpo'!$F$260,'Aptauja par sabiedrisko transpo'!$F$252,'Aptauja par sabiedrisko transpo'!$G$244)</c:f>
              <c:strCache>
                <c:ptCount val="9"/>
                <c:pt idx="0">
                  <c:v>Video/audio informācijas kvalitāte un atspoguļojums</c:v>
                </c:pt>
                <c:pt idx="1">
                  <c:v>Vadītāju attieksme</c:v>
                </c:pt>
                <c:pt idx="2">
                  <c:v>Kustības saraksts</c:v>
                </c:pt>
                <c:pt idx="3">
                  <c:v>Drošības sajūta</c:v>
                </c:pt>
                <c:pt idx="4">
                  <c:v>Stāvvietu ērtums</c:v>
                </c:pt>
                <c:pt idx="5">
                  <c:v>Sēdvietu ērtums</c:v>
                </c:pt>
                <c:pt idx="6">
                  <c:v>Tīrība</c:v>
                </c:pt>
                <c:pt idx="7">
                  <c:v>Kustības saraksta ievērošana (+5 min. robežās)</c:v>
                </c:pt>
                <c:pt idx="8">
                  <c:v> Pārvietošanās ātrums</c:v>
                </c:pt>
              </c:strCache>
            </c:strRef>
          </c:cat>
          <c:val>
            <c:numRef>
              <c:f>('Aptauja par sabiedrisko transpo'!$H$312,'Aptauja par sabiedrisko transpo'!$H$304,'Aptauja par sabiedrisko transpo'!$H$296,'Aptauja par sabiedrisko transpo'!$H$288,'Aptauja par sabiedrisko transpo'!$H$279,'Aptauja par sabiedrisko transpo'!$H$271,'Aptauja par sabiedrisko transpo'!$H$263,'Aptauja par sabiedrisko transpo'!$H$255,'Aptauja par sabiedrisko transpo'!$H$247)</c:f>
              <c:numCache>
                <c:formatCode>0%</c:formatCode>
                <c:ptCount val="9"/>
                <c:pt idx="0">
                  <c:v>0.28000000000000003</c:v>
                </c:pt>
                <c:pt idx="1">
                  <c:v>0.25757575757575757</c:v>
                </c:pt>
                <c:pt idx="2">
                  <c:v>0.36</c:v>
                </c:pt>
                <c:pt idx="3">
                  <c:v>0.3392857142857143</c:v>
                </c:pt>
                <c:pt idx="4">
                  <c:v>0.38222222222222224</c:v>
                </c:pt>
                <c:pt idx="5">
                  <c:v>0.39461883408071746</c:v>
                </c:pt>
                <c:pt idx="6">
                  <c:v>0.38222222222222224</c:v>
                </c:pt>
                <c:pt idx="7">
                  <c:v>0.2767857142857143</c:v>
                </c:pt>
                <c:pt idx="8">
                  <c:v>0.25892857142857145</c:v>
                </c:pt>
              </c:numCache>
            </c:numRef>
          </c:val>
          <c:extLst>
            <c:ext xmlns:c16="http://schemas.microsoft.com/office/drawing/2014/chart" uri="{C3380CC4-5D6E-409C-BE32-E72D297353CC}">
              <c16:uniqueId val="{00000002-1E9E-4B10-8B59-5178CD16E797}"/>
            </c:ext>
          </c:extLst>
        </c:ser>
        <c:ser>
          <c:idx val="3"/>
          <c:order val="3"/>
          <c:tx>
            <c:strRef>
              <c:f>'Aptauja par sabiedrisko transpo'!$F$248</c:f>
              <c:strCache>
                <c:ptCount val="1"/>
                <c:pt idx="0">
                  <c:v>Nepamierinoši</c:v>
                </c:pt>
              </c:strCache>
            </c:strRef>
          </c:tx>
          <c:spPr>
            <a:solidFill>
              <a:srgbClr val="F6C2B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('Aptauja par sabiedrisko transpo'!$F$309,'Aptauja par sabiedrisko transpo'!$F$301,'Aptauja par sabiedrisko transpo'!$F$293,'Aptauja par sabiedrisko transpo'!$F$285,'Aptauja par sabiedrisko transpo'!$F$276,'Aptauja par sabiedrisko transpo'!$F$268,'Aptauja par sabiedrisko transpo'!$F$260,'Aptauja par sabiedrisko transpo'!$F$252,'Aptauja par sabiedrisko transpo'!$G$244)</c:f>
              <c:strCache>
                <c:ptCount val="9"/>
                <c:pt idx="0">
                  <c:v>Video/audio informācijas kvalitāte un atspoguļojums</c:v>
                </c:pt>
                <c:pt idx="1">
                  <c:v>Vadītāju attieksme</c:v>
                </c:pt>
                <c:pt idx="2">
                  <c:v>Kustības saraksts</c:v>
                </c:pt>
                <c:pt idx="3">
                  <c:v>Drošības sajūta</c:v>
                </c:pt>
                <c:pt idx="4">
                  <c:v>Stāvvietu ērtums</c:v>
                </c:pt>
                <c:pt idx="5">
                  <c:v>Sēdvietu ērtums</c:v>
                </c:pt>
                <c:pt idx="6">
                  <c:v>Tīrība</c:v>
                </c:pt>
                <c:pt idx="7">
                  <c:v>Kustības saraksta ievērošana (+5 min. robežās)</c:v>
                </c:pt>
                <c:pt idx="8">
                  <c:v> Pārvietošanās ātrums</c:v>
                </c:pt>
              </c:strCache>
            </c:strRef>
          </c:cat>
          <c:val>
            <c:numRef>
              <c:f>('Aptauja par sabiedrisko transpo'!$H$313,'Aptauja par sabiedrisko transpo'!$H$305,'Aptauja par sabiedrisko transpo'!$H$297,'Aptauja par sabiedrisko transpo'!$H$289,'Aptauja par sabiedrisko transpo'!$H$280,'Aptauja par sabiedrisko transpo'!$H$272,'Aptauja par sabiedrisko transpo'!$H$264,'Aptauja par sabiedrisko transpo'!$H$256,'Aptauja par sabiedrisko transpo'!$H$248)</c:f>
              <c:numCache>
                <c:formatCode>0%</c:formatCode>
                <c:ptCount val="9"/>
                <c:pt idx="0">
                  <c:v>7.5555555555555556E-2</c:v>
                </c:pt>
                <c:pt idx="1">
                  <c:v>0.19696969696969696</c:v>
                </c:pt>
                <c:pt idx="2">
                  <c:v>0.2</c:v>
                </c:pt>
                <c:pt idx="3">
                  <c:v>0.18303571428571427</c:v>
                </c:pt>
                <c:pt idx="4">
                  <c:v>0.11555555555555555</c:v>
                </c:pt>
                <c:pt idx="5">
                  <c:v>9.8654708520179366E-2</c:v>
                </c:pt>
                <c:pt idx="6">
                  <c:v>0.16444444444444445</c:v>
                </c:pt>
                <c:pt idx="7">
                  <c:v>0.10267857142857142</c:v>
                </c:pt>
                <c:pt idx="8">
                  <c:v>0.125</c:v>
                </c:pt>
              </c:numCache>
            </c:numRef>
          </c:val>
          <c:extLst>
            <c:ext xmlns:c16="http://schemas.microsoft.com/office/drawing/2014/chart" uri="{C3380CC4-5D6E-409C-BE32-E72D297353CC}">
              <c16:uniqueId val="{00000003-1E9E-4B10-8B59-5178CD16E797}"/>
            </c:ext>
          </c:extLst>
        </c:ser>
        <c:ser>
          <c:idx val="4"/>
          <c:order val="4"/>
          <c:tx>
            <c:strRef>
              <c:f>'Aptauja par sabiedrisko transpo'!$F$314</c:f>
              <c:strCache>
                <c:ptCount val="1"/>
                <c:pt idx="0">
                  <c:v>Nav viedokļa</c:v>
                </c:pt>
              </c:strCache>
            </c:strRef>
          </c:tx>
          <c:spPr>
            <a:solidFill>
              <a:srgbClr val="FBE3E1"/>
            </a:solidFill>
            <a:ln>
              <a:noFill/>
            </a:ln>
            <a:effectLst/>
          </c:spPr>
          <c:invertIfNegative val="0"/>
          <c:dLbls>
            <c:dLbl>
              <c:idx val="8"/>
              <c:layout>
                <c:manualLayout>
                  <c:x val="1.666666666666666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E9E-4B10-8B59-5178CD16E797}"/>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('Aptauja par sabiedrisko transpo'!$F$309,'Aptauja par sabiedrisko transpo'!$F$301,'Aptauja par sabiedrisko transpo'!$F$293,'Aptauja par sabiedrisko transpo'!$F$285,'Aptauja par sabiedrisko transpo'!$F$276,'Aptauja par sabiedrisko transpo'!$F$268,'Aptauja par sabiedrisko transpo'!$F$260,'Aptauja par sabiedrisko transpo'!$F$252,'Aptauja par sabiedrisko transpo'!$G$244)</c:f>
              <c:strCache>
                <c:ptCount val="9"/>
                <c:pt idx="0">
                  <c:v>Video/audio informācijas kvalitāte un atspoguļojums</c:v>
                </c:pt>
                <c:pt idx="1">
                  <c:v>Vadītāju attieksme</c:v>
                </c:pt>
                <c:pt idx="2">
                  <c:v>Kustības saraksts</c:v>
                </c:pt>
                <c:pt idx="3">
                  <c:v>Drošības sajūta</c:v>
                </c:pt>
                <c:pt idx="4">
                  <c:v>Stāvvietu ērtums</c:v>
                </c:pt>
                <c:pt idx="5">
                  <c:v>Sēdvietu ērtums</c:v>
                </c:pt>
                <c:pt idx="6">
                  <c:v>Tīrība</c:v>
                </c:pt>
                <c:pt idx="7">
                  <c:v>Kustības saraksta ievērošana (+5 min. robežās)</c:v>
                </c:pt>
                <c:pt idx="8">
                  <c:v> Pārvietošanās ātrums</c:v>
                </c:pt>
              </c:strCache>
            </c:strRef>
          </c:cat>
          <c:val>
            <c:numRef>
              <c:f>('Aptauja par sabiedrisko transpo'!$H$314,'Aptauja par sabiedrisko transpo'!$H$306,'Aptauja par sabiedrisko transpo'!$H$298,'Aptauja par sabiedrisko transpo'!$H$290,'Aptauja par sabiedrisko transpo'!$H$281,'Aptauja par sabiedrisko transpo'!$H$273,'Aptauja par sabiedrisko transpo'!$H$265,'Aptauja par sabiedrisko transpo'!$H$257,'Aptauja par sabiedrisko transpo'!$H$249)</c:f>
              <c:numCache>
                <c:formatCode>0%</c:formatCode>
                <c:ptCount val="9"/>
                <c:pt idx="0">
                  <c:v>7.5555555555555556E-2</c:v>
                </c:pt>
                <c:pt idx="1">
                  <c:v>0.19696969696969696</c:v>
                </c:pt>
                <c:pt idx="2">
                  <c:v>3.5555555555555556E-2</c:v>
                </c:pt>
                <c:pt idx="3">
                  <c:v>3.125E-2</c:v>
                </c:pt>
                <c:pt idx="4">
                  <c:v>4.8888888888888891E-2</c:v>
                </c:pt>
                <c:pt idx="5">
                  <c:v>2.2421524663677129E-2</c:v>
                </c:pt>
                <c:pt idx="6">
                  <c:v>1.7777777777777778E-2</c:v>
                </c:pt>
                <c:pt idx="7">
                  <c:v>1.7857142857142856E-2</c:v>
                </c:pt>
                <c:pt idx="8">
                  <c:v>2.2321428571428572E-2</c:v>
                </c:pt>
              </c:numCache>
            </c:numRef>
          </c:val>
          <c:extLst>
            <c:ext xmlns:c16="http://schemas.microsoft.com/office/drawing/2014/chart" uri="{C3380CC4-5D6E-409C-BE32-E72D297353CC}">
              <c16:uniqueId val="{00000005-1E9E-4B10-8B59-5178CD16E797}"/>
            </c:ext>
          </c:extLst>
        </c:ser>
        <c:dLbls>
          <c:dLblPos val="ctr"/>
          <c:showLegendKey val="0"/>
          <c:showVal val="1"/>
          <c:showCatName val="0"/>
          <c:showSerName val="0"/>
          <c:showPercent val="0"/>
          <c:showBubbleSize val="0"/>
        </c:dLbls>
        <c:gapWidth val="150"/>
        <c:overlap val="100"/>
        <c:axId val="1569739743"/>
        <c:axId val="1984298783"/>
      </c:barChart>
      <c:catAx>
        <c:axId val="15697397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1984298783"/>
        <c:crosses val="autoZero"/>
        <c:auto val="1"/>
        <c:lblAlgn val="ctr"/>
        <c:lblOffset val="100"/>
        <c:noMultiLvlLbl val="0"/>
      </c:catAx>
      <c:valAx>
        <c:axId val="1984298783"/>
        <c:scaling>
          <c:orientation val="minMax"/>
          <c:max val="1"/>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5697397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429565519186136"/>
          <c:y val="2.9333259137660796E-2"/>
          <c:w val="0.55248120431227099"/>
          <c:h val="0.83053226120586521"/>
        </c:manualLayout>
      </c:layout>
      <c:barChart>
        <c:barDir val="bar"/>
        <c:grouping val="percentStacked"/>
        <c:varyColors val="0"/>
        <c:ser>
          <c:idx val="0"/>
          <c:order val="0"/>
          <c:tx>
            <c:strRef>
              <c:f>'Aptauja par sabiedrisko transpo'!$Q$237</c:f>
              <c:strCache>
                <c:ptCount val="1"/>
                <c:pt idx="0">
                  <c:v>Ļoti labi</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('Aptauja par sabiedrisko transpo'!$Q$301,'Aptauja par sabiedrisko transpo'!$Q$293,'Aptauja par sabiedrisko transpo'!$Q$285,'Aptauja par sabiedrisko transpo'!$Q$277,'Aptauja par sabiedrisko transpo'!$Q$268,'Aptauja par sabiedrisko transpo'!$Q$260,'Aptauja par sabiedrisko transpo'!$Q$252,'Aptauja par sabiedrisko transpo'!$Q$244,'Aptauja par sabiedrisko transpo'!$R$236)</c:f>
              <c:strCache>
                <c:ptCount val="9"/>
                <c:pt idx="0">
                  <c:v>Video/audio informācijas kvalitāte un atspoguļojums</c:v>
                </c:pt>
                <c:pt idx="1">
                  <c:v>Vadītāju attieksme</c:v>
                </c:pt>
                <c:pt idx="2">
                  <c:v>Kustības saraksts</c:v>
                </c:pt>
                <c:pt idx="3">
                  <c:v>Drošības sajūta</c:v>
                </c:pt>
                <c:pt idx="4">
                  <c:v>Stāvvietu ērtums</c:v>
                </c:pt>
                <c:pt idx="5">
                  <c:v>Sēdvietu ērtums</c:v>
                </c:pt>
                <c:pt idx="6">
                  <c:v>Tīrība</c:v>
                </c:pt>
                <c:pt idx="7">
                  <c:v>Kustības saraksta ievērošana (+5 min. robežās)</c:v>
                </c:pt>
                <c:pt idx="8">
                  <c:v> Pārvietošanās ātrums</c:v>
                </c:pt>
              </c:strCache>
            </c:strRef>
          </c:cat>
          <c:val>
            <c:numRef>
              <c:f>('Aptauja par sabiedrisko transpo'!$S$302,'Aptauja par sabiedrisko transpo'!$S$294,'Aptauja par sabiedrisko transpo'!$S$286,'Aptauja par sabiedrisko transpo'!$S$278,'Aptauja par sabiedrisko transpo'!$S$269,'Aptauja par sabiedrisko transpo'!$S$261,'Aptauja par sabiedrisko transpo'!$S$253,'Aptauja par sabiedrisko transpo'!$S$245,'Aptauja par sabiedrisko transpo'!$S$237)</c:f>
              <c:numCache>
                <c:formatCode>0%</c:formatCode>
                <c:ptCount val="9"/>
                <c:pt idx="0">
                  <c:v>8.4112149532710276E-2</c:v>
                </c:pt>
                <c:pt idx="1">
                  <c:v>7.5117370892018781E-2</c:v>
                </c:pt>
                <c:pt idx="2">
                  <c:v>9.3457943925233641E-2</c:v>
                </c:pt>
                <c:pt idx="3">
                  <c:v>8.294930875576037E-2</c:v>
                </c:pt>
                <c:pt idx="4">
                  <c:v>6.1032863849765258E-2</c:v>
                </c:pt>
                <c:pt idx="5">
                  <c:v>0.10185185185185185</c:v>
                </c:pt>
                <c:pt idx="6">
                  <c:v>8.294930875576037E-2</c:v>
                </c:pt>
                <c:pt idx="7">
                  <c:v>0.12903225806451613</c:v>
                </c:pt>
                <c:pt idx="8">
                  <c:v>0.1388888888888889</c:v>
                </c:pt>
              </c:numCache>
            </c:numRef>
          </c:val>
          <c:extLst>
            <c:ext xmlns:c16="http://schemas.microsoft.com/office/drawing/2014/chart" uri="{C3380CC4-5D6E-409C-BE32-E72D297353CC}">
              <c16:uniqueId val="{00000000-9800-4C6E-BD60-9CDD936CF7DF}"/>
            </c:ext>
          </c:extLst>
        </c:ser>
        <c:ser>
          <c:idx val="1"/>
          <c:order val="1"/>
          <c:tx>
            <c:strRef>
              <c:f>'Aptauja par sabiedrisko transpo'!$Q$238</c:f>
              <c:strCache>
                <c:ptCount val="1"/>
                <c:pt idx="0">
                  <c:v>Labi</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('Aptauja par sabiedrisko transpo'!$Q$301,'Aptauja par sabiedrisko transpo'!$Q$293,'Aptauja par sabiedrisko transpo'!$Q$285,'Aptauja par sabiedrisko transpo'!$Q$277,'Aptauja par sabiedrisko transpo'!$Q$268,'Aptauja par sabiedrisko transpo'!$Q$260,'Aptauja par sabiedrisko transpo'!$Q$252,'Aptauja par sabiedrisko transpo'!$Q$244,'Aptauja par sabiedrisko transpo'!$R$236)</c:f>
              <c:strCache>
                <c:ptCount val="9"/>
                <c:pt idx="0">
                  <c:v>Video/audio informācijas kvalitāte un atspoguļojums</c:v>
                </c:pt>
                <c:pt idx="1">
                  <c:v>Vadītāju attieksme</c:v>
                </c:pt>
                <c:pt idx="2">
                  <c:v>Kustības saraksts</c:v>
                </c:pt>
                <c:pt idx="3">
                  <c:v>Drošības sajūta</c:v>
                </c:pt>
                <c:pt idx="4">
                  <c:v>Stāvvietu ērtums</c:v>
                </c:pt>
                <c:pt idx="5">
                  <c:v>Sēdvietu ērtums</c:v>
                </c:pt>
                <c:pt idx="6">
                  <c:v>Tīrība</c:v>
                </c:pt>
                <c:pt idx="7">
                  <c:v>Kustības saraksta ievērošana (+5 min. robežās)</c:v>
                </c:pt>
                <c:pt idx="8">
                  <c:v> Pārvietošanās ātrums</c:v>
                </c:pt>
              </c:strCache>
            </c:strRef>
          </c:cat>
          <c:val>
            <c:numRef>
              <c:f>('Aptauja par sabiedrisko transpo'!$S$303,'Aptauja par sabiedrisko transpo'!$S$295,'Aptauja par sabiedrisko transpo'!$S$287,'Aptauja par sabiedrisko transpo'!$S$279,'Aptauja par sabiedrisko transpo'!$S$270,'Aptauja par sabiedrisko transpo'!$S$262,'Aptauja par sabiedrisko transpo'!$S$254,'Aptauja par sabiedrisko transpo'!$S$246,'Aptauja par sabiedrisko transpo'!$S$238)</c:f>
              <c:numCache>
                <c:formatCode>0%</c:formatCode>
                <c:ptCount val="9"/>
                <c:pt idx="0">
                  <c:v>0.27102803738317754</c:v>
                </c:pt>
                <c:pt idx="1">
                  <c:v>0.23943661971830985</c:v>
                </c:pt>
                <c:pt idx="2">
                  <c:v>0.21962616822429906</c:v>
                </c:pt>
                <c:pt idx="3">
                  <c:v>0.23502304147465439</c:v>
                </c:pt>
                <c:pt idx="4">
                  <c:v>0.15492957746478872</c:v>
                </c:pt>
                <c:pt idx="5">
                  <c:v>0.28240740740740738</c:v>
                </c:pt>
                <c:pt idx="6">
                  <c:v>0.31336405529953915</c:v>
                </c:pt>
                <c:pt idx="7">
                  <c:v>0.31797235023041476</c:v>
                </c:pt>
                <c:pt idx="8">
                  <c:v>0.35185185185185186</c:v>
                </c:pt>
              </c:numCache>
            </c:numRef>
          </c:val>
          <c:extLst>
            <c:ext xmlns:c16="http://schemas.microsoft.com/office/drawing/2014/chart" uri="{C3380CC4-5D6E-409C-BE32-E72D297353CC}">
              <c16:uniqueId val="{00000001-9800-4C6E-BD60-9CDD936CF7DF}"/>
            </c:ext>
          </c:extLst>
        </c:ser>
        <c:ser>
          <c:idx val="2"/>
          <c:order val="2"/>
          <c:tx>
            <c:strRef>
              <c:f>'Aptauja par sabiedrisko transpo'!$Q$239</c:f>
              <c:strCache>
                <c:ptCount val="1"/>
                <c:pt idx="0">
                  <c:v>Apmierinoši</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('Aptauja par sabiedrisko transpo'!$S$304,'Aptauja par sabiedrisko transpo'!$S$296,'Aptauja par sabiedrisko transpo'!$S$288,'Aptauja par sabiedrisko transpo'!$S$280,'Aptauja par sabiedrisko transpo'!$S$271,'Aptauja par sabiedrisko transpo'!$S$263,'Aptauja par sabiedrisko transpo'!$S$255,'Aptauja par sabiedrisko transpo'!$S$247,'Aptauja par sabiedrisko transpo'!$S$239)</c:f>
              <c:numCache>
                <c:formatCode>0%</c:formatCode>
                <c:ptCount val="9"/>
                <c:pt idx="0">
                  <c:v>0.24299065420560748</c:v>
                </c:pt>
                <c:pt idx="1">
                  <c:v>0.27699530516431925</c:v>
                </c:pt>
                <c:pt idx="2">
                  <c:v>0.28971962616822428</c:v>
                </c:pt>
                <c:pt idx="3">
                  <c:v>0.28110599078341014</c:v>
                </c:pt>
                <c:pt idx="4">
                  <c:v>0.26760563380281688</c:v>
                </c:pt>
                <c:pt idx="5">
                  <c:v>0.27777777777777779</c:v>
                </c:pt>
                <c:pt idx="6">
                  <c:v>0.25806451612903225</c:v>
                </c:pt>
                <c:pt idx="7">
                  <c:v>0.19354838709677419</c:v>
                </c:pt>
                <c:pt idx="8">
                  <c:v>0.19907407407407407</c:v>
                </c:pt>
              </c:numCache>
            </c:numRef>
          </c:val>
          <c:extLst>
            <c:ext xmlns:c16="http://schemas.microsoft.com/office/drawing/2014/chart" uri="{C3380CC4-5D6E-409C-BE32-E72D297353CC}">
              <c16:uniqueId val="{00000002-9800-4C6E-BD60-9CDD936CF7DF}"/>
            </c:ext>
          </c:extLst>
        </c:ser>
        <c:ser>
          <c:idx val="3"/>
          <c:order val="3"/>
          <c:tx>
            <c:strRef>
              <c:f>'Aptauja par sabiedrisko transpo'!$Q$240</c:f>
              <c:strCache>
                <c:ptCount val="1"/>
                <c:pt idx="0">
                  <c:v>Nepamierinoši</c:v>
                </c:pt>
              </c:strCache>
            </c:strRef>
          </c:tx>
          <c:spPr>
            <a:solidFill>
              <a:srgbClr val="F6C2B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('Aptauja par sabiedrisko transpo'!$S$305,'Aptauja par sabiedrisko transpo'!$S$297,'Aptauja par sabiedrisko transpo'!$S$289,'Aptauja par sabiedrisko transpo'!$S$281,'Aptauja par sabiedrisko transpo'!$S$272,'Aptauja par sabiedrisko transpo'!$S$264,'Aptauja par sabiedrisko transpo'!$S$256,'Aptauja par sabiedrisko transpo'!$S$248,'Aptauja par sabiedrisko transpo'!$S$240)</c:f>
              <c:numCache>
                <c:formatCode>0%</c:formatCode>
                <c:ptCount val="9"/>
                <c:pt idx="0">
                  <c:v>6.0747663551401869E-2</c:v>
                </c:pt>
                <c:pt idx="1">
                  <c:v>0.11737089201877934</c:v>
                </c:pt>
                <c:pt idx="2">
                  <c:v>0.10747663551401869</c:v>
                </c:pt>
                <c:pt idx="3">
                  <c:v>0.12442396313364056</c:v>
                </c:pt>
                <c:pt idx="4">
                  <c:v>0.18779342723004694</c:v>
                </c:pt>
                <c:pt idx="5">
                  <c:v>6.4814814814814811E-2</c:v>
                </c:pt>
                <c:pt idx="6">
                  <c:v>6.9124423963133647E-2</c:v>
                </c:pt>
                <c:pt idx="7">
                  <c:v>6.9124423963133647E-2</c:v>
                </c:pt>
                <c:pt idx="8">
                  <c:v>2.7777777777777776E-2</c:v>
                </c:pt>
              </c:numCache>
            </c:numRef>
          </c:val>
          <c:extLst>
            <c:ext xmlns:c16="http://schemas.microsoft.com/office/drawing/2014/chart" uri="{C3380CC4-5D6E-409C-BE32-E72D297353CC}">
              <c16:uniqueId val="{00000003-9800-4C6E-BD60-9CDD936CF7DF}"/>
            </c:ext>
          </c:extLst>
        </c:ser>
        <c:ser>
          <c:idx val="4"/>
          <c:order val="4"/>
          <c:tx>
            <c:strRef>
              <c:f>'Aptauja par sabiedrisko transpo'!$Q$241</c:f>
              <c:strCache>
                <c:ptCount val="1"/>
                <c:pt idx="0">
                  <c:v>Nav viedokļa</c:v>
                </c:pt>
              </c:strCache>
            </c:strRef>
          </c:tx>
          <c:spPr>
            <a:solidFill>
              <a:srgbClr val="FBE3E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('Aptauja par sabiedrisko transpo'!$S$306,'Aptauja par sabiedrisko transpo'!$S$298,'Aptauja par sabiedrisko transpo'!$S$290,'Aptauja par sabiedrisko transpo'!$S$282,'Aptauja par sabiedrisko transpo'!$S$273,'Aptauja par sabiedrisko transpo'!$S$265,'Aptauja par sabiedrisko transpo'!$S$257,'Aptauja par sabiedrisko transpo'!$S$249,'Aptauja par sabiedrisko transpo'!$S$241)</c:f>
              <c:numCache>
                <c:formatCode>0%</c:formatCode>
                <c:ptCount val="9"/>
                <c:pt idx="0">
                  <c:v>0.34112149532710279</c:v>
                </c:pt>
                <c:pt idx="1">
                  <c:v>0.29107981220657275</c:v>
                </c:pt>
                <c:pt idx="2">
                  <c:v>0.28971962616822428</c:v>
                </c:pt>
                <c:pt idx="3">
                  <c:v>0.27649769585253459</c:v>
                </c:pt>
                <c:pt idx="4">
                  <c:v>0.32863849765258218</c:v>
                </c:pt>
                <c:pt idx="5">
                  <c:v>0.27314814814814814</c:v>
                </c:pt>
                <c:pt idx="6">
                  <c:v>0.27649769585253459</c:v>
                </c:pt>
                <c:pt idx="7">
                  <c:v>0.29032258064516131</c:v>
                </c:pt>
                <c:pt idx="8">
                  <c:v>0.28240740740740738</c:v>
                </c:pt>
              </c:numCache>
            </c:numRef>
          </c:val>
          <c:extLst>
            <c:ext xmlns:c16="http://schemas.microsoft.com/office/drawing/2014/chart" uri="{C3380CC4-5D6E-409C-BE32-E72D297353CC}">
              <c16:uniqueId val="{00000004-9800-4C6E-BD60-9CDD936CF7DF}"/>
            </c:ext>
          </c:extLst>
        </c:ser>
        <c:dLbls>
          <c:dLblPos val="ctr"/>
          <c:showLegendKey val="0"/>
          <c:showVal val="1"/>
          <c:showCatName val="0"/>
          <c:showSerName val="0"/>
          <c:showPercent val="0"/>
          <c:showBubbleSize val="0"/>
        </c:dLbls>
        <c:gapWidth val="150"/>
        <c:overlap val="100"/>
        <c:axId val="1298068032"/>
        <c:axId val="1307193808"/>
      </c:barChart>
      <c:catAx>
        <c:axId val="1298068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1307193808"/>
        <c:crosses val="autoZero"/>
        <c:auto val="1"/>
        <c:lblAlgn val="ctr"/>
        <c:lblOffset val="100"/>
        <c:noMultiLvlLbl val="0"/>
      </c:catAx>
      <c:valAx>
        <c:axId val="130719380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298068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447096592264806"/>
          <c:y val="6.3716337344624369E-2"/>
          <c:w val="0.48671360708010675"/>
          <c:h val="0.78885039370078736"/>
        </c:manualLayout>
      </c:layout>
      <c:barChart>
        <c:barDir val="bar"/>
        <c:grouping val="percentStacked"/>
        <c:varyColors val="0"/>
        <c:ser>
          <c:idx val="0"/>
          <c:order val="0"/>
          <c:tx>
            <c:strRef>
              <c:f>'Aptauja par sabiedrisko transpo'!$AA$237</c:f>
              <c:strCache>
                <c:ptCount val="1"/>
                <c:pt idx="0">
                  <c:v>Ļoti labi</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('Aptauja par sabiedrisko transpo'!$AA$301,'Aptauja par sabiedrisko transpo'!$AA$293,'Aptauja par sabiedrisko transpo'!$AA$285,'Aptauja par sabiedrisko transpo'!$AA$277,'Aptauja par sabiedrisko transpo'!$AA$268,'Aptauja par sabiedrisko transpo'!$AA$260,'Aptauja par sabiedrisko transpo'!$AA$252,'Aptauja par sabiedrisko transpo'!$AA$244,'Aptauja par sabiedrisko transpo'!$AB$236)</c:f>
              <c:strCache>
                <c:ptCount val="9"/>
                <c:pt idx="0">
                  <c:v>Video/audio informācijas kvalitāte un atspoguļojums</c:v>
                </c:pt>
                <c:pt idx="1">
                  <c:v>Vadītāju attieksme</c:v>
                </c:pt>
                <c:pt idx="2">
                  <c:v>Kustības saraksts</c:v>
                </c:pt>
                <c:pt idx="3">
                  <c:v>Drošības sajūta</c:v>
                </c:pt>
                <c:pt idx="4">
                  <c:v>Stāvvietu ērtums</c:v>
                </c:pt>
                <c:pt idx="5">
                  <c:v>Sēdvietu ērtums</c:v>
                </c:pt>
                <c:pt idx="6">
                  <c:v>Tīrība</c:v>
                </c:pt>
                <c:pt idx="7">
                  <c:v>Kustības saraksta ievērošana (+5 min. robežās)</c:v>
                </c:pt>
                <c:pt idx="8">
                  <c:v> Pārvietošanās ātrums</c:v>
                </c:pt>
              </c:strCache>
            </c:strRef>
          </c:cat>
          <c:val>
            <c:numRef>
              <c:f>('Aptauja par sabiedrisko transpo'!$AC$302,'Aptauja par sabiedrisko transpo'!$AC$294,'Aptauja par sabiedrisko transpo'!$AC$286,'Aptauja par sabiedrisko transpo'!$AC$278,'Aptauja par sabiedrisko transpo'!$AC$269,'Aptauja par sabiedrisko transpo'!$AC$261,'Aptauja par sabiedrisko transpo'!$AC$253,'Aptauja par sabiedrisko transpo'!$AC$245,'Aptauja par sabiedrisko transpo'!$AC$237)</c:f>
              <c:numCache>
                <c:formatCode>0%</c:formatCode>
                <c:ptCount val="9"/>
                <c:pt idx="0">
                  <c:v>0.26244343891402716</c:v>
                </c:pt>
                <c:pt idx="1">
                  <c:v>0.2669683257918552</c:v>
                </c:pt>
                <c:pt idx="2">
                  <c:v>0.38009049773755654</c:v>
                </c:pt>
                <c:pt idx="3">
                  <c:v>0.32272727272727275</c:v>
                </c:pt>
                <c:pt idx="4">
                  <c:v>0.27522935779816515</c:v>
                </c:pt>
                <c:pt idx="5">
                  <c:v>0.35159817351598172</c:v>
                </c:pt>
                <c:pt idx="6">
                  <c:v>0.33484162895927599</c:v>
                </c:pt>
                <c:pt idx="7">
                  <c:v>0.40723981900452488</c:v>
                </c:pt>
                <c:pt idx="8">
                  <c:v>0.40723981900452488</c:v>
                </c:pt>
              </c:numCache>
            </c:numRef>
          </c:val>
          <c:extLst>
            <c:ext xmlns:c16="http://schemas.microsoft.com/office/drawing/2014/chart" uri="{C3380CC4-5D6E-409C-BE32-E72D297353CC}">
              <c16:uniqueId val="{00000000-1FAF-4021-9E58-1232075693BD}"/>
            </c:ext>
          </c:extLst>
        </c:ser>
        <c:ser>
          <c:idx val="1"/>
          <c:order val="1"/>
          <c:tx>
            <c:strRef>
              <c:f>'Aptauja par sabiedrisko transpo'!$AA$238</c:f>
              <c:strCache>
                <c:ptCount val="1"/>
                <c:pt idx="0">
                  <c:v>Labi</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('Aptauja par sabiedrisko transpo'!$AC$303,'Aptauja par sabiedrisko transpo'!$AC$295,'Aptauja par sabiedrisko transpo'!$AC$287,'Aptauja par sabiedrisko transpo'!$AC$279,'Aptauja par sabiedrisko transpo'!$AC$270,'Aptauja par sabiedrisko transpo'!$AC$262,'Aptauja par sabiedrisko transpo'!$AC$254,'Aptauja par sabiedrisko transpo'!$AC$246,'Aptauja par sabiedrisko transpo'!$AC$238)</c:f>
              <c:numCache>
                <c:formatCode>0%</c:formatCode>
                <c:ptCount val="9"/>
                <c:pt idx="0">
                  <c:v>0.41176470588235292</c:v>
                </c:pt>
                <c:pt idx="1">
                  <c:v>0.41628959276018102</c:v>
                </c:pt>
                <c:pt idx="2">
                  <c:v>0.39819004524886875</c:v>
                </c:pt>
                <c:pt idx="3">
                  <c:v>0.43636363636363634</c:v>
                </c:pt>
                <c:pt idx="4">
                  <c:v>0.44495412844036697</c:v>
                </c:pt>
                <c:pt idx="5">
                  <c:v>0.40182648401826482</c:v>
                </c:pt>
                <c:pt idx="6">
                  <c:v>0.4434389140271493</c:v>
                </c:pt>
                <c:pt idx="7">
                  <c:v>0.38009049773755654</c:v>
                </c:pt>
                <c:pt idx="8">
                  <c:v>0.39366515837104071</c:v>
                </c:pt>
              </c:numCache>
            </c:numRef>
          </c:val>
          <c:extLst>
            <c:ext xmlns:c16="http://schemas.microsoft.com/office/drawing/2014/chart" uri="{C3380CC4-5D6E-409C-BE32-E72D297353CC}">
              <c16:uniqueId val="{00000001-1FAF-4021-9E58-1232075693BD}"/>
            </c:ext>
          </c:extLst>
        </c:ser>
        <c:ser>
          <c:idx val="2"/>
          <c:order val="2"/>
          <c:tx>
            <c:strRef>
              <c:f>'Aptauja par sabiedrisko transpo'!$AA$239</c:f>
              <c:strCache>
                <c:ptCount val="1"/>
                <c:pt idx="0">
                  <c:v>Apmierinoši</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('Aptauja par sabiedrisko transpo'!$AC$304,'Aptauja par sabiedrisko transpo'!$AC$296,'Aptauja par sabiedrisko transpo'!$AC$288,'Aptauja par sabiedrisko transpo'!$AC$280,'Aptauja par sabiedrisko transpo'!$AC$271,'Aptauja par sabiedrisko transpo'!$AC$263,'Aptauja par sabiedrisko transpo'!$AC$255,'Aptauja par sabiedrisko transpo'!$AC$247,'Aptauja par sabiedrisko transpo'!$AC$239)</c:f>
              <c:numCache>
                <c:formatCode>0%</c:formatCode>
                <c:ptCount val="9"/>
                <c:pt idx="0">
                  <c:v>0.14479638009049775</c:v>
                </c:pt>
                <c:pt idx="1">
                  <c:v>0.15837104072398189</c:v>
                </c:pt>
                <c:pt idx="2">
                  <c:v>0.12669683257918551</c:v>
                </c:pt>
                <c:pt idx="3">
                  <c:v>0.15909090909090909</c:v>
                </c:pt>
                <c:pt idx="4">
                  <c:v>0.15596330275229359</c:v>
                </c:pt>
                <c:pt idx="5">
                  <c:v>0.13698630136986301</c:v>
                </c:pt>
                <c:pt idx="6">
                  <c:v>0.14479638009049775</c:v>
                </c:pt>
                <c:pt idx="7">
                  <c:v>0.11764705882352941</c:v>
                </c:pt>
                <c:pt idx="8">
                  <c:v>0.10859728506787331</c:v>
                </c:pt>
              </c:numCache>
            </c:numRef>
          </c:val>
          <c:extLst>
            <c:ext xmlns:c16="http://schemas.microsoft.com/office/drawing/2014/chart" uri="{C3380CC4-5D6E-409C-BE32-E72D297353CC}">
              <c16:uniqueId val="{00000002-1FAF-4021-9E58-1232075693BD}"/>
            </c:ext>
          </c:extLst>
        </c:ser>
        <c:ser>
          <c:idx val="3"/>
          <c:order val="3"/>
          <c:tx>
            <c:strRef>
              <c:f>'Aptauja par sabiedrisko transpo'!$AA$240</c:f>
              <c:strCache>
                <c:ptCount val="1"/>
                <c:pt idx="0">
                  <c:v>Nepamierinoši</c:v>
                </c:pt>
              </c:strCache>
            </c:strRef>
          </c:tx>
          <c:spPr>
            <a:solidFill>
              <a:srgbClr val="F6C2BC"/>
            </a:solidFill>
            <a:ln>
              <a:noFill/>
            </a:ln>
            <a:effectLst/>
          </c:spPr>
          <c:invertIfNegative val="0"/>
          <c:dLbls>
            <c:dLbl>
              <c:idx val="3"/>
              <c:layout>
                <c:manualLayout>
                  <c:x val="-1.101928374655647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FAF-4021-9E58-1232075693BD}"/>
                </c:ext>
              </c:extLst>
            </c:dLbl>
            <c:dLbl>
              <c:idx val="5"/>
              <c:layout>
                <c:manualLayout>
                  <c:x val="-1.6161429463403891E-16"/>
                  <c:y val="-7.9364162543501253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FAF-4021-9E58-1232075693BD}"/>
                </c:ext>
              </c:extLst>
            </c:dLbl>
            <c:dLbl>
              <c:idx val="6"/>
              <c:layout>
                <c:manualLayout>
                  <c:x val="-6.6115702479338841E-3"/>
                  <c:y val="-4.32900432900432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FAF-4021-9E58-1232075693B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('Aptauja par sabiedrisko transpo'!$AC$305,'Aptauja par sabiedrisko transpo'!$AC$297,'Aptauja par sabiedrisko transpo'!$AC$289,'Aptauja par sabiedrisko transpo'!$AC$281,'Aptauja par sabiedrisko transpo'!$AC$264,'Aptauja par sabiedrisko transpo'!$AC$256,'Aptauja par sabiedrisko transpo'!$AC$248,'Aptauja par sabiedrisko transpo'!$AC$240)</c:f>
              <c:numCache>
                <c:formatCode>0%</c:formatCode>
                <c:ptCount val="8"/>
                <c:pt idx="0">
                  <c:v>4.9773755656108594E-2</c:v>
                </c:pt>
                <c:pt idx="1">
                  <c:v>4.5248868778280542E-2</c:v>
                </c:pt>
                <c:pt idx="2">
                  <c:v>2.2624434389140271E-2</c:v>
                </c:pt>
                <c:pt idx="3">
                  <c:v>2.7272727272727271E-2</c:v>
                </c:pt>
                <c:pt idx="4">
                  <c:v>5.4794520547945202E-2</c:v>
                </c:pt>
                <c:pt idx="5">
                  <c:v>2.2624434389140271E-2</c:v>
                </c:pt>
                <c:pt idx="6">
                  <c:v>3.1674208144796379E-2</c:v>
                </c:pt>
                <c:pt idx="7">
                  <c:v>2.7149321266968326E-2</c:v>
                </c:pt>
              </c:numCache>
            </c:numRef>
          </c:val>
          <c:extLst>
            <c:ext xmlns:c16="http://schemas.microsoft.com/office/drawing/2014/chart" uri="{C3380CC4-5D6E-409C-BE32-E72D297353CC}">
              <c16:uniqueId val="{00000006-1FAF-4021-9E58-1232075693BD}"/>
            </c:ext>
          </c:extLst>
        </c:ser>
        <c:ser>
          <c:idx val="4"/>
          <c:order val="4"/>
          <c:tx>
            <c:strRef>
              <c:f>'Aptauja par sabiedrisko transpo'!$AA$241</c:f>
              <c:strCache>
                <c:ptCount val="1"/>
                <c:pt idx="0">
                  <c:v>Nav viedokļa</c:v>
                </c:pt>
              </c:strCache>
            </c:strRef>
          </c:tx>
          <c:spPr>
            <a:solidFill>
              <a:srgbClr val="FBE3E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('Aptauja par sabiedrisko transpo'!$AC$306,'Aptauja par sabiedrisko transpo'!$AC$298,'Aptauja par sabiedrisko transpo'!$AC$290,'Aptauja par sabiedrisko transpo'!$AC$282,'Aptauja par sabiedrisko transpo'!$AC$273,'Aptauja par sabiedrisko transpo'!$AC$265,'Aptauja par sabiedrisko transpo'!$AC$257,'Aptauja par sabiedrisko transpo'!$AC$249,'Aptauja par sabiedrisko transpo'!$AC$241)</c:f>
              <c:numCache>
                <c:formatCode>0%</c:formatCode>
                <c:ptCount val="9"/>
                <c:pt idx="0">
                  <c:v>0.13122171945701358</c:v>
                </c:pt>
                <c:pt idx="1">
                  <c:v>0.11312217194570136</c:v>
                </c:pt>
                <c:pt idx="2">
                  <c:v>7.2398190045248875E-2</c:v>
                </c:pt>
                <c:pt idx="3">
                  <c:v>5.4545454545454543E-2</c:v>
                </c:pt>
                <c:pt idx="4">
                  <c:v>9.1743119266055051E-2</c:v>
                </c:pt>
                <c:pt idx="5">
                  <c:v>5.4794520547945202E-2</c:v>
                </c:pt>
                <c:pt idx="6">
                  <c:v>5.4298642533936653E-2</c:v>
                </c:pt>
                <c:pt idx="7">
                  <c:v>6.3348416289592757E-2</c:v>
                </c:pt>
                <c:pt idx="8">
                  <c:v>6.3348416289592757E-2</c:v>
                </c:pt>
              </c:numCache>
            </c:numRef>
          </c:val>
          <c:extLst>
            <c:ext xmlns:c16="http://schemas.microsoft.com/office/drawing/2014/chart" uri="{C3380CC4-5D6E-409C-BE32-E72D297353CC}">
              <c16:uniqueId val="{00000007-1FAF-4021-9E58-1232075693BD}"/>
            </c:ext>
          </c:extLst>
        </c:ser>
        <c:dLbls>
          <c:dLblPos val="ctr"/>
          <c:showLegendKey val="0"/>
          <c:showVal val="1"/>
          <c:showCatName val="0"/>
          <c:showSerName val="0"/>
          <c:showPercent val="0"/>
          <c:showBubbleSize val="0"/>
        </c:dLbls>
        <c:gapWidth val="150"/>
        <c:overlap val="100"/>
        <c:axId val="961487248"/>
        <c:axId val="1197088592"/>
      </c:barChart>
      <c:catAx>
        <c:axId val="961487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1197088592"/>
        <c:crosses val="autoZero"/>
        <c:auto val="1"/>
        <c:lblAlgn val="ctr"/>
        <c:lblOffset val="100"/>
        <c:noMultiLvlLbl val="0"/>
      </c:catAx>
      <c:valAx>
        <c:axId val="1197088592"/>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961487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5833507112980741"/>
          <c:w val="1"/>
          <c:h val="0.76654514076151437"/>
        </c:manualLayout>
      </c:layout>
      <c:pie3DChart>
        <c:varyColors val="1"/>
        <c:ser>
          <c:idx val="0"/>
          <c:order val="0"/>
          <c:dPt>
            <c:idx val="0"/>
            <c:bubble3D val="0"/>
            <c:spPr>
              <a:solidFill>
                <a:srgbClr val="FBE3E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CA1-429C-92B9-2045EC9950DC}"/>
              </c:ext>
            </c:extLst>
          </c:dPt>
          <c:dPt>
            <c:idx val="1"/>
            <c:bubble3D val="0"/>
            <c:spPr>
              <a:solidFill>
                <a:schemeClr val="bg1">
                  <a:lumMod val="8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FCA1-429C-92B9-2045EC9950DC}"/>
              </c:ext>
            </c:extLst>
          </c:dPt>
          <c:dPt>
            <c:idx val="2"/>
            <c:bubble3D val="0"/>
            <c:spPr>
              <a:solidFill>
                <a:schemeClr val="bg1">
                  <a:lumMod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FCA1-429C-92B9-2045EC9950DC}"/>
              </c:ext>
            </c:extLst>
          </c:dPt>
          <c:dPt>
            <c:idx val="3"/>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7-FCA1-429C-92B9-2045EC9950DC}"/>
              </c:ext>
            </c:extLst>
          </c:dPt>
          <c:dPt>
            <c:idx val="4"/>
            <c:bubble3D val="0"/>
            <c:spPr>
              <a:solidFill>
                <a:srgbClr val="F6C2BC"/>
              </a:solidFill>
              <a:ln w="25400">
                <a:solidFill>
                  <a:schemeClr val="lt1"/>
                </a:solidFill>
              </a:ln>
              <a:effectLst/>
              <a:sp3d contourW="25400">
                <a:contourClr>
                  <a:schemeClr val="lt1"/>
                </a:contourClr>
              </a:sp3d>
            </c:spPr>
            <c:extLst>
              <c:ext xmlns:c16="http://schemas.microsoft.com/office/drawing/2014/chart" uri="{C3380CC4-5D6E-409C-BE32-E72D297353CC}">
                <c16:uniqueId val="{00000009-FCA1-429C-92B9-2045EC9950DC}"/>
              </c:ext>
            </c:extLst>
          </c:dPt>
          <c:dLbls>
            <c:dLbl>
              <c:idx val="0"/>
              <c:layout>
                <c:manualLayout>
                  <c:x val="-0.10484048404840485"/>
                  <c:y val="0.10305684392190699"/>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FCA1-429C-92B9-2045EC9950DC}"/>
                </c:ext>
              </c:extLst>
            </c:dLbl>
            <c:dLbl>
              <c:idx val="1"/>
              <c:layout>
                <c:manualLayout>
                  <c:x val="-0.14166666666666666"/>
                  <c:y val="-0.15277777777777779"/>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FCA1-429C-92B9-2045EC9950DC}"/>
                </c:ext>
              </c:extLst>
            </c:dLbl>
            <c:dLbl>
              <c:idx val="2"/>
              <c:layout>
                <c:manualLayout>
                  <c:x val="0.16388888888888883"/>
                  <c:y val="-0.111111111111111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FCA1-429C-92B9-2045EC9950DC}"/>
                </c:ext>
              </c:extLst>
            </c:dLbl>
            <c:dLbl>
              <c:idx val="4"/>
              <c:layout>
                <c:manualLayout>
                  <c:x val="4.6204620462046202E-2"/>
                  <c:y val="-1.2176560121765604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FCA1-429C-92B9-2045EC9950DC}"/>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'Aptauja par sabiedrisko transpo'!$AV$236:$AV$240</c:f>
              <c:strCache>
                <c:ptCount val="5"/>
                <c:pt idx="0">
                  <c:v>Ļoti labi</c:v>
                </c:pt>
                <c:pt idx="1">
                  <c:v>Labi</c:v>
                </c:pt>
                <c:pt idx="2">
                  <c:v>Apmierinoši</c:v>
                </c:pt>
                <c:pt idx="3">
                  <c:v>Nepamierinoši</c:v>
                </c:pt>
                <c:pt idx="4">
                  <c:v>Nav viedokļa</c:v>
                </c:pt>
              </c:strCache>
            </c:strRef>
          </c:cat>
          <c:val>
            <c:numRef>
              <c:f>'Aptauja par sabiedrisko transpo'!$AX$236:$AX$240</c:f>
              <c:numCache>
                <c:formatCode>0%</c:formatCode>
                <c:ptCount val="5"/>
                <c:pt idx="0">
                  <c:v>0.21777777777777776</c:v>
                </c:pt>
                <c:pt idx="1">
                  <c:v>0.32</c:v>
                </c:pt>
                <c:pt idx="2">
                  <c:v>0.33333333333333331</c:v>
                </c:pt>
                <c:pt idx="3">
                  <c:v>9.3333333333333338E-2</c:v>
                </c:pt>
                <c:pt idx="4">
                  <c:v>3.5555555555555556E-2</c:v>
                </c:pt>
              </c:numCache>
            </c:numRef>
          </c:val>
          <c:extLst>
            <c:ext xmlns:c16="http://schemas.microsoft.com/office/drawing/2014/chart" uri="{C3380CC4-5D6E-409C-BE32-E72D297353CC}">
              <c16:uniqueId val="{0000000A-FCA1-429C-92B9-2045EC9950DC}"/>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178482286912034"/>
          <c:y val="4.2725459317585299E-2"/>
          <c:w val="0.48627200058836789"/>
          <c:h val="0.82281238845144355"/>
        </c:manualLayout>
      </c:layout>
      <c:barChart>
        <c:barDir val="bar"/>
        <c:grouping val="percentStacked"/>
        <c:varyColors val="0"/>
        <c:ser>
          <c:idx val="0"/>
          <c:order val="0"/>
          <c:tx>
            <c:strRef>
              <c:f>'Aptauja par sabiedrisko transpo'!$AV$279</c:f>
              <c:strCache>
                <c:ptCount val="1"/>
                <c:pt idx="0">
                  <c:v>Ļoti labi</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('Aptauja par sabiedrisko transpo'!$AY$278,'Aptauja par sabiedrisko transpo'!$AY$269,'Aptauja par sabiedrisko transpo'!$AY$260,'Aptauja par sabiedrisko transpo'!$AY$251,'Aptauja par sabiedrisko transpo'!$AY$243)</c:f>
              <c:strCache>
                <c:ptCount val="5"/>
                <c:pt idx="0">
                  <c:v>Informācijas sniegšana par sabiedrisko transportu (kustības saraksti, maršruti, biļešu veidi, biļešu iegāde utt.)</c:v>
                </c:pt>
                <c:pt idx="1">
                  <c:v>Pārbaužu regularitāte un biežums</c:v>
                </c:pt>
                <c:pt idx="2">
                  <c:v>Kontroliera vizuālais tēls (formas tērps)</c:v>
                </c:pt>
                <c:pt idx="3">
                  <c:v>Komunikācija</c:v>
                </c:pt>
                <c:pt idx="4">
                  <c:v>Uzvedība</c:v>
                </c:pt>
              </c:strCache>
            </c:strRef>
          </c:cat>
          <c:val>
            <c:numRef>
              <c:f>('Aptauja par sabiedrisko transpo'!$AX$279,'Aptauja par sabiedrisko transpo'!$AX$270,'Aptauja par sabiedrisko transpo'!$AX$261,'Aptauja par sabiedrisko transpo'!$AX$252,'Aptauja par sabiedrisko transpo'!$AX$244)</c:f>
              <c:numCache>
                <c:formatCode>0%</c:formatCode>
                <c:ptCount val="5"/>
                <c:pt idx="0">
                  <c:v>8.9285714285714288E-2</c:v>
                </c:pt>
                <c:pt idx="1">
                  <c:v>0.10619469026548672</c:v>
                </c:pt>
                <c:pt idx="2">
                  <c:v>0.18141592920353983</c:v>
                </c:pt>
                <c:pt idx="3">
                  <c:v>0.11160714285714286</c:v>
                </c:pt>
                <c:pt idx="4">
                  <c:v>0.36160714285714285</c:v>
                </c:pt>
              </c:numCache>
            </c:numRef>
          </c:val>
          <c:extLst>
            <c:ext xmlns:c16="http://schemas.microsoft.com/office/drawing/2014/chart" uri="{C3380CC4-5D6E-409C-BE32-E72D297353CC}">
              <c16:uniqueId val="{00000000-409A-42C6-A04E-2EF2735FEC90}"/>
            </c:ext>
          </c:extLst>
        </c:ser>
        <c:ser>
          <c:idx val="1"/>
          <c:order val="1"/>
          <c:tx>
            <c:strRef>
              <c:f>'Aptauja par sabiedrisko transpo'!$AV$262</c:f>
              <c:strCache>
                <c:ptCount val="1"/>
                <c:pt idx="0">
                  <c:v>Labi</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('Aptauja par sabiedrisko transpo'!$AY$278,'Aptauja par sabiedrisko transpo'!$AY$269,'Aptauja par sabiedrisko transpo'!$AY$260,'Aptauja par sabiedrisko transpo'!$AY$251,'Aptauja par sabiedrisko transpo'!$AY$243)</c:f>
              <c:strCache>
                <c:ptCount val="5"/>
                <c:pt idx="0">
                  <c:v>Informācijas sniegšana par sabiedrisko transportu (kustības saraksti, maršruti, biļešu veidi, biļešu iegāde utt.)</c:v>
                </c:pt>
                <c:pt idx="1">
                  <c:v>Pārbaužu regularitāte un biežums</c:v>
                </c:pt>
                <c:pt idx="2">
                  <c:v>Kontroliera vizuālais tēls (formas tērps)</c:v>
                </c:pt>
                <c:pt idx="3">
                  <c:v>Komunikācija</c:v>
                </c:pt>
                <c:pt idx="4">
                  <c:v>Uzvedība</c:v>
                </c:pt>
              </c:strCache>
            </c:strRef>
          </c:cat>
          <c:val>
            <c:numRef>
              <c:f>('Aptauja par sabiedrisko transpo'!$AX$280,'Aptauja par sabiedrisko transpo'!$AX$271,'Aptauja par sabiedrisko transpo'!$AX$262,'Aptauja par sabiedrisko transpo'!$AX$253,'Aptauja par sabiedrisko transpo'!$AX$245)</c:f>
              <c:numCache>
                <c:formatCode>0%</c:formatCode>
                <c:ptCount val="5"/>
                <c:pt idx="0">
                  <c:v>0.29464285714285715</c:v>
                </c:pt>
                <c:pt idx="1">
                  <c:v>0.38495575221238937</c:v>
                </c:pt>
                <c:pt idx="2">
                  <c:v>0.4247787610619469</c:v>
                </c:pt>
                <c:pt idx="3">
                  <c:v>0.32142857142857145</c:v>
                </c:pt>
                <c:pt idx="4">
                  <c:v>0.11607142857142858</c:v>
                </c:pt>
              </c:numCache>
            </c:numRef>
          </c:val>
          <c:extLst>
            <c:ext xmlns:c16="http://schemas.microsoft.com/office/drawing/2014/chart" uri="{C3380CC4-5D6E-409C-BE32-E72D297353CC}">
              <c16:uniqueId val="{00000001-409A-42C6-A04E-2EF2735FEC90}"/>
            </c:ext>
          </c:extLst>
        </c:ser>
        <c:ser>
          <c:idx val="2"/>
          <c:order val="2"/>
          <c:tx>
            <c:strRef>
              <c:f>'Aptauja par sabiedrisko transpo'!$AV$263</c:f>
              <c:strCache>
                <c:ptCount val="1"/>
                <c:pt idx="0">
                  <c:v>Apmierinoši</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('Aptauja par sabiedrisko transpo'!$AY$278,'Aptauja par sabiedrisko transpo'!$AY$269,'Aptauja par sabiedrisko transpo'!$AY$260,'Aptauja par sabiedrisko transpo'!$AY$251,'Aptauja par sabiedrisko transpo'!$AY$243)</c:f>
              <c:strCache>
                <c:ptCount val="5"/>
                <c:pt idx="0">
                  <c:v>Informācijas sniegšana par sabiedrisko transportu (kustības saraksti, maršruti, biļešu veidi, biļešu iegāde utt.)</c:v>
                </c:pt>
                <c:pt idx="1">
                  <c:v>Pārbaužu regularitāte un biežums</c:v>
                </c:pt>
                <c:pt idx="2">
                  <c:v>Kontroliera vizuālais tēls (formas tērps)</c:v>
                </c:pt>
                <c:pt idx="3">
                  <c:v>Komunikācija</c:v>
                </c:pt>
                <c:pt idx="4">
                  <c:v>Uzvedība</c:v>
                </c:pt>
              </c:strCache>
            </c:strRef>
          </c:cat>
          <c:val>
            <c:numRef>
              <c:f>('Aptauja par sabiedrisko transpo'!$AX$281,'Aptauja par sabiedrisko transpo'!$AX$272,'Aptauja par sabiedrisko transpo'!$AX$263,'Aptauja par sabiedrisko transpo'!$AX$254,'Aptauja par sabiedrisko transpo'!$AX$246)</c:f>
              <c:numCache>
                <c:formatCode>0%</c:formatCode>
                <c:ptCount val="5"/>
                <c:pt idx="0">
                  <c:v>0.23660714285714285</c:v>
                </c:pt>
                <c:pt idx="1">
                  <c:v>0.34070796460176989</c:v>
                </c:pt>
                <c:pt idx="2">
                  <c:v>0.28761061946902655</c:v>
                </c:pt>
                <c:pt idx="3">
                  <c:v>0.3392857142857143</c:v>
                </c:pt>
                <c:pt idx="4">
                  <c:v>0.33035714285714285</c:v>
                </c:pt>
              </c:numCache>
            </c:numRef>
          </c:val>
          <c:extLst>
            <c:ext xmlns:c16="http://schemas.microsoft.com/office/drawing/2014/chart" uri="{C3380CC4-5D6E-409C-BE32-E72D297353CC}">
              <c16:uniqueId val="{00000002-409A-42C6-A04E-2EF2735FEC90}"/>
            </c:ext>
          </c:extLst>
        </c:ser>
        <c:ser>
          <c:idx val="3"/>
          <c:order val="3"/>
          <c:tx>
            <c:strRef>
              <c:f>'Aptauja par sabiedrisko transpo'!$AV$264</c:f>
              <c:strCache>
                <c:ptCount val="1"/>
                <c:pt idx="0">
                  <c:v>Nepamierinoši</c:v>
                </c:pt>
              </c:strCache>
            </c:strRef>
          </c:tx>
          <c:spPr>
            <a:solidFill>
              <a:srgbClr val="F6C2B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('Aptauja par sabiedrisko transpo'!$AY$278,'Aptauja par sabiedrisko transpo'!$AY$269,'Aptauja par sabiedrisko transpo'!$AY$260,'Aptauja par sabiedrisko transpo'!$AY$251,'Aptauja par sabiedrisko transpo'!$AY$243)</c:f>
              <c:strCache>
                <c:ptCount val="5"/>
                <c:pt idx="0">
                  <c:v>Informācijas sniegšana par sabiedrisko transportu (kustības saraksti, maršruti, biļešu veidi, biļešu iegāde utt.)</c:v>
                </c:pt>
                <c:pt idx="1">
                  <c:v>Pārbaužu regularitāte un biežums</c:v>
                </c:pt>
                <c:pt idx="2">
                  <c:v>Kontroliera vizuālais tēls (formas tērps)</c:v>
                </c:pt>
                <c:pt idx="3">
                  <c:v>Komunikācija</c:v>
                </c:pt>
                <c:pt idx="4">
                  <c:v>Uzvedība</c:v>
                </c:pt>
              </c:strCache>
            </c:strRef>
          </c:cat>
          <c:val>
            <c:numRef>
              <c:f>('Aptauja par sabiedrisko transpo'!$AX$282,'Aptauja par sabiedrisko transpo'!$AX$273,'Aptauja par sabiedrisko transpo'!$AX$264,'Aptauja par sabiedrisko transpo'!$AX$255,'Aptauja par sabiedrisko transpo'!$AX$247)</c:f>
              <c:numCache>
                <c:formatCode>0%</c:formatCode>
                <c:ptCount val="5"/>
                <c:pt idx="0">
                  <c:v>0.12053571428571429</c:v>
                </c:pt>
                <c:pt idx="1">
                  <c:v>8.8495575221238937E-2</c:v>
                </c:pt>
                <c:pt idx="2">
                  <c:v>5.7522123893805309E-2</c:v>
                </c:pt>
                <c:pt idx="3">
                  <c:v>0.1875</c:v>
                </c:pt>
                <c:pt idx="4">
                  <c:v>0.14732142857142858</c:v>
                </c:pt>
              </c:numCache>
            </c:numRef>
          </c:val>
          <c:extLst>
            <c:ext xmlns:c16="http://schemas.microsoft.com/office/drawing/2014/chart" uri="{C3380CC4-5D6E-409C-BE32-E72D297353CC}">
              <c16:uniqueId val="{00000003-409A-42C6-A04E-2EF2735FEC90}"/>
            </c:ext>
          </c:extLst>
        </c:ser>
        <c:ser>
          <c:idx val="4"/>
          <c:order val="4"/>
          <c:tx>
            <c:strRef>
              <c:f>'Aptauja par sabiedrisko transpo'!$AV$265</c:f>
              <c:strCache>
                <c:ptCount val="1"/>
                <c:pt idx="0">
                  <c:v>Nav viedokļa</c:v>
                </c:pt>
              </c:strCache>
            </c:strRef>
          </c:tx>
          <c:spPr>
            <a:solidFill>
              <a:srgbClr val="FBE3E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('Aptauja par sabiedrisko transpo'!$AY$278,'Aptauja par sabiedrisko transpo'!$AY$269,'Aptauja par sabiedrisko transpo'!$AY$260,'Aptauja par sabiedrisko transpo'!$AY$251,'Aptauja par sabiedrisko transpo'!$AY$243)</c:f>
              <c:strCache>
                <c:ptCount val="5"/>
                <c:pt idx="0">
                  <c:v>Informācijas sniegšana par sabiedrisko transportu (kustības saraksti, maršruti, biļešu veidi, biļešu iegāde utt.)</c:v>
                </c:pt>
                <c:pt idx="1">
                  <c:v>Pārbaužu regularitāte un biežums</c:v>
                </c:pt>
                <c:pt idx="2">
                  <c:v>Kontroliera vizuālais tēls (formas tērps)</c:v>
                </c:pt>
                <c:pt idx="3">
                  <c:v>Komunikācija</c:v>
                </c:pt>
                <c:pt idx="4">
                  <c:v>Uzvedība</c:v>
                </c:pt>
              </c:strCache>
            </c:strRef>
          </c:cat>
          <c:val>
            <c:numRef>
              <c:f>('Aptauja par sabiedrisko transpo'!$AX$283,'Aptauja par sabiedrisko transpo'!$AX$274,'Aptauja par sabiedrisko transpo'!$AX$265,'Aptauja par sabiedrisko transpo'!$AX$256,'Aptauja par sabiedrisko transpo'!$AX$248)</c:f>
              <c:numCache>
                <c:formatCode>0%</c:formatCode>
                <c:ptCount val="5"/>
                <c:pt idx="0">
                  <c:v>0.25892857142857145</c:v>
                </c:pt>
                <c:pt idx="1">
                  <c:v>7.9646017699115043E-2</c:v>
                </c:pt>
                <c:pt idx="2">
                  <c:v>4.8672566371681415E-2</c:v>
                </c:pt>
                <c:pt idx="3">
                  <c:v>4.0178571428571432E-2</c:v>
                </c:pt>
                <c:pt idx="4">
                  <c:v>4.4642857142857144E-2</c:v>
                </c:pt>
              </c:numCache>
            </c:numRef>
          </c:val>
          <c:extLst>
            <c:ext xmlns:c16="http://schemas.microsoft.com/office/drawing/2014/chart" uri="{C3380CC4-5D6E-409C-BE32-E72D297353CC}">
              <c16:uniqueId val="{00000004-409A-42C6-A04E-2EF2735FEC90}"/>
            </c:ext>
          </c:extLst>
        </c:ser>
        <c:dLbls>
          <c:dLblPos val="ctr"/>
          <c:showLegendKey val="0"/>
          <c:showVal val="1"/>
          <c:showCatName val="0"/>
          <c:showSerName val="0"/>
          <c:showPercent val="0"/>
          <c:showBubbleSize val="0"/>
        </c:dLbls>
        <c:gapWidth val="150"/>
        <c:overlap val="100"/>
        <c:axId val="1144163119"/>
        <c:axId val="1144355855"/>
      </c:barChart>
      <c:catAx>
        <c:axId val="11441631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1144355855"/>
        <c:crosses val="autoZero"/>
        <c:auto val="1"/>
        <c:lblAlgn val="ctr"/>
        <c:lblOffset val="100"/>
        <c:noMultiLvlLbl val="0"/>
      </c:catAx>
      <c:valAx>
        <c:axId val="1144355855"/>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1441631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76785151608"/>
          <c:y val="7.7696526508226685E-2"/>
          <c:w val="0.85607920716447761"/>
          <c:h val="0.59638939670932367"/>
        </c:manualLayout>
      </c:layout>
      <c:barChart>
        <c:barDir val="col"/>
        <c:grouping val="clustered"/>
        <c:varyColors val="0"/>
        <c:ser>
          <c:idx val="0"/>
          <c:order val="0"/>
          <c:tx>
            <c:strRef>
              <c:f>'Ieņēmumi un izdevumi 2023'!$E$3</c:f>
              <c:strCache>
                <c:ptCount val="1"/>
                <c:pt idx="0">
                  <c:v>2023</c:v>
                </c:pt>
              </c:strCache>
            </c:strRef>
          </c:tx>
          <c:spPr>
            <a:solidFill>
              <a:srgbClr val="FF0000"/>
            </a:solidFill>
            <a:ln>
              <a:noFill/>
            </a:ln>
            <a:effectLst/>
          </c:spPr>
          <c:invertIfNegative val="0"/>
          <c:dLbls>
            <c:dLbl>
              <c:idx val="0"/>
              <c:layout>
                <c:manualLayout>
                  <c:x val="-2.0210695124626601E-17"/>
                  <c:y val="1.37111517367458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8FF-49EC-A96A-9BC456A734B2}"/>
                </c:ext>
              </c:extLst>
            </c:dLbl>
            <c:dLbl>
              <c:idx val="1"/>
              <c:layout>
                <c:manualLayout>
                  <c:x val="5.1002719577922899E-3"/>
                  <c:y val="-8.022931091566022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8FF-49EC-A96A-9BC456A734B2}"/>
                </c:ext>
              </c:extLst>
            </c:dLbl>
            <c:dLbl>
              <c:idx val="2"/>
              <c:layout>
                <c:manualLayout>
                  <c:x val="-7.7667256646387099E-3"/>
                  <c:y val="-0.1045102851631663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8FF-49EC-A96A-9BC456A734B2}"/>
                </c:ext>
              </c:extLst>
            </c:dLbl>
            <c:dLbl>
              <c:idx val="3"/>
              <c:layout>
                <c:manualLayout>
                  <c:x val="-5.5286788242459124E-3"/>
                  <c:y val="-5.73065902578796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8FF-49EC-A96A-9BC456A734B2}"/>
                </c:ext>
              </c:extLst>
            </c:dLbl>
            <c:dLbl>
              <c:idx val="4"/>
              <c:layout>
                <c:manualLayout>
                  <c:x val="0"/>
                  <c:y val="-3.19926873857404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8FF-49EC-A96A-9BC456A734B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'Ieņēmumi un izdevumi 2023'!$A$11:$A$15</c:f>
              <c:strCache>
                <c:ptCount val="5"/>
                <c:pt idx="0">
                  <c:v>Izdevumi pārvadātājam</c:v>
                </c:pt>
                <c:pt idx="1">
                  <c:v>Atlīdzība</c:v>
                </c:pt>
                <c:pt idx="2">
                  <c:v>Biļešu tirdzniecības komisija u.c. uzturēšanas izdevumi</c:v>
                </c:pt>
                <c:pt idx="3">
                  <c:v>Pamatkapitāla veidošana</c:v>
                </c:pt>
                <c:pt idx="4">
                  <c:v>Liepājas sabiedriskā transporta biļešu norēķinu sistēmas izstrāde</c:v>
                </c:pt>
              </c:strCache>
            </c:strRef>
          </c:cat>
          <c:val>
            <c:numRef>
              <c:f>('Ieņēmumi un izdevumi 2023'!$E$11,'Ieņēmumi un izdevumi 2023'!$E$12,'Ieņēmumi un izdevumi 2023'!$E$13,'Ieņēmumi un izdevumi 2023'!$E$14,'Ieņēmumi un izdevumi 2023'!$E$15)</c:f>
              <c:numCache>
                <c:formatCode>#,##0</c:formatCode>
                <c:ptCount val="5"/>
                <c:pt idx="0">
                  <c:v>9572848</c:v>
                </c:pt>
                <c:pt idx="1">
                  <c:v>334862.71999999997</c:v>
                </c:pt>
                <c:pt idx="2">
                  <c:v>292383</c:v>
                </c:pt>
                <c:pt idx="3">
                  <c:v>3647</c:v>
                </c:pt>
                <c:pt idx="4">
                  <c:v>74468.87</c:v>
                </c:pt>
              </c:numCache>
            </c:numRef>
          </c:val>
          <c:extLst>
            <c:ext xmlns:c16="http://schemas.microsoft.com/office/drawing/2014/chart" uri="{C3380CC4-5D6E-409C-BE32-E72D297353CC}">
              <c16:uniqueId val="{00000003-48FF-49EC-A96A-9BC456A734B2}"/>
            </c:ext>
          </c:extLst>
        </c:ser>
        <c:ser>
          <c:idx val="1"/>
          <c:order val="1"/>
          <c:tx>
            <c:strRef>
              <c:f>'Ieņēmumi un izdevumi 2023'!$D$3</c:f>
              <c:strCache>
                <c:ptCount val="1"/>
                <c:pt idx="0">
                  <c:v>2022</c:v>
                </c:pt>
              </c:strCache>
            </c:strRef>
          </c:tx>
          <c:spPr>
            <a:solidFill>
              <a:schemeClr val="bg1">
                <a:lumMod val="65000"/>
              </a:schemeClr>
            </a:solidFill>
            <a:ln>
              <a:noFill/>
            </a:ln>
            <a:effectLst/>
          </c:spPr>
          <c:invertIfNegative val="0"/>
          <c:dLbls>
            <c:dLbl>
              <c:idx val="0"/>
              <c:layout>
                <c:manualLayout>
                  <c:x val="2.211471529698365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8FF-49EC-A96A-9BC456A734B2}"/>
                </c:ext>
              </c:extLst>
            </c:dLbl>
            <c:dLbl>
              <c:idx val="1"/>
              <c:layout>
                <c:manualLayout>
                  <c:x val="4.0421390249253202E-17"/>
                  <c:y val="-1.8422965639350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8FF-49EC-A96A-9BC456A734B2}"/>
                </c:ext>
              </c:extLst>
            </c:dLbl>
            <c:dLbl>
              <c:idx val="2"/>
              <c:layout>
                <c:manualLayout>
                  <c:x val="0"/>
                  <c:y val="-2.29226361031520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8FF-49EC-A96A-9BC456A734B2}"/>
                </c:ext>
              </c:extLst>
            </c:dLbl>
            <c:dLbl>
              <c:idx val="3"/>
              <c:layout>
                <c:manualLayout>
                  <c:x val="0"/>
                  <c:y val="-2.674307545367731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8FF-49EC-A96A-9BC456A734B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'Ieņēmumi un izdevumi 2023'!$A$11:$A$15</c:f>
              <c:strCache>
                <c:ptCount val="5"/>
                <c:pt idx="0">
                  <c:v>Izdevumi pārvadātājam</c:v>
                </c:pt>
                <c:pt idx="1">
                  <c:v>Atlīdzība</c:v>
                </c:pt>
                <c:pt idx="2">
                  <c:v>Biļešu tirdzniecības komisija u.c. uzturēšanas izdevumi</c:v>
                </c:pt>
                <c:pt idx="3">
                  <c:v>Pamatkapitāla veidošana</c:v>
                </c:pt>
                <c:pt idx="4">
                  <c:v>Liepājas sabiedriskā transporta biļešu norēķinu sistēmas izstrāde</c:v>
                </c:pt>
              </c:strCache>
            </c:strRef>
          </c:cat>
          <c:val>
            <c:numRef>
              <c:f>('Ieņēmumi un izdevumi 2023'!$D$11,'Ieņēmumi un izdevumi 2023'!$D$12,'Ieņēmumi un izdevumi 2023'!$D$13,'Ieņēmumi un izdevumi 2023'!$D$14,'Ieņēmumi un izdevumi 2023'!$D$15)</c:f>
              <c:numCache>
                <c:formatCode>_-* #\ ##0_-;\-* #\ ##0_-;_-* "-"??_-;_-@_-</c:formatCode>
                <c:ptCount val="5"/>
                <c:pt idx="0">
                  <c:v>7884505</c:v>
                </c:pt>
                <c:pt idx="1">
                  <c:v>282856</c:v>
                </c:pt>
                <c:pt idx="2">
                  <c:v>264236</c:v>
                </c:pt>
                <c:pt idx="3">
                  <c:v>3627</c:v>
                </c:pt>
                <c:pt idx="4">
                  <c:v>0</c:v>
                </c:pt>
              </c:numCache>
            </c:numRef>
          </c:val>
          <c:extLst>
            <c:ext xmlns:c16="http://schemas.microsoft.com/office/drawing/2014/chart" uri="{C3380CC4-5D6E-409C-BE32-E72D297353CC}">
              <c16:uniqueId val="{00000008-48FF-49EC-A96A-9BC456A734B2}"/>
            </c:ext>
          </c:extLst>
        </c:ser>
        <c:ser>
          <c:idx val="2"/>
          <c:order val="2"/>
          <c:tx>
            <c:strRef>
              <c:f>'Ieņēmumi un izdevumi 2023'!$C$3</c:f>
              <c:strCache>
                <c:ptCount val="1"/>
                <c:pt idx="0">
                  <c:v>2021</c:v>
                </c:pt>
              </c:strCache>
            </c:strRef>
          </c:tx>
          <c:spPr>
            <a:solidFill>
              <a:schemeClr val="bg1">
                <a:lumMod val="85000"/>
              </a:schemeClr>
            </a:solidFill>
            <a:ln>
              <a:noFill/>
            </a:ln>
            <a:effectLst/>
          </c:spPr>
          <c:invertIfNegative val="0"/>
          <c:dLbls>
            <c:dLbl>
              <c:idx val="0"/>
              <c:layout>
                <c:manualLayout>
                  <c:x val="2.7643394121229559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8FF-49EC-A96A-9BC456A734B2}"/>
                </c:ext>
              </c:extLst>
            </c:dLbl>
            <c:dLbl>
              <c:idx val="1"/>
              <c:layout>
                <c:manualLayout>
                  <c:x val="-1.8096955166460218E-3"/>
                  <c:y val="1.97814852668096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8FF-49EC-A96A-9BC456A734B2}"/>
                </c:ext>
              </c:extLst>
            </c:dLbl>
            <c:dLbl>
              <c:idx val="2"/>
              <c:layout>
                <c:manualLayout>
                  <c:x val="1.6586036472737736E-2"/>
                  <c:y val="1.52817574021012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8FF-49EC-A96A-9BC456A734B2}"/>
                </c:ext>
              </c:extLst>
            </c:dLbl>
            <c:dLbl>
              <c:idx val="3"/>
              <c:layout>
                <c:manualLayout>
                  <c:x val="1.4743143531322432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8FF-49EC-A96A-9BC456A734B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'Ieņēmumi un izdevumi 2023'!$A$11:$A$15</c:f>
              <c:strCache>
                <c:ptCount val="5"/>
                <c:pt idx="0">
                  <c:v>Izdevumi pārvadātājam</c:v>
                </c:pt>
                <c:pt idx="1">
                  <c:v>Atlīdzība</c:v>
                </c:pt>
                <c:pt idx="2">
                  <c:v>Biļešu tirdzniecības komisija u.c. uzturēšanas izdevumi</c:v>
                </c:pt>
                <c:pt idx="3">
                  <c:v>Pamatkapitāla veidošana</c:v>
                </c:pt>
                <c:pt idx="4">
                  <c:v>Liepājas sabiedriskā transporta biļešu norēķinu sistēmas izstrāde</c:v>
                </c:pt>
              </c:strCache>
            </c:strRef>
          </c:cat>
          <c:val>
            <c:numRef>
              <c:f>('Ieņēmumi un izdevumi 2023'!$C$11,'Ieņēmumi un izdevumi 2023'!$C$12,'Ieņēmumi un izdevumi 2023'!$C$13,'Ieņēmumi un izdevumi 2023'!$C$14,'Ieņēmumi un izdevumi 2023'!$C$15)</c:f>
              <c:numCache>
                <c:formatCode>_-* #\ ##0_-;\-* #\ ##0_-;_-* "-"??_-;_-@_-</c:formatCode>
                <c:ptCount val="5"/>
                <c:pt idx="0">
                  <c:v>6904684</c:v>
                </c:pt>
                <c:pt idx="1">
                  <c:v>264929</c:v>
                </c:pt>
                <c:pt idx="2">
                  <c:v>222961</c:v>
                </c:pt>
                <c:pt idx="3">
                  <c:v>3470</c:v>
                </c:pt>
                <c:pt idx="4">
                  <c:v>0</c:v>
                </c:pt>
              </c:numCache>
            </c:numRef>
          </c:val>
          <c:extLst>
            <c:ext xmlns:c16="http://schemas.microsoft.com/office/drawing/2014/chart" uri="{C3380CC4-5D6E-409C-BE32-E72D297353CC}">
              <c16:uniqueId val="{0000000D-48FF-49EC-A96A-9BC456A734B2}"/>
            </c:ext>
          </c:extLst>
        </c:ser>
        <c:dLbls>
          <c:dLblPos val="outEnd"/>
          <c:showLegendKey val="0"/>
          <c:showVal val="1"/>
          <c:showCatName val="0"/>
          <c:showSerName val="0"/>
          <c:showPercent val="0"/>
          <c:showBubbleSize val="0"/>
        </c:dLbls>
        <c:gapWidth val="219"/>
        <c:overlap val="-27"/>
        <c:axId val="1078140816"/>
        <c:axId val="1074353056"/>
      </c:barChart>
      <c:catAx>
        <c:axId val="107814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1074353056"/>
        <c:crosses val="autoZero"/>
        <c:auto val="1"/>
        <c:lblAlgn val="ctr"/>
        <c:lblOffset val="100"/>
        <c:noMultiLvlLbl val="0"/>
      </c:catAx>
      <c:valAx>
        <c:axId val="1074353056"/>
        <c:scaling>
          <c:orientation val="minMax"/>
          <c:max val="9600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1078140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'Ieņēmumi un izdevumi 2023'!$E$3</c:f>
              <c:strCache>
                <c:ptCount val="1"/>
                <c:pt idx="0">
                  <c:v>2023</c:v>
                </c:pt>
              </c:strCache>
            </c:strRef>
          </c:tx>
          <c:spPr>
            <a:solidFill>
              <a:srgbClr val="FF0000"/>
            </a:solidFill>
            <a:ln>
              <a:noFill/>
            </a:ln>
            <a:effectLst/>
          </c:spPr>
          <c:invertIfNegative val="0"/>
          <c:dLbls>
            <c:dLbl>
              <c:idx val="1"/>
              <c:layout>
                <c:manualLayout>
                  <c:x val="2.2075055187637969E-3"/>
                  <c:y val="-6.02150537634408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12B-4748-923A-67D02800D72B}"/>
                </c:ext>
              </c:extLst>
            </c:dLbl>
            <c:dLbl>
              <c:idx val="2"/>
              <c:layout>
                <c:manualLayout>
                  <c:x val="-2.2075055187637969E-3"/>
                  <c:y val="-6.451612903225814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12B-4748-923A-67D02800D72B}"/>
                </c:ext>
              </c:extLst>
            </c:dLbl>
            <c:dLbl>
              <c:idx val="3"/>
              <c:layout>
                <c:manualLayout>
                  <c:x val="-1.6188186796952573E-16"/>
                  <c:y val="8.602150537634408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12B-4748-923A-67D02800D72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'Ieņēmumi un izdevumi 2023'!$A$5:$A$8</c:f>
              <c:strCache>
                <c:ptCount val="4"/>
                <c:pt idx="0">
                  <c:v>Pašvaldības dotācija</c:v>
                </c:pt>
                <c:pt idx="1">
                  <c:v>Pašvaldības atvieglojumi</c:v>
                </c:pt>
                <c:pt idx="2">
                  <c:v>Valsts mērķdotācijas</c:v>
                </c:pt>
                <c:pt idx="3">
                  <c:v>Maksas pakalpojumu ieņēmumi</c:v>
                </c:pt>
              </c:strCache>
            </c:strRef>
          </c:cat>
          <c:val>
            <c:numRef>
              <c:f>('Ieņēmumi un izdevumi 2023'!$E$5,'Ieņēmumi un izdevumi 2023'!$E$6,'Ieņēmumi un izdevumi 2023'!$E$7,'Ieņēmumi un izdevumi 2023'!$E$8)</c:f>
              <c:numCache>
                <c:formatCode>#,##0</c:formatCode>
                <c:ptCount val="4"/>
                <c:pt idx="0">
                  <c:v>4056508.91</c:v>
                </c:pt>
                <c:pt idx="1">
                  <c:v>1728153</c:v>
                </c:pt>
                <c:pt idx="2">
                  <c:v>363561</c:v>
                </c:pt>
                <c:pt idx="3" formatCode="#\ ##0_ ;\-#\ ##0\ ">
                  <c:v>4122777.3</c:v>
                </c:pt>
              </c:numCache>
            </c:numRef>
          </c:val>
          <c:extLst>
            <c:ext xmlns:c16="http://schemas.microsoft.com/office/drawing/2014/chart" uri="{C3380CC4-5D6E-409C-BE32-E72D297353CC}">
              <c16:uniqueId val="{00000000-112B-4748-923A-67D02800D72B}"/>
            </c:ext>
          </c:extLst>
        </c:ser>
        <c:ser>
          <c:idx val="1"/>
          <c:order val="1"/>
          <c:tx>
            <c:strRef>
              <c:f>'Ieņēmumi un izdevumi 2023'!$D$3</c:f>
              <c:strCache>
                <c:ptCount val="1"/>
                <c:pt idx="0">
                  <c:v>2022</c:v>
                </c:pt>
              </c:strCache>
            </c:strRef>
          </c:tx>
          <c:spPr>
            <a:solidFill>
              <a:schemeClr val="bg1">
                <a:lumMod val="65000"/>
              </a:schemeClr>
            </a:solidFill>
            <a:ln>
              <a:noFill/>
            </a:ln>
            <a:effectLst/>
          </c:spPr>
          <c:invertIfNegative val="0"/>
          <c:dLbls>
            <c:dLbl>
              <c:idx val="0"/>
              <c:layout>
                <c:manualLayout>
                  <c:x val="1.9867549668874173E-2"/>
                  <c:y val="-5.161290322580645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12B-4748-923A-67D02800D72B}"/>
                </c:ext>
              </c:extLst>
            </c:dLbl>
            <c:dLbl>
              <c:idx val="2"/>
              <c:layout>
                <c:manualLayout>
                  <c:x val="2.2075055187637158E-3"/>
                  <c:y val="-1.290322580645161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12B-4748-923A-67D02800D72B}"/>
                </c:ext>
              </c:extLst>
            </c:dLbl>
            <c:dLbl>
              <c:idx val="3"/>
              <c:layout>
                <c:manualLayout>
                  <c:x val="1.5452538631346579E-2"/>
                  <c:y val="-1.9713033922095473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12B-4748-923A-67D02800D72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'Ieņēmumi un izdevumi 2023'!$A$5:$A$8</c:f>
              <c:strCache>
                <c:ptCount val="4"/>
                <c:pt idx="0">
                  <c:v>Pašvaldības dotācija</c:v>
                </c:pt>
                <c:pt idx="1">
                  <c:v>Pašvaldības atvieglojumi</c:v>
                </c:pt>
                <c:pt idx="2">
                  <c:v>Valsts mērķdotācijas</c:v>
                </c:pt>
                <c:pt idx="3">
                  <c:v>Maksas pakalpojumu ieņēmumi</c:v>
                </c:pt>
              </c:strCache>
            </c:strRef>
          </c:cat>
          <c:val>
            <c:numRef>
              <c:f>('Ieņēmumi un izdevumi 2023'!$D$5,'Ieņēmumi un izdevumi 2023'!$D$6,'Ieņēmumi un izdevumi 2023'!$D$7,'Ieņēmumi un izdevumi 2023'!$D$8)</c:f>
              <c:numCache>
                <c:formatCode>#,##0</c:formatCode>
                <c:ptCount val="4"/>
                <c:pt idx="0">
                  <c:v>3096835</c:v>
                </c:pt>
                <c:pt idx="1">
                  <c:v>1682688</c:v>
                </c:pt>
                <c:pt idx="2">
                  <c:v>311456</c:v>
                </c:pt>
                <c:pt idx="3" formatCode="#\ ##0_ ;\-#\ ##0\ ">
                  <c:v>3298004.8000000003</c:v>
                </c:pt>
              </c:numCache>
            </c:numRef>
          </c:val>
          <c:extLst>
            <c:ext xmlns:c16="http://schemas.microsoft.com/office/drawing/2014/chart" uri="{C3380CC4-5D6E-409C-BE32-E72D297353CC}">
              <c16:uniqueId val="{00000001-112B-4748-923A-67D02800D72B}"/>
            </c:ext>
          </c:extLst>
        </c:ser>
        <c:ser>
          <c:idx val="2"/>
          <c:order val="2"/>
          <c:tx>
            <c:strRef>
              <c:f>'Ieņēmumi un izdevumi 2023'!$C$3</c:f>
              <c:strCache>
                <c:ptCount val="1"/>
                <c:pt idx="0">
                  <c:v>2021</c:v>
                </c:pt>
              </c:strCache>
            </c:strRef>
          </c:tx>
          <c:spPr>
            <a:solidFill>
              <a:schemeClr val="bg1">
                <a:lumMod val="85000"/>
              </a:schemeClr>
            </a:solidFill>
            <a:ln>
              <a:noFill/>
            </a:ln>
            <a:effectLst/>
          </c:spPr>
          <c:invertIfNegative val="0"/>
          <c:dLbls>
            <c:dLbl>
              <c:idx val="0"/>
              <c:layout>
                <c:manualLayout>
                  <c:x val="1.9867549668874173E-2"/>
                  <c:y val="1.29032258064515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12B-4748-923A-67D02800D72B}"/>
                </c:ext>
              </c:extLst>
            </c:dLbl>
            <c:dLbl>
              <c:idx val="1"/>
              <c:layout>
                <c:manualLayout>
                  <c:x val="2.2075055187637971E-2"/>
                  <c:y val="-1.290322580645161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12B-4748-923A-67D02800D72B}"/>
                </c:ext>
              </c:extLst>
            </c:dLbl>
            <c:dLbl>
              <c:idx val="2"/>
              <c:layout>
                <c:manualLayout>
                  <c:x val="1.986754966887409E-2"/>
                  <c:y val="1.290322580645153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12B-4748-923A-67D02800D72B}"/>
                </c:ext>
              </c:extLst>
            </c:dLbl>
            <c:dLbl>
              <c:idx val="3"/>
              <c:layout>
                <c:manualLayout>
                  <c:x val="2.2075055187637808E-2"/>
                  <c:y val="-3.9426067844190946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12B-4748-923A-67D02800D72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'Ieņēmumi un izdevumi 2023'!$A$5:$A$8</c:f>
              <c:strCache>
                <c:ptCount val="4"/>
                <c:pt idx="0">
                  <c:v>Pašvaldības dotācija</c:v>
                </c:pt>
                <c:pt idx="1">
                  <c:v>Pašvaldības atvieglojumi</c:v>
                </c:pt>
                <c:pt idx="2">
                  <c:v>Valsts mērķdotācijas</c:v>
                </c:pt>
                <c:pt idx="3">
                  <c:v>Maksas pakalpojumu ieņēmumi</c:v>
                </c:pt>
              </c:strCache>
            </c:strRef>
          </c:cat>
          <c:val>
            <c:numRef>
              <c:f>('Ieņēmumi un izdevumi 2023'!$C$5,'Ieņēmumi un izdevumi 2023'!$C$6,'Ieņēmumi un izdevumi 2023'!$C$7,'Ieņēmumi un izdevumi 2023'!$C$8)</c:f>
              <c:numCache>
                <c:formatCode>#,##0</c:formatCode>
                <c:ptCount val="4"/>
                <c:pt idx="0">
                  <c:v>3121361</c:v>
                </c:pt>
                <c:pt idx="1">
                  <c:v>1246029</c:v>
                </c:pt>
                <c:pt idx="2" formatCode="_-* #\ ##0_-;\-* #\ ##0_-;_-* &quot;-&quot;??_-;_-@_-">
                  <c:v>249111</c:v>
                </c:pt>
                <c:pt idx="3" formatCode="#\ ##0_ ;\-#\ ##0\ ">
                  <c:v>2762476</c:v>
                </c:pt>
              </c:numCache>
            </c:numRef>
          </c:val>
          <c:extLst>
            <c:ext xmlns:c16="http://schemas.microsoft.com/office/drawing/2014/chart" uri="{C3380CC4-5D6E-409C-BE32-E72D297353CC}">
              <c16:uniqueId val="{00000002-112B-4748-923A-67D02800D72B}"/>
            </c:ext>
          </c:extLst>
        </c:ser>
        <c:dLbls>
          <c:dLblPos val="outEnd"/>
          <c:showLegendKey val="0"/>
          <c:showVal val="1"/>
          <c:showCatName val="0"/>
          <c:showSerName val="0"/>
          <c:showPercent val="0"/>
          <c:showBubbleSize val="0"/>
        </c:dLbls>
        <c:gapWidth val="219"/>
        <c:overlap val="-27"/>
        <c:axId val="226681584"/>
        <c:axId val="54960176"/>
      </c:barChart>
      <c:catAx>
        <c:axId val="226681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54960176"/>
        <c:crosses val="autoZero"/>
        <c:auto val="1"/>
        <c:lblAlgn val="ctr"/>
        <c:lblOffset val="100"/>
        <c:noMultiLvlLbl val="0"/>
      </c:catAx>
      <c:valAx>
        <c:axId val="54960176"/>
        <c:scaling>
          <c:orientation val="minMax"/>
          <c:max val="4200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226681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1718B-A4F0-4601-8A71-37F8EBC5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38446</Words>
  <Characters>21915</Characters>
  <Application>Microsoft Office Word</Application>
  <DocSecurity>0</DocSecurity>
  <Lines>182</Lines>
  <Paragraphs>120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Kitija_LIEPAJAS SAB.TRANSP.</dc:creator>
  <cp:lastModifiedBy>Sintija Biša</cp:lastModifiedBy>
  <cp:revision>2</cp:revision>
  <cp:lastPrinted>2021-02-03T09:53:00Z</cp:lastPrinted>
  <dcterms:created xsi:type="dcterms:W3CDTF">2024-03-28T07:05:00Z</dcterms:created>
  <dcterms:modified xsi:type="dcterms:W3CDTF">2024-03-28T07:05:00Z</dcterms:modified>
</cp:coreProperties>
</file>