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0242" w14:textId="77777777" w:rsidR="000F232A" w:rsidRDefault="000F232A" w:rsidP="002B7BA3">
      <w:pPr>
        <w:widowControl w:val="0"/>
        <w:autoSpaceDE w:val="0"/>
        <w:autoSpaceDN w:val="0"/>
        <w:adjustRightInd w:val="0"/>
        <w:rPr>
          <w:rFonts w:ascii="Arial" w:hAnsi="Arial" w:cs="Arial"/>
          <w:b/>
          <w:bCs/>
          <w:sz w:val="26"/>
          <w:szCs w:val="26"/>
        </w:rPr>
      </w:pPr>
    </w:p>
    <w:p w14:paraId="72147C75"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16F79695"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33589232"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B04446" w14:paraId="0BC8153C" w14:textId="77777777" w:rsidTr="003475FD">
        <w:tc>
          <w:tcPr>
            <w:tcW w:w="4788" w:type="dxa"/>
            <w:tcBorders>
              <w:top w:val="nil"/>
              <w:left w:val="nil"/>
              <w:bottom w:val="nil"/>
              <w:right w:val="nil"/>
            </w:tcBorders>
          </w:tcPr>
          <w:p w14:paraId="67ED4740"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4147AA">
              <w:rPr>
                <w:rFonts w:ascii="Arial" w:hAnsi="Arial" w:cs="Arial"/>
                <w:sz w:val="22"/>
                <w:szCs w:val="22"/>
              </w:rPr>
              <w:t>ī</w:t>
            </w:r>
          </w:p>
        </w:tc>
        <w:tc>
          <w:tcPr>
            <w:tcW w:w="3717" w:type="dxa"/>
            <w:tcBorders>
              <w:top w:val="nil"/>
              <w:left w:val="nil"/>
              <w:bottom w:val="nil"/>
              <w:right w:val="nil"/>
            </w:tcBorders>
          </w:tcPr>
          <w:p w14:paraId="14D36035"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4147AA">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4147AA">
              <w:rPr>
                <w:rFonts w:ascii="Arial" w:hAnsi="Arial" w:cs="Arial"/>
                <w:color w:val="000000"/>
                <w:sz w:val="22"/>
                <w:szCs w:val="22"/>
              </w:rPr>
              <w:t>525</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0C1E91B2"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4147AA">
              <w:rPr>
                <w:rFonts w:ascii="Arial" w:hAnsi="Arial" w:cs="Arial"/>
                <w:color w:val="000000"/>
                <w:sz w:val="22"/>
                <w:szCs w:val="22"/>
              </w:rPr>
              <w:t>59</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15E361C9"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4F2B1E55" w14:textId="77777777" w:rsidR="004147AA" w:rsidRPr="004147AA" w:rsidRDefault="00000000" w:rsidP="004147AA">
      <w:pPr>
        <w:widowControl w:val="0"/>
        <w:autoSpaceDE w:val="0"/>
        <w:autoSpaceDN w:val="0"/>
        <w:adjustRightInd w:val="0"/>
        <w:jc w:val="both"/>
        <w:rPr>
          <w:rFonts w:ascii="Arial" w:hAnsi="Arial" w:cs="Arial"/>
          <w:sz w:val="22"/>
          <w:szCs w:val="22"/>
        </w:rPr>
      </w:pPr>
      <w:bookmarkStart w:id="0" w:name="_Hlk160696492"/>
      <w:r w:rsidRPr="004147AA">
        <w:rPr>
          <w:rFonts w:ascii="Arial" w:hAnsi="Arial" w:cs="Arial"/>
          <w:sz w:val="22"/>
          <w:szCs w:val="22"/>
        </w:rPr>
        <w:t xml:space="preserve">Par Liepājas valstspilsētas pašvaldības </w:t>
      </w:r>
    </w:p>
    <w:p w14:paraId="44377334" w14:textId="77777777" w:rsidR="007B1F67" w:rsidRPr="004147AA" w:rsidRDefault="00000000" w:rsidP="004147AA">
      <w:pPr>
        <w:widowControl w:val="0"/>
        <w:autoSpaceDE w:val="0"/>
        <w:autoSpaceDN w:val="0"/>
        <w:adjustRightInd w:val="0"/>
        <w:jc w:val="both"/>
        <w:rPr>
          <w:rFonts w:ascii="Arial" w:hAnsi="Arial" w:cs="Arial"/>
          <w:iCs/>
          <w:sz w:val="22"/>
          <w:szCs w:val="22"/>
        </w:rPr>
      </w:pPr>
      <w:r w:rsidRPr="004147AA">
        <w:rPr>
          <w:rFonts w:ascii="Arial" w:hAnsi="Arial" w:cs="Arial"/>
          <w:sz w:val="22"/>
          <w:szCs w:val="22"/>
        </w:rPr>
        <w:t>Iepirkumu komisiju</w:t>
      </w:r>
      <w:r w:rsidRPr="004147AA">
        <w:rPr>
          <w:rFonts w:ascii="Arial" w:hAnsi="Arial" w:cs="Arial"/>
          <w:iCs/>
          <w:sz w:val="22"/>
          <w:szCs w:val="22"/>
        </w:rPr>
        <w:t xml:space="preserve"> </w:t>
      </w:r>
    </w:p>
    <w:p w14:paraId="1E4B60F1" w14:textId="77777777" w:rsidR="007B1F67" w:rsidRPr="004147AA" w:rsidRDefault="007B1F67" w:rsidP="007B1F67">
      <w:pPr>
        <w:widowControl w:val="0"/>
        <w:autoSpaceDE w:val="0"/>
        <w:autoSpaceDN w:val="0"/>
        <w:adjustRightInd w:val="0"/>
        <w:jc w:val="both"/>
        <w:rPr>
          <w:rFonts w:ascii="Arial" w:hAnsi="Arial" w:cs="Arial"/>
          <w:iCs/>
          <w:sz w:val="16"/>
          <w:szCs w:val="16"/>
        </w:rPr>
      </w:pPr>
    </w:p>
    <w:p w14:paraId="4CD2C93A" w14:textId="77777777" w:rsidR="007B1F67" w:rsidRPr="004147AA" w:rsidRDefault="007B1F67" w:rsidP="007B1F67">
      <w:pPr>
        <w:widowControl w:val="0"/>
        <w:autoSpaceDE w:val="0"/>
        <w:autoSpaceDN w:val="0"/>
        <w:adjustRightInd w:val="0"/>
        <w:jc w:val="both"/>
        <w:rPr>
          <w:rFonts w:ascii="Arial" w:hAnsi="Arial" w:cs="Arial"/>
          <w:iCs/>
          <w:sz w:val="22"/>
          <w:szCs w:val="22"/>
        </w:rPr>
      </w:pPr>
    </w:p>
    <w:p w14:paraId="4D7EA171"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Pamatojoties uz Pašvaldību likuma 10. panta pirmās daļas pirmo teikumu un 53. panta otro daļu, Publisko iepirkumu likuma 24. panta otro daļu, kurā noteikts, ka iepirkuma komisiju izveido katram iepirkumam atsevišķi vai uz noteiktu laikposmu, un Liepājas valstspilsētas pašvaldības domes 2023. gada 19. oktobra saistošo noteikumu Nr.17 “Liepājas valstspilsētas pašvaldības nolikums” 17.</w:t>
      </w:r>
      <w:r w:rsidR="001718F7">
        <w:rPr>
          <w:rFonts w:ascii="Arial" w:hAnsi="Arial" w:cs="Arial"/>
          <w:sz w:val="22"/>
          <w:szCs w:val="22"/>
        </w:rPr>
        <w:t> </w:t>
      </w:r>
      <w:r w:rsidRPr="004147AA">
        <w:rPr>
          <w:rFonts w:ascii="Arial" w:hAnsi="Arial" w:cs="Arial"/>
          <w:sz w:val="22"/>
          <w:szCs w:val="22"/>
        </w:rPr>
        <w:t xml:space="preserve">punktu, izskatot </w:t>
      </w:r>
      <w:r>
        <w:rPr>
          <w:rFonts w:ascii="Arial" w:hAnsi="Arial" w:cs="Arial"/>
          <w:sz w:val="22"/>
          <w:szCs w:val="22"/>
        </w:rPr>
        <w:t xml:space="preserve">                        </w:t>
      </w:r>
      <w:r w:rsidRPr="004147AA">
        <w:rPr>
          <w:rFonts w:ascii="Arial" w:hAnsi="Arial" w:cs="Arial"/>
          <w:sz w:val="22"/>
          <w:szCs w:val="22"/>
        </w:rPr>
        <w:t xml:space="preserve">Andras Kalniņas 2024. gada 3. decembra iesniegumu, Dinas Kupačas 2024. gada </w:t>
      </w:r>
      <w:r>
        <w:rPr>
          <w:rFonts w:ascii="Arial" w:hAnsi="Arial" w:cs="Arial"/>
          <w:sz w:val="22"/>
          <w:szCs w:val="22"/>
        </w:rPr>
        <w:t xml:space="preserve">                    </w:t>
      </w:r>
      <w:r w:rsidRPr="004147AA">
        <w:rPr>
          <w:rFonts w:ascii="Arial" w:hAnsi="Arial" w:cs="Arial"/>
          <w:sz w:val="22"/>
          <w:szCs w:val="22"/>
        </w:rPr>
        <w:t xml:space="preserve">3. decembra iesniegumu, Ulda Klaka-Kleina 2024. gada 3. decembra iesniegumu, Zandas Krūmiņas 2024. gada 4. decembra iesniegumu, Didža Jēriņa 2024. gada </w:t>
      </w:r>
      <w:r>
        <w:rPr>
          <w:rFonts w:ascii="Arial" w:hAnsi="Arial" w:cs="Arial"/>
          <w:sz w:val="22"/>
          <w:szCs w:val="22"/>
        </w:rPr>
        <w:t xml:space="preserve">                     </w:t>
      </w:r>
      <w:r w:rsidRPr="004147AA">
        <w:rPr>
          <w:rFonts w:ascii="Arial" w:hAnsi="Arial" w:cs="Arial"/>
          <w:sz w:val="22"/>
          <w:szCs w:val="22"/>
        </w:rPr>
        <w:t xml:space="preserve">4. decembra iesniegumu un Mārtiņa Seiksta 2024. gada 11. decembra iesniegumu, Liepājas valstspilsētas pašvaldības dome </w:t>
      </w:r>
      <w:r w:rsidRPr="004147AA">
        <w:rPr>
          <w:rFonts w:ascii="Arial" w:hAnsi="Arial" w:cs="Arial"/>
          <w:b/>
          <w:sz w:val="22"/>
          <w:szCs w:val="22"/>
        </w:rPr>
        <w:t>nolemj</w:t>
      </w:r>
      <w:r w:rsidRPr="004147AA">
        <w:rPr>
          <w:rFonts w:ascii="Arial" w:hAnsi="Arial" w:cs="Arial"/>
          <w:b/>
          <w:bCs/>
          <w:sz w:val="22"/>
          <w:szCs w:val="22"/>
        </w:rPr>
        <w:t>:</w:t>
      </w:r>
    </w:p>
    <w:p w14:paraId="0E04510F" w14:textId="77777777" w:rsidR="004147AA" w:rsidRPr="004147AA" w:rsidRDefault="004147AA" w:rsidP="004147AA">
      <w:pPr>
        <w:widowControl w:val="0"/>
        <w:autoSpaceDE w:val="0"/>
        <w:autoSpaceDN w:val="0"/>
        <w:adjustRightInd w:val="0"/>
        <w:ind w:firstLine="709"/>
        <w:jc w:val="both"/>
        <w:rPr>
          <w:rFonts w:ascii="Arial" w:hAnsi="Arial" w:cs="Arial"/>
          <w:sz w:val="10"/>
          <w:szCs w:val="10"/>
        </w:rPr>
      </w:pPr>
    </w:p>
    <w:p w14:paraId="56A65A3B"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1. Izveidot Liepājas valstspilsētas pašvaldības domes pastāvīgās Finanšu komitejas pārraudzībā Liepājas valstspilsētas pašvaldības Iepirkumu komisiju šādā sastāvā:</w:t>
      </w:r>
    </w:p>
    <w:p w14:paraId="46E06299"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1.1. Didzis Jēriņš – komisijas priekšsēdētājs;</w:t>
      </w:r>
    </w:p>
    <w:p w14:paraId="29336744"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1.2. Andra Kalniņa;</w:t>
      </w:r>
    </w:p>
    <w:p w14:paraId="340D73D2"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1.3. Uldis Klaks-Kleins;</w:t>
      </w:r>
    </w:p>
    <w:p w14:paraId="03210A25"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1.4. Zanda Krūmiņa;</w:t>
      </w:r>
    </w:p>
    <w:p w14:paraId="258EF287"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1.5. Dina Kupača;</w:t>
      </w:r>
    </w:p>
    <w:p w14:paraId="77FAEAA7"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1.6. Mārtiņš Seiksts.</w:t>
      </w:r>
    </w:p>
    <w:p w14:paraId="7008EFB1" w14:textId="77777777" w:rsidR="004147AA" w:rsidRPr="004147AA" w:rsidRDefault="004147AA" w:rsidP="004147AA">
      <w:pPr>
        <w:widowControl w:val="0"/>
        <w:autoSpaceDE w:val="0"/>
        <w:autoSpaceDN w:val="0"/>
        <w:adjustRightInd w:val="0"/>
        <w:ind w:firstLine="709"/>
        <w:jc w:val="both"/>
        <w:rPr>
          <w:rFonts w:ascii="Arial" w:hAnsi="Arial" w:cs="Arial"/>
          <w:sz w:val="10"/>
          <w:szCs w:val="10"/>
        </w:rPr>
      </w:pPr>
    </w:p>
    <w:p w14:paraId="21E05037"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2. Liepājas valstspilsētas pašvaldības Iepirkumu komisija tiek izveidota uz noteiktu laika posmu un darbojas vienu gadu.</w:t>
      </w:r>
    </w:p>
    <w:p w14:paraId="35720BA6" w14:textId="77777777" w:rsidR="004147AA" w:rsidRPr="004147AA" w:rsidRDefault="004147AA" w:rsidP="004147AA">
      <w:pPr>
        <w:widowControl w:val="0"/>
        <w:autoSpaceDE w:val="0"/>
        <w:autoSpaceDN w:val="0"/>
        <w:adjustRightInd w:val="0"/>
        <w:ind w:firstLine="709"/>
        <w:jc w:val="both"/>
        <w:rPr>
          <w:rFonts w:ascii="Arial" w:hAnsi="Arial" w:cs="Arial"/>
          <w:sz w:val="10"/>
          <w:szCs w:val="10"/>
        </w:rPr>
      </w:pPr>
    </w:p>
    <w:p w14:paraId="7335A596" w14:textId="77777777" w:rsidR="004147AA" w:rsidRPr="004147AA" w:rsidRDefault="00000000" w:rsidP="004147AA">
      <w:pPr>
        <w:widowControl w:val="0"/>
        <w:autoSpaceDE w:val="0"/>
        <w:autoSpaceDN w:val="0"/>
        <w:adjustRightInd w:val="0"/>
        <w:ind w:firstLine="709"/>
        <w:jc w:val="both"/>
        <w:rPr>
          <w:rFonts w:ascii="Arial" w:hAnsi="Arial" w:cs="Arial"/>
          <w:sz w:val="22"/>
          <w:szCs w:val="22"/>
        </w:rPr>
      </w:pPr>
      <w:r w:rsidRPr="004147AA">
        <w:rPr>
          <w:rFonts w:ascii="Arial" w:hAnsi="Arial" w:cs="Arial"/>
          <w:sz w:val="22"/>
          <w:szCs w:val="22"/>
        </w:rPr>
        <w:t>3. Atzīt par spēku zaudējušiem 2023. gada 21. decembra lēmuma Nr.475/14 “Par Liepājas valstspilsētas pašvaldības Iepirkumu komisiju” 1. un 2. punktu.</w:t>
      </w:r>
    </w:p>
    <w:p w14:paraId="6C1E53DD" w14:textId="77777777" w:rsidR="004147AA" w:rsidRPr="004147AA" w:rsidRDefault="004147AA" w:rsidP="004147AA">
      <w:pPr>
        <w:widowControl w:val="0"/>
        <w:autoSpaceDE w:val="0"/>
        <w:autoSpaceDN w:val="0"/>
        <w:adjustRightInd w:val="0"/>
        <w:jc w:val="both"/>
        <w:rPr>
          <w:rFonts w:ascii="Arial" w:hAnsi="Arial" w:cs="Arial"/>
          <w:sz w:val="22"/>
          <w:szCs w:val="22"/>
        </w:rPr>
      </w:pPr>
    </w:p>
    <w:p w14:paraId="62844689" w14:textId="77777777" w:rsidR="008467F4" w:rsidRPr="004147AA" w:rsidRDefault="008467F4" w:rsidP="008467F4">
      <w:pPr>
        <w:widowControl w:val="0"/>
        <w:autoSpaceDE w:val="0"/>
        <w:autoSpaceDN w:val="0"/>
        <w:adjustRightInd w:val="0"/>
        <w:jc w:val="both"/>
        <w:rPr>
          <w:rFonts w:ascii="Arial" w:hAnsi="Arial" w:cs="Arial"/>
          <w:sz w:val="28"/>
          <w:szCs w:val="28"/>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B04446" w14:paraId="4C7E6C1E" w14:textId="77777777" w:rsidTr="0041796D">
        <w:tc>
          <w:tcPr>
            <w:tcW w:w="5644" w:type="dxa"/>
            <w:gridSpan w:val="2"/>
            <w:tcBorders>
              <w:top w:val="nil"/>
              <w:left w:val="nil"/>
              <w:bottom w:val="nil"/>
              <w:right w:val="nil"/>
            </w:tcBorders>
          </w:tcPr>
          <w:p w14:paraId="0792DC5A" w14:textId="77777777" w:rsidR="008467F4" w:rsidRPr="004147AA" w:rsidRDefault="00000000" w:rsidP="0041796D">
            <w:pPr>
              <w:widowControl w:val="0"/>
              <w:autoSpaceDE w:val="0"/>
              <w:autoSpaceDN w:val="0"/>
              <w:adjustRightInd w:val="0"/>
              <w:rPr>
                <w:rFonts w:ascii="Arial" w:hAnsi="Arial" w:cs="Arial"/>
                <w:sz w:val="22"/>
                <w:szCs w:val="22"/>
              </w:rPr>
            </w:pPr>
            <w:r w:rsidRPr="004147AA">
              <w:rPr>
                <w:rFonts w:ascii="Arial" w:hAnsi="Arial" w:cs="Arial"/>
                <w:sz w:val="22"/>
                <w:szCs w:val="22"/>
              </w:rPr>
              <w:t>Priekšsēdētājs</w:t>
            </w:r>
          </w:p>
        </w:tc>
        <w:tc>
          <w:tcPr>
            <w:tcW w:w="2921" w:type="dxa"/>
            <w:tcBorders>
              <w:top w:val="nil"/>
              <w:left w:val="nil"/>
              <w:bottom w:val="nil"/>
              <w:right w:val="nil"/>
            </w:tcBorders>
          </w:tcPr>
          <w:p w14:paraId="281C0F5C" w14:textId="77777777" w:rsidR="008467F4" w:rsidRDefault="00000000" w:rsidP="004147AA">
            <w:pPr>
              <w:widowControl w:val="0"/>
              <w:autoSpaceDE w:val="0"/>
              <w:autoSpaceDN w:val="0"/>
              <w:adjustRightInd w:val="0"/>
              <w:jc w:val="right"/>
              <w:rPr>
                <w:rFonts w:ascii="Arial" w:hAnsi="Arial" w:cs="Arial"/>
                <w:sz w:val="22"/>
                <w:szCs w:val="22"/>
              </w:rPr>
            </w:pPr>
            <w:r w:rsidRPr="004147AA">
              <w:rPr>
                <w:rFonts w:ascii="Arial" w:hAnsi="Arial" w:cs="Arial"/>
                <w:sz w:val="22"/>
                <w:szCs w:val="22"/>
              </w:rPr>
              <w:t>Gunārs Ansiņš</w:t>
            </w:r>
          </w:p>
          <w:p w14:paraId="57860BC5" w14:textId="77777777" w:rsidR="004147AA" w:rsidRPr="004147AA" w:rsidRDefault="004147AA" w:rsidP="004147AA">
            <w:pPr>
              <w:widowControl w:val="0"/>
              <w:autoSpaceDE w:val="0"/>
              <w:autoSpaceDN w:val="0"/>
              <w:adjustRightInd w:val="0"/>
              <w:jc w:val="right"/>
              <w:rPr>
                <w:rFonts w:ascii="Arial" w:hAnsi="Arial" w:cs="Arial"/>
                <w:sz w:val="6"/>
                <w:szCs w:val="6"/>
              </w:rPr>
            </w:pPr>
          </w:p>
        </w:tc>
      </w:tr>
      <w:tr w:rsidR="00B04446" w14:paraId="69752E34" w14:textId="77777777" w:rsidTr="0041796D">
        <w:tc>
          <w:tcPr>
            <w:tcW w:w="1336" w:type="dxa"/>
            <w:tcBorders>
              <w:top w:val="nil"/>
              <w:left w:val="nil"/>
              <w:bottom w:val="nil"/>
              <w:right w:val="nil"/>
            </w:tcBorders>
          </w:tcPr>
          <w:p w14:paraId="290695CA" w14:textId="77777777" w:rsidR="008467F4" w:rsidRPr="004147AA" w:rsidRDefault="00000000" w:rsidP="0041796D">
            <w:pPr>
              <w:widowControl w:val="0"/>
              <w:autoSpaceDE w:val="0"/>
              <w:autoSpaceDN w:val="0"/>
              <w:adjustRightInd w:val="0"/>
              <w:rPr>
                <w:rFonts w:ascii="Arial" w:hAnsi="Arial" w:cs="Arial"/>
                <w:sz w:val="22"/>
                <w:szCs w:val="22"/>
              </w:rPr>
            </w:pPr>
            <w:r w:rsidRPr="004147AA">
              <w:rPr>
                <w:rFonts w:ascii="Arial" w:hAnsi="Arial" w:cs="Arial"/>
                <w:sz w:val="22"/>
                <w:szCs w:val="22"/>
              </w:rPr>
              <w:t>Nosūtāms:</w:t>
            </w:r>
          </w:p>
        </w:tc>
        <w:tc>
          <w:tcPr>
            <w:tcW w:w="7229" w:type="dxa"/>
            <w:gridSpan w:val="2"/>
            <w:tcBorders>
              <w:top w:val="nil"/>
              <w:left w:val="nil"/>
              <w:bottom w:val="nil"/>
              <w:right w:val="nil"/>
            </w:tcBorders>
          </w:tcPr>
          <w:p w14:paraId="7CAD2685" w14:textId="77777777" w:rsidR="004147AA" w:rsidRPr="004147AA" w:rsidRDefault="00000000" w:rsidP="004147AA">
            <w:pPr>
              <w:widowControl w:val="0"/>
              <w:autoSpaceDE w:val="0"/>
              <w:autoSpaceDN w:val="0"/>
              <w:adjustRightInd w:val="0"/>
              <w:jc w:val="both"/>
              <w:rPr>
                <w:rFonts w:ascii="Arial" w:hAnsi="Arial" w:cs="Arial"/>
                <w:sz w:val="22"/>
                <w:szCs w:val="22"/>
              </w:rPr>
            </w:pPr>
            <w:r w:rsidRPr="004147AA">
              <w:rPr>
                <w:rFonts w:ascii="Arial" w:hAnsi="Arial" w:cs="Arial"/>
                <w:sz w:val="22"/>
                <w:szCs w:val="22"/>
              </w:rPr>
              <w:t>Izpilddirektora birojam, Publisko iepirkumu daļai, Iepirkumu komisijai</w:t>
            </w:r>
          </w:p>
          <w:p w14:paraId="19ABA8BE" w14:textId="77777777" w:rsidR="008467F4" w:rsidRPr="004147AA" w:rsidRDefault="008467F4" w:rsidP="006D146B">
            <w:pPr>
              <w:widowControl w:val="0"/>
              <w:autoSpaceDE w:val="0"/>
              <w:autoSpaceDN w:val="0"/>
              <w:adjustRightInd w:val="0"/>
              <w:jc w:val="both"/>
              <w:rPr>
                <w:rFonts w:ascii="Arial" w:hAnsi="Arial" w:cs="Arial"/>
                <w:sz w:val="22"/>
                <w:szCs w:val="22"/>
              </w:rPr>
            </w:pPr>
          </w:p>
        </w:tc>
      </w:tr>
      <w:bookmarkEnd w:id="0"/>
    </w:tbl>
    <w:p w14:paraId="4F7A6F09" w14:textId="77777777" w:rsidR="008467F4" w:rsidRPr="004147AA" w:rsidRDefault="008467F4" w:rsidP="007B1F67">
      <w:pPr>
        <w:widowControl w:val="0"/>
        <w:autoSpaceDE w:val="0"/>
        <w:autoSpaceDN w:val="0"/>
        <w:adjustRightInd w:val="0"/>
        <w:jc w:val="both"/>
        <w:rPr>
          <w:rFonts w:ascii="Arial" w:hAnsi="Arial" w:cs="Arial"/>
          <w:sz w:val="22"/>
          <w:szCs w:val="22"/>
        </w:rPr>
      </w:pPr>
    </w:p>
    <w:sectPr w:rsidR="008467F4" w:rsidRPr="004147AA"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FAE5B" w14:textId="77777777" w:rsidR="00EE7223" w:rsidRDefault="00EE7223">
      <w:r>
        <w:separator/>
      </w:r>
    </w:p>
  </w:endnote>
  <w:endnote w:type="continuationSeparator" w:id="0">
    <w:p w14:paraId="685C0808" w14:textId="77777777" w:rsidR="00EE7223" w:rsidRDefault="00EE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B175" w14:textId="77777777" w:rsidR="00E90D4C" w:rsidRPr="00765476" w:rsidRDefault="00E90D4C" w:rsidP="006E5122">
    <w:pPr>
      <w:pStyle w:val="Kjene"/>
      <w:jc w:val="both"/>
    </w:pPr>
  </w:p>
  <w:p w14:paraId="462CA17B" w14:textId="77777777" w:rsidR="00EA30E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BEF9" w14:textId="77777777" w:rsidR="00B04446"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53F6" w14:textId="77777777" w:rsidR="00EE7223" w:rsidRDefault="00EE7223">
      <w:r>
        <w:separator/>
      </w:r>
    </w:p>
  </w:footnote>
  <w:footnote w:type="continuationSeparator" w:id="0">
    <w:p w14:paraId="61176DFC" w14:textId="77777777" w:rsidR="00EE7223" w:rsidRDefault="00EE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1292"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AB32"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4B575DE6" wp14:editId="71BA1931">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616B72CE" w14:textId="77777777" w:rsidR="00EB209C" w:rsidRPr="00AE2B38" w:rsidRDefault="00EB209C" w:rsidP="00EB209C">
    <w:pPr>
      <w:pStyle w:val="Galvene"/>
      <w:jc w:val="center"/>
      <w:rPr>
        <w:rFonts w:ascii="Arial" w:hAnsi="Arial" w:cs="Arial"/>
        <w:sz w:val="10"/>
      </w:rPr>
    </w:pPr>
  </w:p>
  <w:p w14:paraId="72203A46"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59688FC8"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1B60CB58" w14:textId="77777777" w:rsidR="00607627" w:rsidRPr="00AE2B38" w:rsidRDefault="00607627" w:rsidP="00AE2B38">
    <w:pPr>
      <w:pStyle w:val="Galvene"/>
      <w:spacing w:before="120"/>
      <w:jc w:val="center"/>
      <w:rPr>
        <w:rFonts w:ascii="Arial" w:hAnsi="Arial" w:cs="Arial"/>
        <w:sz w:val="16"/>
        <w:szCs w:val="16"/>
      </w:rPr>
    </w:pPr>
  </w:p>
  <w:p w14:paraId="6B65A0B8"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7304D4AE">
      <w:numFmt w:val="bullet"/>
      <w:lvlText w:val="-"/>
      <w:lvlJc w:val="left"/>
      <w:pPr>
        <w:ind w:left="720" w:hanging="360"/>
      </w:pPr>
      <w:rPr>
        <w:rFonts w:ascii="Times New Roman" w:eastAsia="Calibri" w:hAnsi="Times New Roman" w:cs="Times New Roman" w:hint="default"/>
        <w:color w:val="1F497D"/>
      </w:rPr>
    </w:lvl>
    <w:lvl w:ilvl="1" w:tplc="ACA6F0A4">
      <w:start w:val="1"/>
      <w:numFmt w:val="bullet"/>
      <w:lvlText w:val="o"/>
      <w:lvlJc w:val="left"/>
      <w:pPr>
        <w:ind w:left="1440" w:hanging="360"/>
      </w:pPr>
      <w:rPr>
        <w:rFonts w:ascii="Courier New" w:hAnsi="Courier New" w:cs="Courier New" w:hint="default"/>
      </w:rPr>
    </w:lvl>
    <w:lvl w:ilvl="2" w:tplc="539884F4">
      <w:start w:val="1"/>
      <w:numFmt w:val="bullet"/>
      <w:lvlText w:val=""/>
      <w:lvlJc w:val="left"/>
      <w:pPr>
        <w:ind w:left="2160" w:hanging="360"/>
      </w:pPr>
      <w:rPr>
        <w:rFonts w:ascii="Wingdings" w:hAnsi="Wingdings" w:hint="default"/>
      </w:rPr>
    </w:lvl>
    <w:lvl w:ilvl="3" w:tplc="F124B27E">
      <w:start w:val="1"/>
      <w:numFmt w:val="bullet"/>
      <w:lvlText w:val=""/>
      <w:lvlJc w:val="left"/>
      <w:pPr>
        <w:ind w:left="2880" w:hanging="360"/>
      </w:pPr>
      <w:rPr>
        <w:rFonts w:ascii="Symbol" w:hAnsi="Symbol" w:hint="default"/>
      </w:rPr>
    </w:lvl>
    <w:lvl w:ilvl="4" w:tplc="2362BB46">
      <w:start w:val="1"/>
      <w:numFmt w:val="bullet"/>
      <w:lvlText w:val="o"/>
      <w:lvlJc w:val="left"/>
      <w:pPr>
        <w:ind w:left="3600" w:hanging="360"/>
      </w:pPr>
      <w:rPr>
        <w:rFonts w:ascii="Courier New" w:hAnsi="Courier New" w:cs="Courier New" w:hint="default"/>
      </w:rPr>
    </w:lvl>
    <w:lvl w:ilvl="5" w:tplc="048A8EF6">
      <w:start w:val="1"/>
      <w:numFmt w:val="bullet"/>
      <w:lvlText w:val=""/>
      <w:lvlJc w:val="left"/>
      <w:pPr>
        <w:ind w:left="4320" w:hanging="360"/>
      </w:pPr>
      <w:rPr>
        <w:rFonts w:ascii="Wingdings" w:hAnsi="Wingdings" w:hint="default"/>
      </w:rPr>
    </w:lvl>
    <w:lvl w:ilvl="6" w:tplc="F7C00D84">
      <w:start w:val="1"/>
      <w:numFmt w:val="bullet"/>
      <w:lvlText w:val=""/>
      <w:lvlJc w:val="left"/>
      <w:pPr>
        <w:ind w:left="5040" w:hanging="360"/>
      </w:pPr>
      <w:rPr>
        <w:rFonts w:ascii="Symbol" w:hAnsi="Symbol" w:hint="default"/>
      </w:rPr>
    </w:lvl>
    <w:lvl w:ilvl="7" w:tplc="CC8A4656">
      <w:start w:val="1"/>
      <w:numFmt w:val="bullet"/>
      <w:lvlText w:val="o"/>
      <w:lvlJc w:val="left"/>
      <w:pPr>
        <w:ind w:left="5760" w:hanging="360"/>
      </w:pPr>
      <w:rPr>
        <w:rFonts w:ascii="Courier New" w:hAnsi="Courier New" w:cs="Courier New" w:hint="default"/>
      </w:rPr>
    </w:lvl>
    <w:lvl w:ilvl="8" w:tplc="9E42D5B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8D4C1F4C">
      <w:start w:val="1"/>
      <w:numFmt w:val="bullet"/>
      <w:lvlText w:val=""/>
      <w:lvlJc w:val="left"/>
      <w:pPr>
        <w:ind w:left="720" w:hanging="360"/>
      </w:pPr>
      <w:rPr>
        <w:rFonts w:ascii="Symbol" w:hAnsi="Symbol" w:hint="default"/>
      </w:rPr>
    </w:lvl>
    <w:lvl w:ilvl="1" w:tplc="EACAF94C" w:tentative="1">
      <w:start w:val="1"/>
      <w:numFmt w:val="bullet"/>
      <w:lvlText w:val="o"/>
      <w:lvlJc w:val="left"/>
      <w:pPr>
        <w:ind w:left="1440" w:hanging="360"/>
      </w:pPr>
      <w:rPr>
        <w:rFonts w:ascii="Courier New" w:hAnsi="Courier New" w:cs="Courier New" w:hint="default"/>
      </w:rPr>
    </w:lvl>
    <w:lvl w:ilvl="2" w:tplc="7EA4B7AE" w:tentative="1">
      <w:start w:val="1"/>
      <w:numFmt w:val="bullet"/>
      <w:lvlText w:val=""/>
      <w:lvlJc w:val="left"/>
      <w:pPr>
        <w:ind w:left="2160" w:hanging="360"/>
      </w:pPr>
      <w:rPr>
        <w:rFonts w:ascii="Wingdings" w:hAnsi="Wingdings" w:hint="default"/>
      </w:rPr>
    </w:lvl>
    <w:lvl w:ilvl="3" w:tplc="07B2BA8E" w:tentative="1">
      <w:start w:val="1"/>
      <w:numFmt w:val="bullet"/>
      <w:lvlText w:val=""/>
      <w:lvlJc w:val="left"/>
      <w:pPr>
        <w:ind w:left="2880" w:hanging="360"/>
      </w:pPr>
      <w:rPr>
        <w:rFonts w:ascii="Symbol" w:hAnsi="Symbol" w:hint="default"/>
      </w:rPr>
    </w:lvl>
    <w:lvl w:ilvl="4" w:tplc="4D1E07FC" w:tentative="1">
      <w:start w:val="1"/>
      <w:numFmt w:val="bullet"/>
      <w:lvlText w:val="o"/>
      <w:lvlJc w:val="left"/>
      <w:pPr>
        <w:ind w:left="3600" w:hanging="360"/>
      </w:pPr>
      <w:rPr>
        <w:rFonts w:ascii="Courier New" w:hAnsi="Courier New" w:cs="Courier New" w:hint="default"/>
      </w:rPr>
    </w:lvl>
    <w:lvl w:ilvl="5" w:tplc="A81E20CC" w:tentative="1">
      <w:start w:val="1"/>
      <w:numFmt w:val="bullet"/>
      <w:lvlText w:val=""/>
      <w:lvlJc w:val="left"/>
      <w:pPr>
        <w:ind w:left="4320" w:hanging="360"/>
      </w:pPr>
      <w:rPr>
        <w:rFonts w:ascii="Wingdings" w:hAnsi="Wingdings" w:hint="default"/>
      </w:rPr>
    </w:lvl>
    <w:lvl w:ilvl="6" w:tplc="8C949A6E" w:tentative="1">
      <w:start w:val="1"/>
      <w:numFmt w:val="bullet"/>
      <w:lvlText w:val=""/>
      <w:lvlJc w:val="left"/>
      <w:pPr>
        <w:ind w:left="5040" w:hanging="360"/>
      </w:pPr>
      <w:rPr>
        <w:rFonts w:ascii="Symbol" w:hAnsi="Symbol" w:hint="default"/>
      </w:rPr>
    </w:lvl>
    <w:lvl w:ilvl="7" w:tplc="EC5ACE9A" w:tentative="1">
      <w:start w:val="1"/>
      <w:numFmt w:val="bullet"/>
      <w:lvlText w:val="o"/>
      <w:lvlJc w:val="left"/>
      <w:pPr>
        <w:ind w:left="5760" w:hanging="360"/>
      </w:pPr>
      <w:rPr>
        <w:rFonts w:ascii="Courier New" w:hAnsi="Courier New" w:cs="Courier New" w:hint="default"/>
      </w:rPr>
    </w:lvl>
    <w:lvl w:ilvl="8" w:tplc="8F20403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5FF4871A">
      <w:start w:val="1"/>
      <w:numFmt w:val="bullet"/>
      <w:lvlText w:val=""/>
      <w:lvlJc w:val="left"/>
      <w:pPr>
        <w:ind w:left="720" w:hanging="360"/>
      </w:pPr>
      <w:rPr>
        <w:rFonts w:ascii="Symbol" w:hAnsi="Symbol" w:hint="default"/>
      </w:rPr>
    </w:lvl>
    <w:lvl w:ilvl="1" w:tplc="7EE6AFBA" w:tentative="1">
      <w:start w:val="1"/>
      <w:numFmt w:val="bullet"/>
      <w:lvlText w:val="o"/>
      <w:lvlJc w:val="left"/>
      <w:pPr>
        <w:ind w:left="1440" w:hanging="360"/>
      </w:pPr>
      <w:rPr>
        <w:rFonts w:ascii="Courier New" w:hAnsi="Courier New" w:cs="Courier New" w:hint="default"/>
      </w:rPr>
    </w:lvl>
    <w:lvl w:ilvl="2" w:tplc="071281EE" w:tentative="1">
      <w:start w:val="1"/>
      <w:numFmt w:val="bullet"/>
      <w:lvlText w:val=""/>
      <w:lvlJc w:val="left"/>
      <w:pPr>
        <w:ind w:left="2160" w:hanging="360"/>
      </w:pPr>
      <w:rPr>
        <w:rFonts w:ascii="Wingdings" w:hAnsi="Wingdings" w:hint="default"/>
      </w:rPr>
    </w:lvl>
    <w:lvl w:ilvl="3" w:tplc="112E6F0A" w:tentative="1">
      <w:start w:val="1"/>
      <w:numFmt w:val="bullet"/>
      <w:lvlText w:val=""/>
      <w:lvlJc w:val="left"/>
      <w:pPr>
        <w:ind w:left="2880" w:hanging="360"/>
      </w:pPr>
      <w:rPr>
        <w:rFonts w:ascii="Symbol" w:hAnsi="Symbol" w:hint="default"/>
      </w:rPr>
    </w:lvl>
    <w:lvl w:ilvl="4" w:tplc="61266078" w:tentative="1">
      <w:start w:val="1"/>
      <w:numFmt w:val="bullet"/>
      <w:lvlText w:val="o"/>
      <w:lvlJc w:val="left"/>
      <w:pPr>
        <w:ind w:left="3600" w:hanging="360"/>
      </w:pPr>
      <w:rPr>
        <w:rFonts w:ascii="Courier New" w:hAnsi="Courier New" w:cs="Courier New" w:hint="default"/>
      </w:rPr>
    </w:lvl>
    <w:lvl w:ilvl="5" w:tplc="462A1B06" w:tentative="1">
      <w:start w:val="1"/>
      <w:numFmt w:val="bullet"/>
      <w:lvlText w:val=""/>
      <w:lvlJc w:val="left"/>
      <w:pPr>
        <w:ind w:left="4320" w:hanging="360"/>
      </w:pPr>
      <w:rPr>
        <w:rFonts w:ascii="Wingdings" w:hAnsi="Wingdings" w:hint="default"/>
      </w:rPr>
    </w:lvl>
    <w:lvl w:ilvl="6" w:tplc="3F5C2FE6" w:tentative="1">
      <w:start w:val="1"/>
      <w:numFmt w:val="bullet"/>
      <w:lvlText w:val=""/>
      <w:lvlJc w:val="left"/>
      <w:pPr>
        <w:ind w:left="5040" w:hanging="360"/>
      </w:pPr>
      <w:rPr>
        <w:rFonts w:ascii="Symbol" w:hAnsi="Symbol" w:hint="default"/>
      </w:rPr>
    </w:lvl>
    <w:lvl w:ilvl="7" w:tplc="F72AC2EA" w:tentative="1">
      <w:start w:val="1"/>
      <w:numFmt w:val="bullet"/>
      <w:lvlText w:val="o"/>
      <w:lvlJc w:val="left"/>
      <w:pPr>
        <w:ind w:left="5760" w:hanging="360"/>
      </w:pPr>
      <w:rPr>
        <w:rFonts w:ascii="Courier New" w:hAnsi="Courier New" w:cs="Courier New" w:hint="default"/>
      </w:rPr>
    </w:lvl>
    <w:lvl w:ilvl="8" w:tplc="12F0D09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492225E0">
      <w:start w:val="1"/>
      <w:numFmt w:val="bullet"/>
      <w:lvlText w:val=""/>
      <w:lvlJc w:val="left"/>
      <w:pPr>
        <w:ind w:left="804" w:hanging="360"/>
      </w:pPr>
      <w:rPr>
        <w:rFonts w:ascii="Symbol" w:hAnsi="Symbol" w:hint="default"/>
      </w:rPr>
    </w:lvl>
    <w:lvl w:ilvl="1" w:tplc="8B06CBA2" w:tentative="1">
      <w:start w:val="1"/>
      <w:numFmt w:val="bullet"/>
      <w:lvlText w:val="o"/>
      <w:lvlJc w:val="left"/>
      <w:pPr>
        <w:ind w:left="1524" w:hanging="360"/>
      </w:pPr>
      <w:rPr>
        <w:rFonts w:ascii="Courier New" w:hAnsi="Courier New" w:cs="Courier New" w:hint="default"/>
      </w:rPr>
    </w:lvl>
    <w:lvl w:ilvl="2" w:tplc="81A87880" w:tentative="1">
      <w:start w:val="1"/>
      <w:numFmt w:val="bullet"/>
      <w:lvlText w:val=""/>
      <w:lvlJc w:val="left"/>
      <w:pPr>
        <w:ind w:left="2244" w:hanging="360"/>
      </w:pPr>
      <w:rPr>
        <w:rFonts w:ascii="Wingdings" w:hAnsi="Wingdings" w:hint="default"/>
      </w:rPr>
    </w:lvl>
    <w:lvl w:ilvl="3" w:tplc="4A7001D4" w:tentative="1">
      <w:start w:val="1"/>
      <w:numFmt w:val="bullet"/>
      <w:lvlText w:val=""/>
      <w:lvlJc w:val="left"/>
      <w:pPr>
        <w:ind w:left="2964" w:hanging="360"/>
      </w:pPr>
      <w:rPr>
        <w:rFonts w:ascii="Symbol" w:hAnsi="Symbol" w:hint="default"/>
      </w:rPr>
    </w:lvl>
    <w:lvl w:ilvl="4" w:tplc="80A48A46" w:tentative="1">
      <w:start w:val="1"/>
      <w:numFmt w:val="bullet"/>
      <w:lvlText w:val="o"/>
      <w:lvlJc w:val="left"/>
      <w:pPr>
        <w:ind w:left="3684" w:hanging="360"/>
      </w:pPr>
      <w:rPr>
        <w:rFonts w:ascii="Courier New" w:hAnsi="Courier New" w:cs="Courier New" w:hint="default"/>
      </w:rPr>
    </w:lvl>
    <w:lvl w:ilvl="5" w:tplc="1C44C598" w:tentative="1">
      <w:start w:val="1"/>
      <w:numFmt w:val="bullet"/>
      <w:lvlText w:val=""/>
      <w:lvlJc w:val="left"/>
      <w:pPr>
        <w:ind w:left="4404" w:hanging="360"/>
      </w:pPr>
      <w:rPr>
        <w:rFonts w:ascii="Wingdings" w:hAnsi="Wingdings" w:hint="default"/>
      </w:rPr>
    </w:lvl>
    <w:lvl w:ilvl="6" w:tplc="FC4CA79C" w:tentative="1">
      <w:start w:val="1"/>
      <w:numFmt w:val="bullet"/>
      <w:lvlText w:val=""/>
      <w:lvlJc w:val="left"/>
      <w:pPr>
        <w:ind w:left="5124" w:hanging="360"/>
      </w:pPr>
      <w:rPr>
        <w:rFonts w:ascii="Symbol" w:hAnsi="Symbol" w:hint="default"/>
      </w:rPr>
    </w:lvl>
    <w:lvl w:ilvl="7" w:tplc="79BE027A" w:tentative="1">
      <w:start w:val="1"/>
      <w:numFmt w:val="bullet"/>
      <w:lvlText w:val="o"/>
      <w:lvlJc w:val="left"/>
      <w:pPr>
        <w:ind w:left="5844" w:hanging="360"/>
      </w:pPr>
      <w:rPr>
        <w:rFonts w:ascii="Courier New" w:hAnsi="Courier New" w:cs="Courier New" w:hint="default"/>
      </w:rPr>
    </w:lvl>
    <w:lvl w:ilvl="8" w:tplc="820EE80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AF7E043E">
      <w:start w:val="1"/>
      <w:numFmt w:val="bullet"/>
      <w:lvlText w:val=""/>
      <w:lvlJc w:val="left"/>
      <w:pPr>
        <w:ind w:left="804" w:hanging="360"/>
      </w:pPr>
      <w:rPr>
        <w:rFonts w:ascii="Wingdings" w:hAnsi="Wingdings" w:hint="default"/>
      </w:rPr>
    </w:lvl>
    <w:lvl w:ilvl="1" w:tplc="2F10C312" w:tentative="1">
      <w:start w:val="1"/>
      <w:numFmt w:val="bullet"/>
      <w:lvlText w:val="o"/>
      <w:lvlJc w:val="left"/>
      <w:pPr>
        <w:ind w:left="1524" w:hanging="360"/>
      </w:pPr>
      <w:rPr>
        <w:rFonts w:ascii="Courier New" w:hAnsi="Courier New" w:cs="Courier New" w:hint="default"/>
      </w:rPr>
    </w:lvl>
    <w:lvl w:ilvl="2" w:tplc="2FFC31AA" w:tentative="1">
      <w:start w:val="1"/>
      <w:numFmt w:val="bullet"/>
      <w:lvlText w:val=""/>
      <w:lvlJc w:val="left"/>
      <w:pPr>
        <w:ind w:left="2244" w:hanging="360"/>
      </w:pPr>
      <w:rPr>
        <w:rFonts w:ascii="Wingdings" w:hAnsi="Wingdings" w:hint="default"/>
      </w:rPr>
    </w:lvl>
    <w:lvl w:ilvl="3" w:tplc="D0AA9CD2" w:tentative="1">
      <w:start w:val="1"/>
      <w:numFmt w:val="bullet"/>
      <w:lvlText w:val=""/>
      <w:lvlJc w:val="left"/>
      <w:pPr>
        <w:ind w:left="2964" w:hanging="360"/>
      </w:pPr>
      <w:rPr>
        <w:rFonts w:ascii="Symbol" w:hAnsi="Symbol" w:hint="default"/>
      </w:rPr>
    </w:lvl>
    <w:lvl w:ilvl="4" w:tplc="8BDCF0A8" w:tentative="1">
      <w:start w:val="1"/>
      <w:numFmt w:val="bullet"/>
      <w:lvlText w:val="o"/>
      <w:lvlJc w:val="left"/>
      <w:pPr>
        <w:ind w:left="3684" w:hanging="360"/>
      </w:pPr>
      <w:rPr>
        <w:rFonts w:ascii="Courier New" w:hAnsi="Courier New" w:cs="Courier New" w:hint="default"/>
      </w:rPr>
    </w:lvl>
    <w:lvl w:ilvl="5" w:tplc="16A051C6" w:tentative="1">
      <w:start w:val="1"/>
      <w:numFmt w:val="bullet"/>
      <w:lvlText w:val=""/>
      <w:lvlJc w:val="left"/>
      <w:pPr>
        <w:ind w:left="4404" w:hanging="360"/>
      </w:pPr>
      <w:rPr>
        <w:rFonts w:ascii="Wingdings" w:hAnsi="Wingdings" w:hint="default"/>
      </w:rPr>
    </w:lvl>
    <w:lvl w:ilvl="6" w:tplc="98C08E0C" w:tentative="1">
      <w:start w:val="1"/>
      <w:numFmt w:val="bullet"/>
      <w:lvlText w:val=""/>
      <w:lvlJc w:val="left"/>
      <w:pPr>
        <w:ind w:left="5124" w:hanging="360"/>
      </w:pPr>
      <w:rPr>
        <w:rFonts w:ascii="Symbol" w:hAnsi="Symbol" w:hint="default"/>
      </w:rPr>
    </w:lvl>
    <w:lvl w:ilvl="7" w:tplc="F5D2075C" w:tentative="1">
      <w:start w:val="1"/>
      <w:numFmt w:val="bullet"/>
      <w:lvlText w:val="o"/>
      <w:lvlJc w:val="left"/>
      <w:pPr>
        <w:ind w:left="5844" w:hanging="360"/>
      </w:pPr>
      <w:rPr>
        <w:rFonts w:ascii="Courier New" w:hAnsi="Courier New" w:cs="Courier New" w:hint="default"/>
      </w:rPr>
    </w:lvl>
    <w:lvl w:ilvl="8" w:tplc="CCDE032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6ECE77D2">
      <w:start w:val="1"/>
      <w:numFmt w:val="bullet"/>
      <w:lvlText w:val=""/>
      <w:lvlJc w:val="left"/>
      <w:pPr>
        <w:ind w:left="1080" w:hanging="360"/>
      </w:pPr>
      <w:rPr>
        <w:rFonts w:ascii="Symbol" w:hAnsi="Symbol" w:hint="default"/>
      </w:rPr>
    </w:lvl>
    <w:lvl w:ilvl="1" w:tplc="0F3E0BC2" w:tentative="1">
      <w:start w:val="1"/>
      <w:numFmt w:val="bullet"/>
      <w:lvlText w:val="o"/>
      <w:lvlJc w:val="left"/>
      <w:pPr>
        <w:ind w:left="1800" w:hanging="360"/>
      </w:pPr>
      <w:rPr>
        <w:rFonts w:ascii="Courier New" w:hAnsi="Courier New" w:cs="Courier New" w:hint="default"/>
      </w:rPr>
    </w:lvl>
    <w:lvl w:ilvl="2" w:tplc="941C6902" w:tentative="1">
      <w:start w:val="1"/>
      <w:numFmt w:val="bullet"/>
      <w:lvlText w:val=""/>
      <w:lvlJc w:val="left"/>
      <w:pPr>
        <w:ind w:left="2520" w:hanging="360"/>
      </w:pPr>
      <w:rPr>
        <w:rFonts w:ascii="Wingdings" w:hAnsi="Wingdings" w:hint="default"/>
      </w:rPr>
    </w:lvl>
    <w:lvl w:ilvl="3" w:tplc="CFD4809E" w:tentative="1">
      <w:start w:val="1"/>
      <w:numFmt w:val="bullet"/>
      <w:lvlText w:val=""/>
      <w:lvlJc w:val="left"/>
      <w:pPr>
        <w:ind w:left="3240" w:hanging="360"/>
      </w:pPr>
      <w:rPr>
        <w:rFonts w:ascii="Symbol" w:hAnsi="Symbol" w:hint="default"/>
      </w:rPr>
    </w:lvl>
    <w:lvl w:ilvl="4" w:tplc="8C9CCD1A" w:tentative="1">
      <w:start w:val="1"/>
      <w:numFmt w:val="bullet"/>
      <w:lvlText w:val="o"/>
      <w:lvlJc w:val="left"/>
      <w:pPr>
        <w:ind w:left="3960" w:hanging="360"/>
      </w:pPr>
      <w:rPr>
        <w:rFonts w:ascii="Courier New" w:hAnsi="Courier New" w:cs="Courier New" w:hint="default"/>
      </w:rPr>
    </w:lvl>
    <w:lvl w:ilvl="5" w:tplc="E2AC94F8" w:tentative="1">
      <w:start w:val="1"/>
      <w:numFmt w:val="bullet"/>
      <w:lvlText w:val=""/>
      <w:lvlJc w:val="left"/>
      <w:pPr>
        <w:ind w:left="4680" w:hanging="360"/>
      </w:pPr>
      <w:rPr>
        <w:rFonts w:ascii="Wingdings" w:hAnsi="Wingdings" w:hint="default"/>
      </w:rPr>
    </w:lvl>
    <w:lvl w:ilvl="6" w:tplc="7F9CEA22" w:tentative="1">
      <w:start w:val="1"/>
      <w:numFmt w:val="bullet"/>
      <w:lvlText w:val=""/>
      <w:lvlJc w:val="left"/>
      <w:pPr>
        <w:ind w:left="5400" w:hanging="360"/>
      </w:pPr>
      <w:rPr>
        <w:rFonts w:ascii="Symbol" w:hAnsi="Symbol" w:hint="default"/>
      </w:rPr>
    </w:lvl>
    <w:lvl w:ilvl="7" w:tplc="CF50D72A" w:tentative="1">
      <w:start w:val="1"/>
      <w:numFmt w:val="bullet"/>
      <w:lvlText w:val="o"/>
      <w:lvlJc w:val="left"/>
      <w:pPr>
        <w:ind w:left="6120" w:hanging="360"/>
      </w:pPr>
      <w:rPr>
        <w:rFonts w:ascii="Courier New" w:hAnsi="Courier New" w:cs="Courier New" w:hint="default"/>
      </w:rPr>
    </w:lvl>
    <w:lvl w:ilvl="8" w:tplc="F17230EE"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CDA7746">
      <w:start w:val="1"/>
      <w:numFmt w:val="bullet"/>
      <w:lvlText w:val=""/>
      <w:lvlJc w:val="left"/>
      <w:pPr>
        <w:ind w:left="720" w:hanging="360"/>
      </w:pPr>
      <w:rPr>
        <w:rFonts w:ascii="Symbol" w:hAnsi="Symbol" w:hint="default"/>
      </w:rPr>
    </w:lvl>
    <w:lvl w:ilvl="1" w:tplc="2DCAF3EE" w:tentative="1">
      <w:start w:val="1"/>
      <w:numFmt w:val="bullet"/>
      <w:lvlText w:val="o"/>
      <w:lvlJc w:val="left"/>
      <w:pPr>
        <w:ind w:left="1440" w:hanging="360"/>
      </w:pPr>
      <w:rPr>
        <w:rFonts w:ascii="Courier New" w:hAnsi="Courier New" w:cs="Courier New" w:hint="default"/>
      </w:rPr>
    </w:lvl>
    <w:lvl w:ilvl="2" w:tplc="7F80E7C2" w:tentative="1">
      <w:start w:val="1"/>
      <w:numFmt w:val="bullet"/>
      <w:lvlText w:val=""/>
      <w:lvlJc w:val="left"/>
      <w:pPr>
        <w:ind w:left="2160" w:hanging="360"/>
      </w:pPr>
      <w:rPr>
        <w:rFonts w:ascii="Wingdings" w:hAnsi="Wingdings" w:hint="default"/>
      </w:rPr>
    </w:lvl>
    <w:lvl w:ilvl="3" w:tplc="81F047A4" w:tentative="1">
      <w:start w:val="1"/>
      <w:numFmt w:val="bullet"/>
      <w:lvlText w:val=""/>
      <w:lvlJc w:val="left"/>
      <w:pPr>
        <w:ind w:left="2880" w:hanging="360"/>
      </w:pPr>
      <w:rPr>
        <w:rFonts w:ascii="Symbol" w:hAnsi="Symbol" w:hint="default"/>
      </w:rPr>
    </w:lvl>
    <w:lvl w:ilvl="4" w:tplc="C4A460D8" w:tentative="1">
      <w:start w:val="1"/>
      <w:numFmt w:val="bullet"/>
      <w:lvlText w:val="o"/>
      <w:lvlJc w:val="left"/>
      <w:pPr>
        <w:ind w:left="3600" w:hanging="360"/>
      </w:pPr>
      <w:rPr>
        <w:rFonts w:ascii="Courier New" w:hAnsi="Courier New" w:cs="Courier New" w:hint="default"/>
      </w:rPr>
    </w:lvl>
    <w:lvl w:ilvl="5" w:tplc="CAA0FB32" w:tentative="1">
      <w:start w:val="1"/>
      <w:numFmt w:val="bullet"/>
      <w:lvlText w:val=""/>
      <w:lvlJc w:val="left"/>
      <w:pPr>
        <w:ind w:left="4320" w:hanging="360"/>
      </w:pPr>
      <w:rPr>
        <w:rFonts w:ascii="Wingdings" w:hAnsi="Wingdings" w:hint="default"/>
      </w:rPr>
    </w:lvl>
    <w:lvl w:ilvl="6" w:tplc="6C70654A" w:tentative="1">
      <w:start w:val="1"/>
      <w:numFmt w:val="bullet"/>
      <w:lvlText w:val=""/>
      <w:lvlJc w:val="left"/>
      <w:pPr>
        <w:ind w:left="5040" w:hanging="360"/>
      </w:pPr>
      <w:rPr>
        <w:rFonts w:ascii="Symbol" w:hAnsi="Symbol" w:hint="default"/>
      </w:rPr>
    </w:lvl>
    <w:lvl w:ilvl="7" w:tplc="3806B8C2" w:tentative="1">
      <w:start w:val="1"/>
      <w:numFmt w:val="bullet"/>
      <w:lvlText w:val="o"/>
      <w:lvlJc w:val="left"/>
      <w:pPr>
        <w:ind w:left="5760" w:hanging="360"/>
      </w:pPr>
      <w:rPr>
        <w:rFonts w:ascii="Courier New" w:hAnsi="Courier New" w:cs="Courier New" w:hint="default"/>
      </w:rPr>
    </w:lvl>
    <w:lvl w:ilvl="8" w:tplc="82A2F4F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BEBEFEEE">
      <w:start w:val="1"/>
      <w:numFmt w:val="bullet"/>
      <w:lvlText w:val=""/>
      <w:lvlJc w:val="left"/>
      <w:pPr>
        <w:ind w:left="720" w:hanging="360"/>
      </w:pPr>
      <w:rPr>
        <w:rFonts w:ascii="Symbol" w:hAnsi="Symbol" w:hint="default"/>
      </w:rPr>
    </w:lvl>
    <w:lvl w:ilvl="1" w:tplc="97B8F786" w:tentative="1">
      <w:start w:val="1"/>
      <w:numFmt w:val="bullet"/>
      <w:lvlText w:val="o"/>
      <w:lvlJc w:val="left"/>
      <w:pPr>
        <w:ind w:left="1440" w:hanging="360"/>
      </w:pPr>
      <w:rPr>
        <w:rFonts w:ascii="Courier New" w:hAnsi="Courier New" w:cs="Courier New" w:hint="default"/>
      </w:rPr>
    </w:lvl>
    <w:lvl w:ilvl="2" w:tplc="7C14A18C" w:tentative="1">
      <w:start w:val="1"/>
      <w:numFmt w:val="bullet"/>
      <w:lvlText w:val=""/>
      <w:lvlJc w:val="left"/>
      <w:pPr>
        <w:ind w:left="2160" w:hanging="360"/>
      </w:pPr>
      <w:rPr>
        <w:rFonts w:ascii="Wingdings" w:hAnsi="Wingdings" w:hint="default"/>
      </w:rPr>
    </w:lvl>
    <w:lvl w:ilvl="3" w:tplc="FECA39A2" w:tentative="1">
      <w:start w:val="1"/>
      <w:numFmt w:val="bullet"/>
      <w:lvlText w:val=""/>
      <w:lvlJc w:val="left"/>
      <w:pPr>
        <w:ind w:left="2880" w:hanging="360"/>
      </w:pPr>
      <w:rPr>
        <w:rFonts w:ascii="Symbol" w:hAnsi="Symbol" w:hint="default"/>
      </w:rPr>
    </w:lvl>
    <w:lvl w:ilvl="4" w:tplc="7608A6E0" w:tentative="1">
      <w:start w:val="1"/>
      <w:numFmt w:val="bullet"/>
      <w:lvlText w:val="o"/>
      <w:lvlJc w:val="left"/>
      <w:pPr>
        <w:ind w:left="3600" w:hanging="360"/>
      </w:pPr>
      <w:rPr>
        <w:rFonts w:ascii="Courier New" w:hAnsi="Courier New" w:cs="Courier New" w:hint="default"/>
      </w:rPr>
    </w:lvl>
    <w:lvl w:ilvl="5" w:tplc="59382AEE" w:tentative="1">
      <w:start w:val="1"/>
      <w:numFmt w:val="bullet"/>
      <w:lvlText w:val=""/>
      <w:lvlJc w:val="left"/>
      <w:pPr>
        <w:ind w:left="4320" w:hanging="360"/>
      </w:pPr>
      <w:rPr>
        <w:rFonts w:ascii="Wingdings" w:hAnsi="Wingdings" w:hint="default"/>
      </w:rPr>
    </w:lvl>
    <w:lvl w:ilvl="6" w:tplc="55E81CF0" w:tentative="1">
      <w:start w:val="1"/>
      <w:numFmt w:val="bullet"/>
      <w:lvlText w:val=""/>
      <w:lvlJc w:val="left"/>
      <w:pPr>
        <w:ind w:left="5040" w:hanging="360"/>
      </w:pPr>
      <w:rPr>
        <w:rFonts w:ascii="Symbol" w:hAnsi="Symbol" w:hint="default"/>
      </w:rPr>
    </w:lvl>
    <w:lvl w:ilvl="7" w:tplc="64903DAE" w:tentative="1">
      <w:start w:val="1"/>
      <w:numFmt w:val="bullet"/>
      <w:lvlText w:val="o"/>
      <w:lvlJc w:val="left"/>
      <w:pPr>
        <w:ind w:left="5760" w:hanging="360"/>
      </w:pPr>
      <w:rPr>
        <w:rFonts w:ascii="Courier New" w:hAnsi="Courier New" w:cs="Courier New" w:hint="default"/>
      </w:rPr>
    </w:lvl>
    <w:lvl w:ilvl="8" w:tplc="89308F7E"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8D3A912E">
      <w:start w:val="1"/>
      <w:numFmt w:val="bullet"/>
      <w:lvlText w:val=""/>
      <w:lvlJc w:val="left"/>
      <w:pPr>
        <w:ind w:left="804" w:hanging="360"/>
      </w:pPr>
      <w:rPr>
        <w:rFonts w:ascii="Symbol" w:hAnsi="Symbol" w:hint="default"/>
      </w:rPr>
    </w:lvl>
    <w:lvl w:ilvl="1" w:tplc="17E86B8A" w:tentative="1">
      <w:start w:val="1"/>
      <w:numFmt w:val="bullet"/>
      <w:lvlText w:val="o"/>
      <w:lvlJc w:val="left"/>
      <w:pPr>
        <w:ind w:left="1524" w:hanging="360"/>
      </w:pPr>
      <w:rPr>
        <w:rFonts w:ascii="Courier New" w:hAnsi="Courier New" w:cs="Courier New" w:hint="default"/>
      </w:rPr>
    </w:lvl>
    <w:lvl w:ilvl="2" w:tplc="0352E37C" w:tentative="1">
      <w:start w:val="1"/>
      <w:numFmt w:val="bullet"/>
      <w:lvlText w:val=""/>
      <w:lvlJc w:val="left"/>
      <w:pPr>
        <w:ind w:left="2244" w:hanging="360"/>
      </w:pPr>
      <w:rPr>
        <w:rFonts w:ascii="Wingdings" w:hAnsi="Wingdings" w:hint="default"/>
      </w:rPr>
    </w:lvl>
    <w:lvl w:ilvl="3" w:tplc="8920088E" w:tentative="1">
      <w:start w:val="1"/>
      <w:numFmt w:val="bullet"/>
      <w:lvlText w:val=""/>
      <w:lvlJc w:val="left"/>
      <w:pPr>
        <w:ind w:left="2964" w:hanging="360"/>
      </w:pPr>
      <w:rPr>
        <w:rFonts w:ascii="Symbol" w:hAnsi="Symbol" w:hint="default"/>
      </w:rPr>
    </w:lvl>
    <w:lvl w:ilvl="4" w:tplc="965E2C8A" w:tentative="1">
      <w:start w:val="1"/>
      <w:numFmt w:val="bullet"/>
      <w:lvlText w:val="o"/>
      <w:lvlJc w:val="left"/>
      <w:pPr>
        <w:ind w:left="3684" w:hanging="360"/>
      </w:pPr>
      <w:rPr>
        <w:rFonts w:ascii="Courier New" w:hAnsi="Courier New" w:cs="Courier New" w:hint="default"/>
      </w:rPr>
    </w:lvl>
    <w:lvl w:ilvl="5" w:tplc="FB14B1FE" w:tentative="1">
      <w:start w:val="1"/>
      <w:numFmt w:val="bullet"/>
      <w:lvlText w:val=""/>
      <w:lvlJc w:val="left"/>
      <w:pPr>
        <w:ind w:left="4404" w:hanging="360"/>
      </w:pPr>
      <w:rPr>
        <w:rFonts w:ascii="Wingdings" w:hAnsi="Wingdings" w:hint="default"/>
      </w:rPr>
    </w:lvl>
    <w:lvl w:ilvl="6" w:tplc="CABC2E22" w:tentative="1">
      <w:start w:val="1"/>
      <w:numFmt w:val="bullet"/>
      <w:lvlText w:val=""/>
      <w:lvlJc w:val="left"/>
      <w:pPr>
        <w:ind w:left="5124" w:hanging="360"/>
      </w:pPr>
      <w:rPr>
        <w:rFonts w:ascii="Symbol" w:hAnsi="Symbol" w:hint="default"/>
      </w:rPr>
    </w:lvl>
    <w:lvl w:ilvl="7" w:tplc="443C429C" w:tentative="1">
      <w:start w:val="1"/>
      <w:numFmt w:val="bullet"/>
      <w:lvlText w:val="o"/>
      <w:lvlJc w:val="left"/>
      <w:pPr>
        <w:ind w:left="5844" w:hanging="360"/>
      </w:pPr>
      <w:rPr>
        <w:rFonts w:ascii="Courier New" w:hAnsi="Courier New" w:cs="Courier New" w:hint="default"/>
      </w:rPr>
    </w:lvl>
    <w:lvl w:ilvl="8" w:tplc="A784F184"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18F7"/>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A36FE"/>
    <w:rsid w:val="001B0DCB"/>
    <w:rsid w:val="001D32D6"/>
    <w:rsid w:val="001D64EF"/>
    <w:rsid w:val="001D6AAE"/>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1971"/>
    <w:rsid w:val="00253EA0"/>
    <w:rsid w:val="00255DCC"/>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222"/>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4694"/>
    <w:rsid w:val="003F68B7"/>
    <w:rsid w:val="003F70F4"/>
    <w:rsid w:val="0040098B"/>
    <w:rsid w:val="00401B03"/>
    <w:rsid w:val="00402C18"/>
    <w:rsid w:val="00414154"/>
    <w:rsid w:val="004147AA"/>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1F4"/>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05A9"/>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2198"/>
    <w:rsid w:val="009F4E5A"/>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4446"/>
    <w:rsid w:val="00B06E11"/>
    <w:rsid w:val="00B108D7"/>
    <w:rsid w:val="00B123C2"/>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21ED"/>
    <w:rsid w:val="00B6238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2A4B"/>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2BB"/>
    <w:rsid w:val="00CF2F6F"/>
    <w:rsid w:val="00CF6A2F"/>
    <w:rsid w:val="00CF74E4"/>
    <w:rsid w:val="00CF7675"/>
    <w:rsid w:val="00D03C2E"/>
    <w:rsid w:val="00D167D9"/>
    <w:rsid w:val="00D1697F"/>
    <w:rsid w:val="00D176FA"/>
    <w:rsid w:val="00D236C4"/>
    <w:rsid w:val="00D25DF2"/>
    <w:rsid w:val="00D26EB3"/>
    <w:rsid w:val="00D321C8"/>
    <w:rsid w:val="00D436CA"/>
    <w:rsid w:val="00D46051"/>
    <w:rsid w:val="00D47C33"/>
    <w:rsid w:val="00D6131A"/>
    <w:rsid w:val="00D6154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223"/>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01B"/>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C643913"/>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2024-12-19T07:46:00Z</cp:lastPrinted>
  <dcterms:created xsi:type="dcterms:W3CDTF">2024-12-27T12:03:00Z</dcterms:created>
  <dcterms:modified xsi:type="dcterms:W3CDTF">2024-12-27T12:03:00Z</dcterms:modified>
</cp:coreProperties>
</file>