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3F82" w14:textId="77777777" w:rsidR="000F232A" w:rsidRDefault="000F232A" w:rsidP="002B7BA3">
      <w:pPr>
        <w:widowControl w:val="0"/>
        <w:autoSpaceDE w:val="0"/>
        <w:autoSpaceDN w:val="0"/>
        <w:adjustRightInd w:val="0"/>
        <w:rPr>
          <w:rFonts w:ascii="Arial" w:hAnsi="Arial" w:cs="Arial"/>
          <w:b/>
          <w:bCs/>
          <w:sz w:val="26"/>
          <w:szCs w:val="26"/>
        </w:rPr>
      </w:pPr>
    </w:p>
    <w:p w14:paraId="54052688"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64A4141C"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05A454CF"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0F3964" w14:paraId="49C0ADC3" w14:textId="77777777" w:rsidTr="003475FD">
        <w:tc>
          <w:tcPr>
            <w:tcW w:w="4788" w:type="dxa"/>
            <w:tcBorders>
              <w:top w:val="nil"/>
              <w:left w:val="nil"/>
              <w:bottom w:val="nil"/>
              <w:right w:val="nil"/>
            </w:tcBorders>
          </w:tcPr>
          <w:p w14:paraId="0C564C7D"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w:t>
            </w:r>
            <w:r w:rsidR="000D0763">
              <w:rPr>
                <w:rFonts w:ascii="Arial" w:hAnsi="Arial" w:cs="Arial"/>
                <w:sz w:val="22"/>
                <w:szCs w:val="22"/>
              </w:rPr>
              <w:t>5</w:t>
            </w:r>
            <w:r>
              <w:rPr>
                <w:rFonts w:ascii="Arial" w:hAnsi="Arial" w:cs="Arial"/>
                <w:sz w:val="22"/>
                <w:szCs w:val="22"/>
              </w:rPr>
              <w:t xml:space="preserve">. gada </w:t>
            </w:r>
            <w:r w:rsidR="000D0763">
              <w:rPr>
                <w:rFonts w:ascii="Arial" w:hAnsi="Arial" w:cs="Arial"/>
                <w:sz w:val="22"/>
                <w:szCs w:val="22"/>
              </w:rPr>
              <w:t>2</w:t>
            </w:r>
            <w:r w:rsidR="00C10DBD">
              <w:rPr>
                <w:rFonts w:ascii="Arial" w:hAnsi="Arial" w:cs="Arial"/>
                <w:sz w:val="22"/>
                <w:szCs w:val="22"/>
              </w:rPr>
              <w:t>0</w:t>
            </w:r>
            <w:r>
              <w:rPr>
                <w:rFonts w:ascii="Arial" w:hAnsi="Arial" w:cs="Arial"/>
                <w:sz w:val="22"/>
                <w:szCs w:val="22"/>
              </w:rPr>
              <w:t xml:space="preserve">. </w:t>
            </w:r>
            <w:r w:rsidR="00C10DBD">
              <w:rPr>
                <w:rFonts w:ascii="Arial" w:hAnsi="Arial" w:cs="Arial"/>
                <w:sz w:val="22"/>
                <w:szCs w:val="22"/>
              </w:rPr>
              <w:t>februā</w:t>
            </w:r>
            <w:r w:rsidR="006D146B">
              <w:rPr>
                <w:rFonts w:ascii="Arial" w:hAnsi="Arial" w:cs="Arial"/>
                <w:sz w:val="22"/>
                <w:szCs w:val="22"/>
              </w:rPr>
              <w:t>r</w:t>
            </w:r>
            <w:r w:rsidR="000D0763">
              <w:rPr>
                <w:rFonts w:ascii="Arial" w:hAnsi="Arial" w:cs="Arial"/>
                <w:sz w:val="22"/>
                <w:szCs w:val="22"/>
              </w:rPr>
              <w:t>ī</w:t>
            </w:r>
          </w:p>
        </w:tc>
        <w:tc>
          <w:tcPr>
            <w:tcW w:w="3717" w:type="dxa"/>
            <w:tcBorders>
              <w:top w:val="nil"/>
              <w:left w:val="nil"/>
              <w:bottom w:val="nil"/>
              <w:right w:val="nil"/>
            </w:tcBorders>
          </w:tcPr>
          <w:p w14:paraId="65C10F3B"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D46566">
              <w:rPr>
                <w:rFonts w:ascii="Arial" w:hAnsi="Arial" w:cs="Arial"/>
                <w:color w:val="000000"/>
                <w:sz w:val="22"/>
                <w:szCs w:val="22"/>
              </w:rPr>
              <w:t xml:space="preserve">   </w:t>
            </w:r>
            <w:r>
              <w:rPr>
                <w:rFonts w:ascii="Arial" w:hAnsi="Arial" w:cs="Arial"/>
                <w:color w:val="000000"/>
                <w:sz w:val="22"/>
                <w:szCs w:val="22"/>
              </w:rPr>
              <w:t xml:space="preserve"> </w:t>
            </w:r>
            <w:r w:rsidR="000D0763">
              <w:rPr>
                <w:rFonts w:ascii="Arial" w:hAnsi="Arial" w:cs="Arial"/>
                <w:color w:val="000000"/>
                <w:sz w:val="22"/>
                <w:szCs w:val="22"/>
              </w:rPr>
              <w:t xml:space="preserve"> </w:t>
            </w:r>
            <w:r w:rsidR="00BE2F45">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BE2F45">
              <w:rPr>
                <w:rFonts w:ascii="Arial" w:hAnsi="Arial" w:cs="Arial"/>
                <w:color w:val="000000"/>
                <w:sz w:val="22"/>
                <w:szCs w:val="22"/>
              </w:rPr>
              <w:t>38</w:t>
            </w:r>
            <w:r w:rsidRPr="00D83970">
              <w:rPr>
                <w:rFonts w:ascii="Arial" w:hAnsi="Arial" w:cs="Arial"/>
                <w:color w:val="000000"/>
                <w:sz w:val="22"/>
                <w:szCs w:val="22"/>
              </w:rPr>
              <w:t>/</w:t>
            </w:r>
            <w:r w:rsidR="00C10DBD">
              <w:rPr>
                <w:rFonts w:ascii="Arial" w:hAnsi="Arial" w:cs="Arial"/>
                <w:color w:val="000000"/>
                <w:sz w:val="22"/>
                <w:szCs w:val="22"/>
              </w:rPr>
              <w:t>2</w:t>
            </w:r>
          </w:p>
          <w:p w14:paraId="3A7230A3"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sidR="00C10DBD">
              <w:rPr>
                <w:rFonts w:ascii="Arial" w:hAnsi="Arial" w:cs="Arial"/>
                <w:color w:val="000000"/>
                <w:sz w:val="22"/>
                <w:szCs w:val="22"/>
              </w:rPr>
              <w:t>2</w:t>
            </w:r>
            <w:r w:rsidRPr="00D83970">
              <w:rPr>
                <w:rFonts w:ascii="Arial" w:hAnsi="Arial" w:cs="Arial"/>
                <w:color w:val="000000"/>
                <w:sz w:val="22"/>
                <w:szCs w:val="22"/>
              </w:rPr>
              <w:t xml:space="preserve">, </w:t>
            </w:r>
            <w:r w:rsidR="00BE2F45">
              <w:rPr>
                <w:rFonts w:ascii="Arial" w:hAnsi="Arial" w:cs="Arial"/>
                <w:color w:val="000000"/>
                <w:sz w:val="22"/>
                <w:szCs w:val="22"/>
              </w:rPr>
              <w:t>5</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7FD6F5CA" w14:textId="77777777" w:rsidR="00607627" w:rsidRPr="00771592" w:rsidRDefault="00607627" w:rsidP="00607627">
      <w:pPr>
        <w:widowControl w:val="0"/>
        <w:autoSpaceDE w:val="0"/>
        <w:autoSpaceDN w:val="0"/>
        <w:adjustRightInd w:val="0"/>
        <w:jc w:val="both"/>
        <w:rPr>
          <w:rFonts w:ascii="Arial" w:hAnsi="Arial" w:cs="Arial"/>
        </w:rPr>
      </w:pPr>
    </w:p>
    <w:p w14:paraId="74A0526C" w14:textId="77777777" w:rsidR="000A626F" w:rsidRPr="000A626F" w:rsidRDefault="00000000" w:rsidP="000A626F">
      <w:pPr>
        <w:widowControl w:val="0"/>
        <w:autoSpaceDE w:val="0"/>
        <w:autoSpaceDN w:val="0"/>
        <w:adjustRightInd w:val="0"/>
        <w:jc w:val="both"/>
        <w:rPr>
          <w:rFonts w:ascii="Arial" w:hAnsi="Arial" w:cs="Arial"/>
          <w:sz w:val="22"/>
          <w:szCs w:val="22"/>
        </w:rPr>
      </w:pPr>
      <w:bookmarkStart w:id="0" w:name="_Hlk160696492"/>
      <w:r w:rsidRPr="000A626F">
        <w:rPr>
          <w:rFonts w:ascii="Arial" w:hAnsi="Arial" w:cs="Arial"/>
          <w:sz w:val="22"/>
          <w:szCs w:val="22"/>
        </w:rPr>
        <w:t>Par Liepājas apbalvojumu piešķiršanu</w:t>
      </w:r>
    </w:p>
    <w:p w14:paraId="4586E5CE" w14:textId="77777777" w:rsidR="007B1F67" w:rsidRPr="00771592" w:rsidRDefault="007B1F67" w:rsidP="006D146B">
      <w:pPr>
        <w:widowControl w:val="0"/>
        <w:autoSpaceDE w:val="0"/>
        <w:autoSpaceDN w:val="0"/>
        <w:adjustRightInd w:val="0"/>
        <w:jc w:val="both"/>
        <w:rPr>
          <w:rFonts w:ascii="Arial" w:hAnsi="Arial" w:cs="Arial"/>
          <w:iCs/>
          <w:sz w:val="16"/>
          <w:szCs w:val="16"/>
        </w:rPr>
      </w:pPr>
    </w:p>
    <w:p w14:paraId="632AF151" w14:textId="77777777" w:rsidR="007B1F67" w:rsidRPr="000A626F" w:rsidRDefault="007B1F67" w:rsidP="007B1F67">
      <w:pPr>
        <w:widowControl w:val="0"/>
        <w:autoSpaceDE w:val="0"/>
        <w:autoSpaceDN w:val="0"/>
        <w:adjustRightInd w:val="0"/>
        <w:jc w:val="both"/>
        <w:rPr>
          <w:rFonts w:ascii="Arial" w:hAnsi="Arial" w:cs="Arial"/>
          <w:iCs/>
          <w:sz w:val="12"/>
          <w:szCs w:val="12"/>
        </w:rPr>
      </w:pPr>
    </w:p>
    <w:p w14:paraId="01789655" w14:textId="77777777" w:rsidR="000F2DBF" w:rsidRPr="000F2DBF" w:rsidRDefault="00000000" w:rsidP="000F2DBF">
      <w:pPr>
        <w:widowControl w:val="0"/>
        <w:autoSpaceDE w:val="0"/>
        <w:autoSpaceDN w:val="0"/>
        <w:adjustRightInd w:val="0"/>
        <w:ind w:firstLine="720"/>
        <w:jc w:val="both"/>
        <w:rPr>
          <w:rFonts w:ascii="Arial" w:hAnsi="Arial" w:cs="Arial"/>
          <w:sz w:val="22"/>
          <w:szCs w:val="22"/>
        </w:rPr>
      </w:pPr>
      <w:r w:rsidRPr="000F2DBF">
        <w:rPr>
          <w:rFonts w:ascii="Arial" w:hAnsi="Arial" w:cs="Arial"/>
          <w:sz w:val="22"/>
          <w:szCs w:val="22"/>
        </w:rPr>
        <w:t>Pamatojoties uz Pašvaldību likuma 5.</w:t>
      </w:r>
      <w:r>
        <w:rPr>
          <w:rFonts w:ascii="Arial" w:hAnsi="Arial" w:cs="Arial"/>
          <w:sz w:val="22"/>
          <w:szCs w:val="22"/>
        </w:rPr>
        <w:t xml:space="preserve"> </w:t>
      </w:r>
      <w:r w:rsidRPr="000F2DBF">
        <w:rPr>
          <w:rFonts w:ascii="Arial" w:hAnsi="Arial" w:cs="Arial"/>
          <w:sz w:val="22"/>
          <w:szCs w:val="22"/>
        </w:rPr>
        <w:t>pantu un 10.</w:t>
      </w:r>
      <w:r>
        <w:rPr>
          <w:rFonts w:ascii="Arial" w:hAnsi="Arial" w:cs="Arial"/>
          <w:sz w:val="22"/>
          <w:szCs w:val="22"/>
        </w:rPr>
        <w:t xml:space="preserve"> </w:t>
      </w:r>
      <w:r w:rsidRPr="000F2DBF">
        <w:rPr>
          <w:rFonts w:ascii="Arial" w:hAnsi="Arial" w:cs="Arial"/>
          <w:sz w:val="22"/>
          <w:szCs w:val="22"/>
        </w:rPr>
        <w:t xml:space="preserve">panta pirmās daļas pirmo teikumu, Liepājas pilsētas domes 2016. gada 25. februāra nolikuma Nr.5 “Liepājas pilsētas apbalvojumu nolikums” 2.4. un 3.4. apakšpunktu, izskatot Liepājas Apbalvojumu komisijas 2025. gada 6. februāra lēmumu (sēdes protokols Nr.1), Liepājas valstspilsētas pašvaldības dome </w:t>
      </w:r>
      <w:r w:rsidRPr="000F2DBF">
        <w:rPr>
          <w:rFonts w:ascii="Arial" w:hAnsi="Arial" w:cs="Arial"/>
          <w:b/>
          <w:sz w:val="22"/>
          <w:szCs w:val="22"/>
        </w:rPr>
        <w:t>nolemj</w:t>
      </w:r>
      <w:r w:rsidRPr="000F2DBF">
        <w:rPr>
          <w:rFonts w:ascii="Arial" w:hAnsi="Arial" w:cs="Arial"/>
          <w:sz w:val="22"/>
          <w:szCs w:val="22"/>
        </w:rPr>
        <w:t>:</w:t>
      </w:r>
    </w:p>
    <w:p w14:paraId="0A2BEF8F" w14:textId="77777777" w:rsidR="000A626F" w:rsidRPr="00771592" w:rsidRDefault="000A626F" w:rsidP="000A626F">
      <w:pPr>
        <w:widowControl w:val="0"/>
        <w:autoSpaceDE w:val="0"/>
        <w:autoSpaceDN w:val="0"/>
        <w:adjustRightInd w:val="0"/>
        <w:jc w:val="both"/>
        <w:rPr>
          <w:rFonts w:ascii="Arial" w:hAnsi="Arial" w:cs="Arial"/>
          <w:sz w:val="12"/>
          <w:szCs w:val="12"/>
        </w:rPr>
      </w:pPr>
    </w:p>
    <w:p w14:paraId="5291E8A9" w14:textId="77777777" w:rsidR="000A626F" w:rsidRPr="000A626F" w:rsidRDefault="00000000" w:rsidP="000A626F">
      <w:pPr>
        <w:ind w:firstLine="720"/>
        <w:jc w:val="both"/>
        <w:rPr>
          <w:rFonts w:ascii="Arial" w:hAnsi="Arial" w:cs="Arial"/>
          <w:color w:val="050505"/>
          <w:sz w:val="22"/>
          <w:szCs w:val="22"/>
          <w:shd w:val="clear" w:color="auto" w:fill="FFFFFF"/>
        </w:rPr>
      </w:pPr>
      <w:r w:rsidRPr="000A626F">
        <w:rPr>
          <w:rFonts w:ascii="Arial" w:hAnsi="Arial" w:cs="Arial"/>
          <w:color w:val="000000"/>
          <w:sz w:val="22"/>
          <w:szCs w:val="22"/>
        </w:rPr>
        <w:t>1. Piešķirt augstāko Liepājas apbalvojumu – titulu GODA LIEPĀJNIEKS 2024 –</w:t>
      </w:r>
      <w:r w:rsidRPr="000A626F">
        <w:rPr>
          <w:rFonts w:ascii="Arial" w:hAnsi="Arial" w:cs="Arial"/>
          <w:b/>
          <w:bCs/>
          <w:sz w:val="22"/>
          <w:szCs w:val="22"/>
        </w:rPr>
        <w:t xml:space="preserve"> Jānim Dreiblatam </w:t>
      </w:r>
      <w:r w:rsidRPr="000A626F">
        <w:rPr>
          <w:rFonts w:ascii="Arial" w:hAnsi="Arial" w:cs="Arial"/>
          <w:noProof/>
          <w:sz w:val="22"/>
          <w:szCs w:val="22"/>
        </w:rPr>
        <w:t xml:space="preserve">– </w:t>
      </w:r>
      <w:r w:rsidRPr="000A626F">
        <w:rPr>
          <w:rFonts w:ascii="Arial" w:hAnsi="Arial" w:cs="Arial"/>
          <w:sz w:val="22"/>
          <w:szCs w:val="22"/>
        </w:rPr>
        <w:t>par mūža ieguldījumu teātra mākslā, uzticību profesijai un kultūras dzīves stiprināšanu Liepājā.</w:t>
      </w:r>
    </w:p>
    <w:p w14:paraId="42978B13" w14:textId="77777777" w:rsidR="000A626F" w:rsidRPr="00771592" w:rsidRDefault="000A626F" w:rsidP="000A626F">
      <w:pPr>
        <w:contextualSpacing/>
        <w:jc w:val="both"/>
        <w:rPr>
          <w:rFonts w:ascii="Arial" w:hAnsi="Arial" w:cs="Arial"/>
          <w:smallCaps/>
          <w:sz w:val="12"/>
          <w:szCs w:val="12"/>
        </w:rPr>
      </w:pPr>
    </w:p>
    <w:p w14:paraId="4ABF3ACF" w14:textId="77777777" w:rsidR="000A626F" w:rsidRPr="000A626F" w:rsidRDefault="00000000" w:rsidP="000A626F">
      <w:pPr>
        <w:jc w:val="both"/>
        <w:rPr>
          <w:rFonts w:ascii="Arial" w:hAnsi="Arial" w:cs="Arial"/>
          <w:smallCaps/>
          <w:sz w:val="22"/>
          <w:szCs w:val="22"/>
        </w:rPr>
      </w:pPr>
      <w:r w:rsidRPr="000A626F">
        <w:rPr>
          <w:rFonts w:ascii="Arial" w:hAnsi="Arial" w:cs="Arial"/>
          <w:color w:val="000000"/>
          <w:sz w:val="22"/>
          <w:szCs w:val="22"/>
        </w:rPr>
        <w:tab/>
        <w:t>2. Piešķirt Liepājas apbalvojumu – titulu GADA LIEPĀJNIEKS 2024:</w:t>
      </w:r>
    </w:p>
    <w:p w14:paraId="253FE80C" w14:textId="77777777" w:rsidR="000A626F" w:rsidRPr="00771592" w:rsidRDefault="000A626F" w:rsidP="000A626F">
      <w:pPr>
        <w:ind w:firstLine="720"/>
        <w:jc w:val="both"/>
        <w:rPr>
          <w:rFonts w:ascii="Arial" w:hAnsi="Arial" w:cs="Arial"/>
          <w:smallCaps/>
          <w:sz w:val="12"/>
          <w:szCs w:val="12"/>
        </w:rPr>
      </w:pPr>
    </w:p>
    <w:p w14:paraId="1FB5EDD3" w14:textId="77777777" w:rsidR="000A626F" w:rsidRPr="000A626F" w:rsidRDefault="00000000" w:rsidP="000A626F">
      <w:pPr>
        <w:ind w:firstLine="709"/>
        <w:jc w:val="both"/>
        <w:rPr>
          <w:rFonts w:ascii="Arial" w:hAnsi="Arial" w:cs="Arial"/>
          <w:sz w:val="22"/>
          <w:szCs w:val="22"/>
        </w:rPr>
      </w:pPr>
      <w:r w:rsidRPr="000A626F">
        <w:rPr>
          <w:rFonts w:ascii="Arial" w:hAnsi="Arial" w:cs="Arial"/>
          <w:smallCaps/>
          <w:sz w:val="22"/>
          <w:szCs w:val="22"/>
        </w:rPr>
        <w:t xml:space="preserve">2.1. </w:t>
      </w:r>
      <w:r w:rsidRPr="000A626F">
        <w:rPr>
          <w:rFonts w:ascii="Arial" w:hAnsi="Arial" w:cs="Arial"/>
          <w:b/>
          <w:bCs/>
          <w:sz w:val="22"/>
          <w:szCs w:val="22"/>
        </w:rPr>
        <w:t xml:space="preserve">Dacei Lagzdiņai </w:t>
      </w:r>
      <w:r w:rsidRPr="000A626F">
        <w:rPr>
          <w:rFonts w:ascii="Arial" w:hAnsi="Arial" w:cs="Arial"/>
          <w:noProof/>
          <w:sz w:val="22"/>
          <w:szCs w:val="22"/>
        </w:rPr>
        <w:t>–</w:t>
      </w:r>
      <w:r w:rsidRPr="000A626F">
        <w:rPr>
          <w:rFonts w:ascii="Arial" w:hAnsi="Arial" w:cs="Arial"/>
          <w:b/>
          <w:bCs/>
          <w:noProof/>
          <w:sz w:val="22"/>
          <w:szCs w:val="22"/>
        </w:rPr>
        <w:t xml:space="preserve"> </w:t>
      </w:r>
      <w:r w:rsidRPr="000A626F">
        <w:rPr>
          <w:rFonts w:ascii="Arial" w:hAnsi="Arial" w:cs="Arial"/>
          <w:sz w:val="22"/>
          <w:szCs w:val="22"/>
        </w:rPr>
        <w:t>par profesionālu un atsaucīgu darbu sociālajā jomā, veicinot sabiedrības izpratni un sociālās palīdzības sistēmas uzlabošanu</w:t>
      </w:r>
      <w:r w:rsidRPr="000A626F">
        <w:rPr>
          <w:rFonts w:ascii="Arial" w:hAnsi="Arial" w:cs="Arial"/>
          <w:noProof/>
          <w:color w:val="000000"/>
          <w:sz w:val="22"/>
          <w:szCs w:val="22"/>
        </w:rPr>
        <w:t>;</w:t>
      </w:r>
    </w:p>
    <w:p w14:paraId="21718CD9" w14:textId="77777777" w:rsidR="000A626F" w:rsidRPr="00771592" w:rsidRDefault="000A626F" w:rsidP="000A626F">
      <w:pPr>
        <w:ind w:firstLine="709"/>
        <w:jc w:val="both"/>
        <w:rPr>
          <w:rFonts w:ascii="Arial" w:hAnsi="Arial" w:cs="Arial"/>
          <w:smallCaps/>
          <w:noProof/>
          <w:sz w:val="12"/>
          <w:szCs w:val="12"/>
        </w:rPr>
      </w:pPr>
    </w:p>
    <w:p w14:paraId="1C352877" w14:textId="77777777" w:rsidR="000A626F" w:rsidRPr="000A626F" w:rsidRDefault="00000000" w:rsidP="000A626F">
      <w:pPr>
        <w:pStyle w:val="Paraststmeklis"/>
        <w:spacing w:before="0" w:beforeAutospacing="0" w:after="0" w:afterAutospacing="0"/>
        <w:ind w:firstLine="709"/>
        <w:jc w:val="both"/>
        <w:rPr>
          <w:rFonts w:ascii="Arial" w:hAnsi="Arial" w:cs="Arial"/>
          <w:noProof/>
          <w:sz w:val="22"/>
          <w:szCs w:val="22"/>
        </w:rPr>
      </w:pPr>
      <w:r w:rsidRPr="000A626F">
        <w:rPr>
          <w:rFonts w:ascii="Arial" w:hAnsi="Arial" w:cs="Arial"/>
          <w:smallCaps/>
          <w:noProof/>
          <w:sz w:val="22"/>
          <w:szCs w:val="22"/>
        </w:rPr>
        <w:t xml:space="preserve">2.2. </w:t>
      </w:r>
      <w:r w:rsidRPr="000A626F">
        <w:rPr>
          <w:rFonts w:ascii="Arial" w:hAnsi="Arial" w:cs="Arial"/>
          <w:b/>
          <w:bCs/>
          <w:sz w:val="22"/>
          <w:szCs w:val="22"/>
        </w:rPr>
        <w:t xml:space="preserve">Mārtiņam Seskam </w:t>
      </w:r>
      <w:r w:rsidRPr="000A626F">
        <w:rPr>
          <w:rFonts w:ascii="Arial" w:hAnsi="Arial" w:cs="Arial"/>
          <w:noProof/>
          <w:color w:val="000000"/>
          <w:sz w:val="22"/>
          <w:szCs w:val="22"/>
        </w:rPr>
        <w:t xml:space="preserve">– par </w:t>
      </w:r>
      <w:r w:rsidRPr="000A626F">
        <w:rPr>
          <w:rFonts w:ascii="Arial" w:hAnsi="Arial" w:cs="Arial"/>
          <w:sz w:val="22"/>
          <w:szCs w:val="22"/>
        </w:rPr>
        <w:t>Liepājas vārda popularizēšanu un nozīmīgu ieguldījumu Latvijas rallija sporta vēsturē, pārstāvot Liepāju FIA pasaules rallija čempionātā</w:t>
      </w:r>
      <w:r w:rsidRPr="000A626F">
        <w:rPr>
          <w:rFonts w:ascii="Arial" w:hAnsi="Arial" w:cs="Arial"/>
          <w:noProof/>
          <w:color w:val="000000"/>
          <w:sz w:val="22"/>
          <w:szCs w:val="22"/>
        </w:rPr>
        <w:t>;</w:t>
      </w:r>
    </w:p>
    <w:p w14:paraId="3E5E2995" w14:textId="77777777" w:rsidR="000A626F" w:rsidRPr="00771592" w:rsidRDefault="000A626F" w:rsidP="000A626F">
      <w:pPr>
        <w:jc w:val="both"/>
        <w:rPr>
          <w:rFonts w:ascii="Arial" w:hAnsi="Arial" w:cs="Arial"/>
          <w:noProof/>
          <w:color w:val="000000"/>
          <w:sz w:val="12"/>
          <w:szCs w:val="12"/>
        </w:rPr>
      </w:pPr>
    </w:p>
    <w:p w14:paraId="3D6E167D" w14:textId="77777777" w:rsidR="000A626F" w:rsidRPr="000A626F" w:rsidRDefault="00000000" w:rsidP="000A626F">
      <w:pPr>
        <w:ind w:firstLine="709"/>
        <w:jc w:val="both"/>
        <w:rPr>
          <w:rFonts w:ascii="Arial" w:hAnsi="Arial" w:cs="Arial"/>
          <w:b/>
          <w:bCs/>
          <w:sz w:val="22"/>
          <w:szCs w:val="22"/>
        </w:rPr>
      </w:pPr>
      <w:r w:rsidRPr="000A626F">
        <w:rPr>
          <w:rFonts w:ascii="Arial" w:hAnsi="Arial" w:cs="Arial"/>
          <w:noProof/>
          <w:color w:val="000000"/>
          <w:sz w:val="22"/>
          <w:szCs w:val="22"/>
        </w:rPr>
        <w:t>2.3.</w:t>
      </w:r>
      <w:r w:rsidRPr="000A626F">
        <w:rPr>
          <w:rFonts w:ascii="Arial" w:hAnsi="Arial" w:cs="Arial"/>
          <w:b/>
          <w:bCs/>
          <w:sz w:val="22"/>
          <w:szCs w:val="22"/>
        </w:rPr>
        <w:t xml:space="preserve"> Renāram Francim </w:t>
      </w:r>
      <w:r w:rsidRPr="000A626F">
        <w:rPr>
          <w:rFonts w:ascii="Arial" w:hAnsi="Arial" w:cs="Arial"/>
          <w:sz w:val="22"/>
          <w:szCs w:val="22"/>
        </w:rPr>
        <w:t xml:space="preserve">– </w:t>
      </w:r>
      <w:r w:rsidRPr="000A626F">
        <w:rPr>
          <w:rFonts w:ascii="Arial" w:hAnsi="Arial" w:cs="Arial"/>
          <w:color w:val="000000"/>
          <w:sz w:val="22"/>
          <w:szCs w:val="22"/>
        </w:rPr>
        <w:t xml:space="preserve">par </w:t>
      </w:r>
      <w:r w:rsidRPr="000A626F">
        <w:rPr>
          <w:rFonts w:ascii="Arial" w:hAnsi="Arial" w:cs="Arial"/>
          <w:sz w:val="22"/>
          <w:szCs w:val="22"/>
        </w:rPr>
        <w:t>Liepājas vārda popularizēšanu un nozīmīgu ieguldījumu Latvijas rallija sporta vēsturē, pārstāvot Liepāju FIA pasaules rallija čempionātā</w:t>
      </w:r>
      <w:r w:rsidRPr="000A626F">
        <w:rPr>
          <w:rFonts w:ascii="Arial" w:hAnsi="Arial" w:cs="Arial"/>
          <w:noProof/>
          <w:color w:val="000000"/>
          <w:sz w:val="22"/>
          <w:szCs w:val="22"/>
        </w:rPr>
        <w:t>;</w:t>
      </w:r>
    </w:p>
    <w:p w14:paraId="43619FB0" w14:textId="77777777" w:rsidR="000A626F" w:rsidRPr="00771592" w:rsidRDefault="000A626F" w:rsidP="000A626F">
      <w:pPr>
        <w:jc w:val="both"/>
        <w:rPr>
          <w:rFonts w:ascii="Arial" w:hAnsi="Arial" w:cs="Arial"/>
          <w:smallCaps/>
          <w:sz w:val="12"/>
          <w:szCs w:val="12"/>
        </w:rPr>
      </w:pPr>
    </w:p>
    <w:p w14:paraId="1337FA75" w14:textId="77777777" w:rsidR="000A626F" w:rsidRPr="000A626F" w:rsidRDefault="00000000" w:rsidP="000A626F">
      <w:pPr>
        <w:ind w:firstLine="709"/>
        <w:jc w:val="both"/>
        <w:rPr>
          <w:rFonts w:ascii="Arial" w:hAnsi="Arial" w:cs="Arial"/>
          <w:b/>
          <w:bCs/>
          <w:sz w:val="22"/>
          <w:szCs w:val="22"/>
        </w:rPr>
      </w:pPr>
      <w:r w:rsidRPr="000A626F">
        <w:rPr>
          <w:rFonts w:ascii="Arial" w:hAnsi="Arial" w:cs="Arial"/>
          <w:smallCaps/>
          <w:sz w:val="22"/>
          <w:szCs w:val="22"/>
        </w:rPr>
        <w:t xml:space="preserve">2.4. </w:t>
      </w:r>
      <w:r w:rsidRPr="000A626F">
        <w:rPr>
          <w:rFonts w:ascii="Arial" w:hAnsi="Arial" w:cs="Arial"/>
          <w:b/>
          <w:bCs/>
          <w:sz w:val="22"/>
          <w:szCs w:val="22"/>
        </w:rPr>
        <w:t xml:space="preserve">Sergejam Juhno </w:t>
      </w:r>
      <w:r w:rsidRPr="000A626F">
        <w:rPr>
          <w:rFonts w:ascii="Arial" w:hAnsi="Arial" w:cs="Arial"/>
          <w:sz w:val="22"/>
          <w:szCs w:val="22"/>
        </w:rPr>
        <w:t xml:space="preserve">– </w:t>
      </w:r>
      <w:r w:rsidRPr="000A626F">
        <w:rPr>
          <w:rFonts w:ascii="Arial" w:hAnsi="Arial" w:cs="Arial"/>
          <w:color w:val="000000"/>
          <w:sz w:val="22"/>
          <w:szCs w:val="22"/>
        </w:rPr>
        <w:t>par aktīvu sporta pasākumu organizēšanu Liepājā un veselīga dzīvesveida popularizēšanu</w:t>
      </w:r>
      <w:r w:rsidRPr="000A626F">
        <w:rPr>
          <w:rFonts w:ascii="Arial" w:hAnsi="Arial" w:cs="Arial"/>
          <w:sz w:val="22"/>
          <w:szCs w:val="22"/>
        </w:rPr>
        <w:t>;</w:t>
      </w:r>
    </w:p>
    <w:p w14:paraId="659013F9" w14:textId="77777777" w:rsidR="000A626F" w:rsidRPr="00771592" w:rsidRDefault="000A626F" w:rsidP="000A626F">
      <w:pPr>
        <w:jc w:val="both"/>
        <w:rPr>
          <w:rFonts w:ascii="Arial" w:hAnsi="Arial" w:cs="Arial"/>
          <w:smallCaps/>
          <w:sz w:val="12"/>
          <w:szCs w:val="12"/>
        </w:rPr>
      </w:pPr>
    </w:p>
    <w:p w14:paraId="635B1D82" w14:textId="77777777" w:rsidR="000A626F" w:rsidRPr="000A626F" w:rsidRDefault="00000000" w:rsidP="000A626F">
      <w:pPr>
        <w:ind w:firstLine="709"/>
        <w:jc w:val="both"/>
        <w:rPr>
          <w:rFonts w:ascii="Arial" w:hAnsi="Arial" w:cs="Arial"/>
          <w:b/>
          <w:bCs/>
          <w:sz w:val="22"/>
          <w:szCs w:val="22"/>
        </w:rPr>
      </w:pPr>
      <w:r w:rsidRPr="000A626F">
        <w:rPr>
          <w:rFonts w:ascii="Arial" w:hAnsi="Arial" w:cs="Arial"/>
          <w:smallCaps/>
          <w:sz w:val="22"/>
          <w:szCs w:val="22"/>
        </w:rPr>
        <w:t xml:space="preserve">2.5. </w:t>
      </w:r>
      <w:r w:rsidRPr="000A626F">
        <w:rPr>
          <w:rFonts w:ascii="Arial" w:hAnsi="Arial" w:cs="Arial"/>
          <w:b/>
          <w:bCs/>
          <w:sz w:val="22"/>
          <w:szCs w:val="22"/>
        </w:rPr>
        <w:t xml:space="preserve">Vilnim Mellumam </w:t>
      </w:r>
      <w:r w:rsidRPr="000A626F">
        <w:rPr>
          <w:rFonts w:ascii="Arial" w:hAnsi="Arial" w:cs="Arial"/>
          <w:sz w:val="22"/>
          <w:szCs w:val="22"/>
        </w:rPr>
        <w:t>– par</w:t>
      </w:r>
      <w:r w:rsidRPr="000A626F">
        <w:rPr>
          <w:rFonts w:ascii="Arial" w:hAnsi="Arial" w:cs="Arial"/>
          <w:color w:val="000000"/>
          <w:sz w:val="22"/>
          <w:szCs w:val="22"/>
        </w:rPr>
        <w:t xml:space="preserve"> ieguldījumu jauno talantu izaugsmē un patriotisma veicināšanā</w:t>
      </w:r>
      <w:r w:rsidRPr="000A626F">
        <w:rPr>
          <w:rFonts w:ascii="Arial" w:hAnsi="Arial" w:cs="Arial"/>
          <w:sz w:val="22"/>
          <w:szCs w:val="22"/>
        </w:rPr>
        <w:t>;</w:t>
      </w:r>
    </w:p>
    <w:p w14:paraId="3987ED34" w14:textId="77777777" w:rsidR="000A626F" w:rsidRPr="00771592" w:rsidRDefault="000A626F" w:rsidP="000A626F">
      <w:pPr>
        <w:jc w:val="both"/>
        <w:rPr>
          <w:rFonts w:ascii="Arial" w:hAnsi="Arial" w:cs="Arial"/>
          <w:smallCaps/>
          <w:sz w:val="12"/>
          <w:szCs w:val="12"/>
        </w:rPr>
      </w:pPr>
    </w:p>
    <w:p w14:paraId="2EA3A9BA" w14:textId="77777777" w:rsidR="000A626F" w:rsidRPr="000A626F" w:rsidRDefault="00000000" w:rsidP="000A626F">
      <w:pPr>
        <w:ind w:firstLine="709"/>
        <w:jc w:val="both"/>
        <w:rPr>
          <w:rFonts w:ascii="Arial" w:hAnsi="Arial" w:cs="Arial"/>
          <w:sz w:val="22"/>
          <w:szCs w:val="22"/>
        </w:rPr>
      </w:pPr>
      <w:r w:rsidRPr="000A626F">
        <w:rPr>
          <w:rFonts w:ascii="Arial" w:hAnsi="Arial" w:cs="Arial"/>
          <w:smallCaps/>
          <w:sz w:val="22"/>
          <w:szCs w:val="22"/>
        </w:rPr>
        <w:t xml:space="preserve">2.6. </w:t>
      </w:r>
      <w:r w:rsidRPr="000A626F">
        <w:rPr>
          <w:rFonts w:ascii="Arial" w:hAnsi="Arial" w:cs="Arial"/>
          <w:b/>
          <w:bCs/>
          <w:sz w:val="22"/>
          <w:szCs w:val="22"/>
        </w:rPr>
        <w:t xml:space="preserve">Jānim Rudzītim </w:t>
      </w:r>
      <w:r w:rsidRPr="000A626F">
        <w:rPr>
          <w:rFonts w:ascii="Arial" w:hAnsi="Arial" w:cs="Arial"/>
          <w:sz w:val="22"/>
          <w:szCs w:val="22"/>
        </w:rPr>
        <w:t>– par iedvesmojošu pedagoģisko darbu un izciliem sasniegumiem izglītības jomā;</w:t>
      </w:r>
    </w:p>
    <w:p w14:paraId="57B30322" w14:textId="77777777" w:rsidR="000A626F" w:rsidRPr="00771592" w:rsidRDefault="000A626F" w:rsidP="000A626F">
      <w:pPr>
        <w:jc w:val="both"/>
        <w:rPr>
          <w:rFonts w:ascii="Arial" w:hAnsi="Arial" w:cs="Arial"/>
          <w:smallCaps/>
          <w:sz w:val="12"/>
          <w:szCs w:val="12"/>
        </w:rPr>
      </w:pPr>
    </w:p>
    <w:p w14:paraId="098C22E5" w14:textId="77777777" w:rsidR="000A626F" w:rsidRPr="000A626F" w:rsidRDefault="00000000" w:rsidP="000A626F">
      <w:pPr>
        <w:ind w:firstLine="709"/>
        <w:jc w:val="both"/>
        <w:rPr>
          <w:rFonts w:ascii="Arial" w:hAnsi="Arial" w:cs="Arial"/>
          <w:b/>
          <w:bCs/>
          <w:sz w:val="22"/>
          <w:szCs w:val="22"/>
        </w:rPr>
      </w:pPr>
      <w:r w:rsidRPr="000A626F">
        <w:rPr>
          <w:rFonts w:ascii="Arial" w:hAnsi="Arial" w:cs="Arial"/>
          <w:smallCaps/>
          <w:sz w:val="22"/>
          <w:szCs w:val="22"/>
        </w:rPr>
        <w:t xml:space="preserve">2.7. </w:t>
      </w:r>
      <w:r w:rsidRPr="000A626F">
        <w:rPr>
          <w:rFonts w:ascii="Arial" w:hAnsi="Arial" w:cs="Arial"/>
          <w:b/>
          <w:bCs/>
          <w:sz w:val="22"/>
          <w:szCs w:val="22"/>
        </w:rPr>
        <w:t xml:space="preserve">Lindai Alksnei </w:t>
      </w:r>
      <w:r w:rsidRPr="000A626F">
        <w:rPr>
          <w:rFonts w:ascii="Arial" w:hAnsi="Arial" w:cs="Arial"/>
          <w:sz w:val="22"/>
          <w:szCs w:val="22"/>
        </w:rPr>
        <w:t>– par sabiedrības digitālo prasmju attīstīšanu un tehnoloģiju pieejamības veicināšanu, sekmējot Liepājas kā viedpilsētas attīstību un inovāciju ieviešanu;</w:t>
      </w:r>
    </w:p>
    <w:p w14:paraId="6023621D" w14:textId="77777777" w:rsidR="000A626F" w:rsidRPr="00771592" w:rsidRDefault="000A626F" w:rsidP="000A626F">
      <w:pPr>
        <w:ind w:firstLine="720"/>
        <w:jc w:val="both"/>
        <w:rPr>
          <w:rFonts w:ascii="Arial" w:hAnsi="Arial" w:cs="Arial"/>
          <w:smallCaps/>
          <w:sz w:val="12"/>
          <w:szCs w:val="12"/>
        </w:rPr>
      </w:pPr>
    </w:p>
    <w:p w14:paraId="4877D1D8" w14:textId="77777777" w:rsidR="000A626F" w:rsidRPr="000A626F" w:rsidRDefault="00000000" w:rsidP="000A626F">
      <w:pPr>
        <w:ind w:firstLine="720"/>
        <w:jc w:val="both"/>
        <w:rPr>
          <w:rFonts w:ascii="Arial" w:hAnsi="Arial" w:cs="Arial"/>
          <w:smallCaps/>
          <w:sz w:val="22"/>
          <w:szCs w:val="22"/>
        </w:rPr>
      </w:pPr>
      <w:r w:rsidRPr="000A626F">
        <w:rPr>
          <w:rFonts w:ascii="Arial" w:hAnsi="Arial" w:cs="Arial"/>
          <w:smallCaps/>
          <w:sz w:val="22"/>
          <w:szCs w:val="22"/>
        </w:rPr>
        <w:t xml:space="preserve">2.8. </w:t>
      </w:r>
      <w:r w:rsidRPr="000A626F">
        <w:rPr>
          <w:rFonts w:ascii="Arial" w:hAnsi="Arial" w:cs="Arial"/>
          <w:b/>
          <w:bCs/>
          <w:sz w:val="22"/>
          <w:szCs w:val="22"/>
        </w:rPr>
        <w:t xml:space="preserve">Kārlim Strautiņam </w:t>
      </w:r>
      <w:r w:rsidRPr="000A626F">
        <w:rPr>
          <w:rFonts w:ascii="Arial" w:hAnsi="Arial" w:cs="Arial"/>
          <w:noProof/>
          <w:sz w:val="22"/>
          <w:szCs w:val="22"/>
        </w:rPr>
        <w:t xml:space="preserve">– par </w:t>
      </w:r>
      <w:r w:rsidRPr="000A626F">
        <w:rPr>
          <w:rFonts w:ascii="Arial" w:hAnsi="Arial" w:cs="Arial"/>
          <w:sz w:val="22"/>
          <w:szCs w:val="22"/>
        </w:rPr>
        <w:t>mērķtiecīgu ieguldījumu Liepājas izglītības sistēmas attīstībā, ieviešot inovācijas un veicinot skolēnu individuālo prasmju pilnveidi;</w:t>
      </w:r>
    </w:p>
    <w:p w14:paraId="37BA271B" w14:textId="77777777" w:rsidR="000A626F" w:rsidRPr="00771592" w:rsidRDefault="000A626F" w:rsidP="000A626F">
      <w:pPr>
        <w:jc w:val="both"/>
        <w:rPr>
          <w:rFonts w:ascii="Arial" w:hAnsi="Arial" w:cs="Arial"/>
          <w:smallCaps/>
          <w:sz w:val="12"/>
          <w:szCs w:val="12"/>
        </w:rPr>
      </w:pPr>
    </w:p>
    <w:p w14:paraId="7B7B1644" w14:textId="77777777" w:rsidR="000A626F" w:rsidRPr="000A626F" w:rsidRDefault="00000000" w:rsidP="000A626F">
      <w:pPr>
        <w:ind w:firstLine="720"/>
        <w:jc w:val="both"/>
        <w:rPr>
          <w:rFonts w:ascii="Arial" w:hAnsi="Arial" w:cs="Arial"/>
          <w:b/>
          <w:bCs/>
          <w:sz w:val="22"/>
          <w:szCs w:val="22"/>
        </w:rPr>
      </w:pPr>
      <w:r w:rsidRPr="000A626F">
        <w:rPr>
          <w:rFonts w:ascii="Arial" w:hAnsi="Arial" w:cs="Arial"/>
          <w:smallCaps/>
          <w:sz w:val="22"/>
          <w:szCs w:val="22"/>
        </w:rPr>
        <w:t xml:space="preserve">2.9. </w:t>
      </w:r>
      <w:r w:rsidRPr="000A626F">
        <w:rPr>
          <w:rFonts w:ascii="Arial" w:hAnsi="Arial" w:cs="Arial"/>
          <w:b/>
          <w:bCs/>
          <w:sz w:val="22"/>
          <w:szCs w:val="22"/>
        </w:rPr>
        <w:t xml:space="preserve">Aldai Dambergai </w:t>
      </w:r>
      <w:r w:rsidRPr="000A626F">
        <w:rPr>
          <w:rFonts w:ascii="Arial" w:hAnsi="Arial" w:cs="Arial"/>
          <w:noProof/>
          <w:sz w:val="22"/>
          <w:szCs w:val="22"/>
        </w:rPr>
        <w:t>–</w:t>
      </w:r>
      <w:r w:rsidRPr="000A626F">
        <w:rPr>
          <w:rFonts w:ascii="Arial" w:hAnsi="Arial" w:cs="Arial"/>
          <w:b/>
          <w:bCs/>
          <w:noProof/>
          <w:sz w:val="22"/>
          <w:szCs w:val="22"/>
        </w:rPr>
        <w:t xml:space="preserve"> </w:t>
      </w:r>
      <w:r w:rsidRPr="000A626F">
        <w:rPr>
          <w:rFonts w:ascii="Arial" w:hAnsi="Arial" w:cs="Arial"/>
          <w:noProof/>
          <w:sz w:val="22"/>
          <w:szCs w:val="22"/>
        </w:rPr>
        <w:t xml:space="preserve">par </w:t>
      </w:r>
      <w:r w:rsidRPr="000A626F">
        <w:rPr>
          <w:rFonts w:ascii="Arial" w:hAnsi="Arial" w:cs="Arial"/>
          <w:sz w:val="22"/>
          <w:szCs w:val="22"/>
        </w:rPr>
        <w:t>estētisku un ilgtspējīgu pilsētvides veidošanu Liepājā</w:t>
      </w:r>
      <w:r w:rsidRPr="000A626F">
        <w:rPr>
          <w:rFonts w:ascii="Arial" w:hAnsi="Arial" w:cs="Arial"/>
          <w:noProof/>
          <w:sz w:val="22"/>
          <w:szCs w:val="22"/>
        </w:rPr>
        <w:t>;</w:t>
      </w:r>
    </w:p>
    <w:p w14:paraId="3C121847" w14:textId="77777777" w:rsidR="000A626F" w:rsidRPr="000A626F" w:rsidRDefault="00000000" w:rsidP="000A626F">
      <w:pPr>
        <w:ind w:firstLine="720"/>
        <w:jc w:val="both"/>
        <w:rPr>
          <w:rFonts w:ascii="Arial" w:hAnsi="Arial" w:cs="Arial"/>
          <w:b/>
          <w:bCs/>
          <w:sz w:val="22"/>
          <w:szCs w:val="22"/>
        </w:rPr>
      </w:pPr>
      <w:r w:rsidRPr="000A626F">
        <w:rPr>
          <w:rFonts w:ascii="Arial" w:hAnsi="Arial" w:cs="Arial"/>
          <w:smallCaps/>
          <w:noProof/>
          <w:sz w:val="22"/>
          <w:szCs w:val="22"/>
        </w:rPr>
        <w:lastRenderedPageBreak/>
        <w:t xml:space="preserve">2.10. </w:t>
      </w:r>
      <w:r w:rsidRPr="000A626F">
        <w:rPr>
          <w:rFonts w:ascii="Arial" w:hAnsi="Arial" w:cs="Arial"/>
          <w:b/>
          <w:bCs/>
          <w:sz w:val="22"/>
          <w:szCs w:val="22"/>
        </w:rPr>
        <w:t xml:space="preserve">Ernestam Zēboldam </w:t>
      </w:r>
      <w:r w:rsidRPr="000A626F">
        <w:rPr>
          <w:rFonts w:ascii="Arial" w:hAnsi="Arial" w:cs="Arial"/>
          <w:noProof/>
          <w:sz w:val="22"/>
          <w:szCs w:val="22"/>
        </w:rPr>
        <w:t>–</w:t>
      </w:r>
      <w:r w:rsidRPr="000A626F">
        <w:rPr>
          <w:rFonts w:ascii="Arial" w:hAnsi="Arial" w:cs="Arial"/>
          <w:b/>
          <w:bCs/>
          <w:noProof/>
          <w:sz w:val="22"/>
          <w:szCs w:val="22"/>
        </w:rPr>
        <w:t xml:space="preserve"> </w:t>
      </w:r>
      <w:r w:rsidRPr="000A626F">
        <w:rPr>
          <w:rFonts w:ascii="Arial" w:hAnsi="Arial" w:cs="Arial"/>
          <w:noProof/>
          <w:sz w:val="22"/>
          <w:szCs w:val="22"/>
        </w:rPr>
        <w:t xml:space="preserve">par </w:t>
      </w:r>
      <w:r w:rsidRPr="000A626F">
        <w:rPr>
          <w:rFonts w:ascii="Arial" w:hAnsi="Arial" w:cs="Arial"/>
          <w:sz w:val="22"/>
          <w:szCs w:val="22"/>
        </w:rPr>
        <w:t>sporta meistarību un Liepājas vārda pārstāvību pasaules līmenī</w:t>
      </w:r>
      <w:r w:rsidRPr="000A626F">
        <w:rPr>
          <w:rFonts w:ascii="Arial" w:hAnsi="Arial" w:cs="Arial"/>
          <w:noProof/>
          <w:sz w:val="22"/>
          <w:szCs w:val="22"/>
        </w:rPr>
        <w:t>;</w:t>
      </w:r>
    </w:p>
    <w:p w14:paraId="1D3A3316" w14:textId="77777777" w:rsidR="000A626F" w:rsidRPr="00771592" w:rsidRDefault="000A626F" w:rsidP="000A626F">
      <w:pPr>
        <w:jc w:val="both"/>
        <w:rPr>
          <w:rFonts w:ascii="Arial" w:hAnsi="Arial" w:cs="Arial"/>
          <w:smallCaps/>
          <w:noProof/>
          <w:sz w:val="12"/>
          <w:szCs w:val="12"/>
        </w:rPr>
      </w:pPr>
    </w:p>
    <w:p w14:paraId="5CC69DEB" w14:textId="77777777" w:rsidR="000A626F" w:rsidRDefault="00000000" w:rsidP="000A626F">
      <w:pPr>
        <w:ind w:firstLine="720"/>
        <w:jc w:val="both"/>
        <w:rPr>
          <w:rFonts w:ascii="Arial" w:hAnsi="Arial" w:cs="Arial"/>
          <w:sz w:val="22"/>
          <w:szCs w:val="22"/>
        </w:rPr>
      </w:pPr>
      <w:r w:rsidRPr="000A626F">
        <w:rPr>
          <w:rFonts w:ascii="Arial" w:hAnsi="Arial" w:cs="Arial"/>
          <w:smallCaps/>
          <w:noProof/>
          <w:sz w:val="22"/>
          <w:szCs w:val="22"/>
        </w:rPr>
        <w:t xml:space="preserve">2.11. </w:t>
      </w:r>
      <w:r w:rsidRPr="000A626F">
        <w:rPr>
          <w:rFonts w:ascii="Arial" w:hAnsi="Arial" w:cs="Arial"/>
          <w:b/>
          <w:bCs/>
          <w:sz w:val="22"/>
          <w:szCs w:val="22"/>
        </w:rPr>
        <w:t>Maksimam Bogdanovam</w:t>
      </w:r>
      <w:r w:rsidRPr="000A626F">
        <w:rPr>
          <w:rFonts w:ascii="Arial" w:hAnsi="Arial" w:cs="Arial"/>
          <w:noProof/>
          <w:color w:val="000000"/>
          <w:sz w:val="22"/>
          <w:szCs w:val="22"/>
        </w:rPr>
        <w:t xml:space="preserve"> – </w:t>
      </w:r>
      <w:r w:rsidRPr="000A626F">
        <w:rPr>
          <w:rFonts w:ascii="Arial" w:hAnsi="Arial" w:cs="Arial"/>
          <w:noProof/>
          <w:sz w:val="22"/>
          <w:szCs w:val="22"/>
        </w:rPr>
        <w:t xml:space="preserve">par </w:t>
      </w:r>
      <w:r w:rsidRPr="000A626F">
        <w:rPr>
          <w:rFonts w:ascii="Arial" w:hAnsi="Arial" w:cs="Arial"/>
          <w:sz w:val="22"/>
          <w:szCs w:val="22"/>
        </w:rPr>
        <w:t>profesionālu pieeju sporta un izglītības integrācijai, veicinot talantu piesaisti Liepājai;</w:t>
      </w:r>
    </w:p>
    <w:p w14:paraId="4AA532C9" w14:textId="77777777" w:rsidR="00771592" w:rsidRPr="00771592" w:rsidRDefault="00771592" w:rsidP="000A626F">
      <w:pPr>
        <w:ind w:firstLine="720"/>
        <w:jc w:val="both"/>
        <w:rPr>
          <w:rFonts w:ascii="Arial" w:hAnsi="Arial" w:cs="Arial"/>
          <w:sz w:val="12"/>
          <w:szCs w:val="12"/>
        </w:rPr>
      </w:pPr>
    </w:p>
    <w:p w14:paraId="3E9A30DF" w14:textId="77777777" w:rsidR="000A626F" w:rsidRPr="000A626F" w:rsidRDefault="00000000" w:rsidP="000A626F">
      <w:pPr>
        <w:ind w:firstLine="720"/>
        <w:jc w:val="both"/>
        <w:rPr>
          <w:rFonts w:ascii="Arial" w:hAnsi="Arial" w:cs="Arial"/>
          <w:smallCaps/>
          <w:sz w:val="22"/>
          <w:szCs w:val="22"/>
        </w:rPr>
      </w:pPr>
      <w:r w:rsidRPr="000A626F">
        <w:rPr>
          <w:rFonts w:ascii="Arial" w:hAnsi="Arial" w:cs="Arial"/>
          <w:smallCaps/>
          <w:sz w:val="22"/>
          <w:szCs w:val="22"/>
        </w:rPr>
        <w:t xml:space="preserve">2.12. </w:t>
      </w:r>
      <w:r w:rsidRPr="000A626F">
        <w:rPr>
          <w:rFonts w:ascii="Arial" w:hAnsi="Arial" w:cs="Arial"/>
          <w:b/>
          <w:bCs/>
          <w:sz w:val="22"/>
          <w:szCs w:val="22"/>
        </w:rPr>
        <w:t xml:space="preserve">Valdim Skujiņam </w:t>
      </w:r>
      <w:r w:rsidRPr="000A626F">
        <w:rPr>
          <w:rFonts w:ascii="Arial" w:hAnsi="Arial" w:cs="Arial"/>
          <w:noProof/>
          <w:sz w:val="22"/>
          <w:szCs w:val="22"/>
        </w:rPr>
        <w:t xml:space="preserve">– par </w:t>
      </w:r>
      <w:r w:rsidRPr="000A626F">
        <w:rPr>
          <w:rFonts w:ascii="Arial" w:hAnsi="Arial" w:cs="Arial"/>
          <w:sz w:val="22"/>
          <w:szCs w:val="22"/>
        </w:rPr>
        <w:t>ieguldījumu Latvijas mūzikas kultūrā un Liepājas vārda popularizēšanu, sagaidot leģendārās grupas "Credo" 50. gadadienu;</w:t>
      </w:r>
    </w:p>
    <w:p w14:paraId="3C51AB69" w14:textId="77777777" w:rsidR="000A626F" w:rsidRPr="00771592" w:rsidRDefault="000A626F" w:rsidP="000A626F">
      <w:pPr>
        <w:jc w:val="both"/>
        <w:rPr>
          <w:rFonts w:ascii="Arial" w:hAnsi="Arial" w:cs="Arial"/>
          <w:smallCaps/>
          <w:sz w:val="12"/>
          <w:szCs w:val="12"/>
        </w:rPr>
      </w:pPr>
    </w:p>
    <w:p w14:paraId="2429B12A" w14:textId="77777777" w:rsidR="000A626F" w:rsidRPr="000A626F" w:rsidRDefault="00000000" w:rsidP="000A626F">
      <w:pPr>
        <w:ind w:firstLine="720"/>
        <w:jc w:val="both"/>
        <w:rPr>
          <w:rFonts w:ascii="Arial" w:hAnsi="Arial" w:cs="Arial"/>
          <w:b/>
          <w:bCs/>
          <w:sz w:val="22"/>
          <w:szCs w:val="22"/>
        </w:rPr>
      </w:pPr>
      <w:r w:rsidRPr="000A626F">
        <w:rPr>
          <w:rFonts w:ascii="Arial" w:hAnsi="Arial" w:cs="Arial"/>
          <w:smallCaps/>
          <w:sz w:val="22"/>
          <w:szCs w:val="22"/>
        </w:rPr>
        <w:t xml:space="preserve">2.13. </w:t>
      </w:r>
      <w:r w:rsidRPr="000A626F">
        <w:rPr>
          <w:rFonts w:ascii="Arial" w:hAnsi="Arial" w:cs="Arial"/>
          <w:b/>
          <w:bCs/>
          <w:sz w:val="22"/>
          <w:szCs w:val="22"/>
        </w:rPr>
        <w:t xml:space="preserve">Anželai Dolmatovai </w:t>
      </w:r>
      <w:r w:rsidRPr="000A626F">
        <w:rPr>
          <w:rFonts w:ascii="Arial" w:hAnsi="Arial" w:cs="Arial"/>
          <w:noProof/>
          <w:sz w:val="22"/>
          <w:szCs w:val="22"/>
        </w:rPr>
        <w:t>–</w:t>
      </w:r>
      <w:r w:rsidRPr="000A626F">
        <w:rPr>
          <w:rFonts w:ascii="Arial" w:hAnsi="Arial" w:cs="Arial"/>
          <w:b/>
          <w:bCs/>
          <w:noProof/>
          <w:sz w:val="22"/>
          <w:szCs w:val="22"/>
        </w:rPr>
        <w:t xml:space="preserve"> </w:t>
      </w:r>
      <w:r w:rsidRPr="000A626F">
        <w:rPr>
          <w:rFonts w:ascii="Arial" w:hAnsi="Arial" w:cs="Arial"/>
          <w:noProof/>
          <w:sz w:val="22"/>
          <w:szCs w:val="22"/>
        </w:rPr>
        <w:t xml:space="preserve">par </w:t>
      </w:r>
      <w:r w:rsidRPr="000A626F">
        <w:rPr>
          <w:rFonts w:ascii="Arial" w:hAnsi="Arial" w:cs="Arial"/>
          <w:sz w:val="22"/>
          <w:szCs w:val="22"/>
        </w:rPr>
        <w:t>ilgstošu brīvprātīgo darbu dzīvnieku glābšanā un aprūpē, veicinot sabiedrības izglītošanu un dzīvnieku labturības prasību ievērošanu</w:t>
      </w:r>
      <w:r w:rsidRPr="000A626F">
        <w:rPr>
          <w:rFonts w:ascii="Arial" w:hAnsi="Arial" w:cs="Arial"/>
          <w:noProof/>
          <w:sz w:val="22"/>
          <w:szCs w:val="22"/>
        </w:rPr>
        <w:t>;</w:t>
      </w:r>
    </w:p>
    <w:p w14:paraId="6E7E5FD0" w14:textId="77777777" w:rsidR="000A626F" w:rsidRPr="00771592" w:rsidRDefault="000A626F" w:rsidP="000A626F">
      <w:pPr>
        <w:jc w:val="both"/>
        <w:rPr>
          <w:rFonts w:ascii="Arial" w:hAnsi="Arial" w:cs="Arial"/>
          <w:smallCaps/>
          <w:noProof/>
          <w:sz w:val="12"/>
          <w:szCs w:val="12"/>
        </w:rPr>
      </w:pPr>
    </w:p>
    <w:p w14:paraId="012E9A50" w14:textId="77777777" w:rsidR="000A626F" w:rsidRPr="000A626F" w:rsidRDefault="00000000" w:rsidP="000A626F">
      <w:pPr>
        <w:ind w:firstLine="720"/>
        <w:jc w:val="both"/>
        <w:rPr>
          <w:rFonts w:ascii="Arial" w:hAnsi="Arial" w:cs="Arial"/>
          <w:b/>
          <w:bCs/>
          <w:sz w:val="22"/>
          <w:szCs w:val="22"/>
        </w:rPr>
      </w:pPr>
      <w:r w:rsidRPr="000A626F">
        <w:rPr>
          <w:rFonts w:ascii="Arial" w:hAnsi="Arial" w:cs="Arial"/>
          <w:smallCaps/>
          <w:noProof/>
          <w:sz w:val="22"/>
          <w:szCs w:val="22"/>
        </w:rPr>
        <w:t xml:space="preserve">2.14. </w:t>
      </w:r>
      <w:r w:rsidRPr="000A626F">
        <w:rPr>
          <w:rFonts w:ascii="Arial" w:hAnsi="Arial" w:cs="Arial"/>
          <w:b/>
          <w:bCs/>
          <w:sz w:val="22"/>
          <w:szCs w:val="22"/>
        </w:rPr>
        <w:t xml:space="preserve">Marijai Petrovai </w:t>
      </w:r>
      <w:r w:rsidRPr="000A626F">
        <w:rPr>
          <w:rFonts w:ascii="Arial" w:hAnsi="Arial" w:cs="Arial"/>
          <w:noProof/>
          <w:sz w:val="22"/>
          <w:szCs w:val="22"/>
        </w:rPr>
        <w:t>–</w:t>
      </w:r>
      <w:r w:rsidRPr="000A626F">
        <w:rPr>
          <w:rFonts w:ascii="Arial" w:hAnsi="Arial" w:cs="Arial"/>
          <w:b/>
          <w:bCs/>
          <w:noProof/>
          <w:sz w:val="22"/>
          <w:szCs w:val="22"/>
        </w:rPr>
        <w:t xml:space="preserve"> </w:t>
      </w:r>
      <w:r w:rsidRPr="000A626F">
        <w:rPr>
          <w:rFonts w:ascii="Arial" w:hAnsi="Arial" w:cs="Arial"/>
          <w:noProof/>
          <w:sz w:val="22"/>
          <w:szCs w:val="22"/>
        </w:rPr>
        <w:t xml:space="preserve">par </w:t>
      </w:r>
      <w:r w:rsidRPr="000A626F">
        <w:rPr>
          <w:rFonts w:ascii="Arial" w:hAnsi="Arial" w:cs="Arial"/>
          <w:sz w:val="22"/>
          <w:szCs w:val="22"/>
        </w:rPr>
        <w:t>Liepājas vārda pārstāvību pasaules līmenī, radot jaunu sporta vingrošanas elementu un tā reģistrāciju Starptautiskajā vingrošanas federācijā</w:t>
      </w:r>
      <w:r w:rsidRPr="000A626F">
        <w:rPr>
          <w:rFonts w:ascii="Arial" w:hAnsi="Arial" w:cs="Arial"/>
          <w:noProof/>
          <w:sz w:val="22"/>
          <w:szCs w:val="22"/>
        </w:rPr>
        <w:t>;</w:t>
      </w:r>
    </w:p>
    <w:p w14:paraId="73E2AA54" w14:textId="77777777" w:rsidR="000A626F" w:rsidRPr="00771592" w:rsidRDefault="000A626F" w:rsidP="000A626F">
      <w:pPr>
        <w:jc w:val="both"/>
        <w:rPr>
          <w:rFonts w:ascii="Arial" w:hAnsi="Arial" w:cs="Arial"/>
          <w:smallCaps/>
          <w:noProof/>
          <w:sz w:val="12"/>
          <w:szCs w:val="12"/>
        </w:rPr>
      </w:pPr>
    </w:p>
    <w:p w14:paraId="59AD4C5B" w14:textId="77777777" w:rsidR="000A626F" w:rsidRPr="000A626F" w:rsidRDefault="00000000" w:rsidP="000A626F">
      <w:pPr>
        <w:ind w:firstLine="720"/>
        <w:jc w:val="both"/>
        <w:rPr>
          <w:rFonts w:ascii="Arial" w:hAnsi="Arial" w:cs="Arial"/>
          <w:sz w:val="22"/>
          <w:szCs w:val="22"/>
        </w:rPr>
      </w:pPr>
      <w:r w:rsidRPr="000A626F">
        <w:rPr>
          <w:rFonts w:ascii="Arial" w:hAnsi="Arial" w:cs="Arial"/>
          <w:smallCaps/>
          <w:noProof/>
          <w:sz w:val="22"/>
          <w:szCs w:val="22"/>
        </w:rPr>
        <w:t xml:space="preserve">2.15. </w:t>
      </w:r>
      <w:r w:rsidRPr="000A626F">
        <w:rPr>
          <w:rFonts w:ascii="Arial" w:hAnsi="Arial" w:cs="Arial"/>
          <w:b/>
          <w:bCs/>
          <w:sz w:val="22"/>
          <w:szCs w:val="22"/>
        </w:rPr>
        <w:t xml:space="preserve">Loretai Skaburskai </w:t>
      </w:r>
      <w:r w:rsidRPr="000A626F">
        <w:rPr>
          <w:rFonts w:ascii="Arial" w:hAnsi="Arial" w:cs="Arial"/>
          <w:noProof/>
          <w:color w:val="000000"/>
          <w:sz w:val="22"/>
          <w:szCs w:val="22"/>
        </w:rPr>
        <w:t xml:space="preserve">– </w:t>
      </w:r>
      <w:r w:rsidRPr="000A626F">
        <w:rPr>
          <w:rFonts w:ascii="Arial" w:hAnsi="Arial" w:cs="Arial"/>
          <w:noProof/>
          <w:sz w:val="22"/>
          <w:szCs w:val="22"/>
        </w:rPr>
        <w:t xml:space="preserve">par </w:t>
      </w:r>
      <w:r w:rsidRPr="000A626F">
        <w:rPr>
          <w:rFonts w:ascii="Arial" w:hAnsi="Arial" w:cs="Arial"/>
          <w:sz w:val="22"/>
          <w:szCs w:val="22"/>
        </w:rPr>
        <w:t>"Hoijeres kroga" vadību un Liepājas vēstures popularizēšanu, veicinot Liepājas kultūras un vēstures autentisku pieredzi viesiem.</w:t>
      </w:r>
    </w:p>
    <w:p w14:paraId="68571D64" w14:textId="77777777" w:rsidR="000A626F" w:rsidRPr="000A626F" w:rsidRDefault="000A626F" w:rsidP="000A626F">
      <w:pPr>
        <w:widowControl w:val="0"/>
        <w:autoSpaceDE w:val="0"/>
        <w:autoSpaceDN w:val="0"/>
        <w:adjustRightInd w:val="0"/>
        <w:jc w:val="both"/>
        <w:rPr>
          <w:rFonts w:ascii="Arial" w:hAnsi="Arial" w:cs="Arial"/>
          <w:sz w:val="22"/>
          <w:szCs w:val="22"/>
        </w:rPr>
      </w:pPr>
    </w:p>
    <w:p w14:paraId="710F7977" w14:textId="77777777" w:rsidR="008467F4" w:rsidRPr="000A626F" w:rsidRDefault="008467F4" w:rsidP="008467F4">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0F3964" w14:paraId="24DBE229" w14:textId="77777777" w:rsidTr="0041796D">
        <w:tc>
          <w:tcPr>
            <w:tcW w:w="5644" w:type="dxa"/>
            <w:gridSpan w:val="2"/>
            <w:tcBorders>
              <w:top w:val="nil"/>
              <w:left w:val="nil"/>
              <w:bottom w:val="nil"/>
              <w:right w:val="nil"/>
            </w:tcBorders>
          </w:tcPr>
          <w:p w14:paraId="79B3B8E5" w14:textId="77777777" w:rsidR="008467F4" w:rsidRPr="000A626F" w:rsidRDefault="00000000" w:rsidP="0041796D">
            <w:pPr>
              <w:widowControl w:val="0"/>
              <w:autoSpaceDE w:val="0"/>
              <w:autoSpaceDN w:val="0"/>
              <w:adjustRightInd w:val="0"/>
              <w:rPr>
                <w:rFonts w:ascii="Arial" w:hAnsi="Arial" w:cs="Arial"/>
                <w:sz w:val="22"/>
                <w:szCs w:val="22"/>
              </w:rPr>
            </w:pPr>
            <w:r w:rsidRPr="000A626F">
              <w:rPr>
                <w:rFonts w:ascii="Arial" w:hAnsi="Arial" w:cs="Arial"/>
                <w:sz w:val="22"/>
                <w:szCs w:val="22"/>
              </w:rPr>
              <w:t>Priekšsēdētāj</w:t>
            </w:r>
            <w:r w:rsidR="00CB47E9">
              <w:rPr>
                <w:rFonts w:ascii="Arial" w:hAnsi="Arial" w:cs="Arial"/>
                <w:sz w:val="22"/>
                <w:szCs w:val="22"/>
              </w:rPr>
              <w:t>a vietnieks</w:t>
            </w:r>
          </w:p>
        </w:tc>
        <w:tc>
          <w:tcPr>
            <w:tcW w:w="2921" w:type="dxa"/>
            <w:tcBorders>
              <w:top w:val="nil"/>
              <w:left w:val="nil"/>
              <w:bottom w:val="nil"/>
              <w:right w:val="nil"/>
            </w:tcBorders>
          </w:tcPr>
          <w:p w14:paraId="7EC93454" w14:textId="77777777" w:rsidR="000D0763" w:rsidRDefault="00000000" w:rsidP="00771592">
            <w:pPr>
              <w:widowControl w:val="0"/>
              <w:autoSpaceDE w:val="0"/>
              <w:autoSpaceDN w:val="0"/>
              <w:adjustRightInd w:val="0"/>
              <w:jc w:val="right"/>
              <w:rPr>
                <w:rFonts w:ascii="Arial" w:hAnsi="Arial" w:cs="Arial"/>
                <w:sz w:val="22"/>
                <w:szCs w:val="22"/>
              </w:rPr>
            </w:pPr>
            <w:r>
              <w:rPr>
                <w:rFonts w:ascii="Arial" w:hAnsi="Arial" w:cs="Arial"/>
                <w:sz w:val="22"/>
                <w:szCs w:val="22"/>
              </w:rPr>
              <w:t>Salvis Roga</w:t>
            </w:r>
          </w:p>
          <w:p w14:paraId="07E9868F" w14:textId="77777777" w:rsidR="00771592" w:rsidRPr="00771592" w:rsidRDefault="00771592" w:rsidP="00771592">
            <w:pPr>
              <w:widowControl w:val="0"/>
              <w:autoSpaceDE w:val="0"/>
              <w:autoSpaceDN w:val="0"/>
              <w:adjustRightInd w:val="0"/>
              <w:jc w:val="right"/>
              <w:rPr>
                <w:rFonts w:ascii="Arial" w:hAnsi="Arial" w:cs="Arial"/>
                <w:sz w:val="8"/>
                <w:szCs w:val="8"/>
              </w:rPr>
            </w:pPr>
          </w:p>
        </w:tc>
      </w:tr>
      <w:tr w:rsidR="000F3964" w14:paraId="13E2C36C" w14:textId="77777777" w:rsidTr="0041796D">
        <w:tc>
          <w:tcPr>
            <w:tcW w:w="1336" w:type="dxa"/>
            <w:tcBorders>
              <w:top w:val="nil"/>
              <w:left w:val="nil"/>
              <w:bottom w:val="nil"/>
              <w:right w:val="nil"/>
            </w:tcBorders>
          </w:tcPr>
          <w:p w14:paraId="227FF9F1" w14:textId="77777777" w:rsidR="008467F4" w:rsidRPr="000A626F" w:rsidRDefault="00000000" w:rsidP="0041796D">
            <w:pPr>
              <w:widowControl w:val="0"/>
              <w:autoSpaceDE w:val="0"/>
              <w:autoSpaceDN w:val="0"/>
              <w:adjustRightInd w:val="0"/>
              <w:rPr>
                <w:rFonts w:ascii="Arial" w:hAnsi="Arial" w:cs="Arial"/>
                <w:sz w:val="22"/>
                <w:szCs w:val="22"/>
              </w:rPr>
            </w:pPr>
            <w:r w:rsidRPr="000A626F">
              <w:rPr>
                <w:rFonts w:ascii="Arial" w:hAnsi="Arial" w:cs="Arial"/>
                <w:sz w:val="22"/>
                <w:szCs w:val="22"/>
              </w:rPr>
              <w:t>Nosūtāms:</w:t>
            </w:r>
          </w:p>
        </w:tc>
        <w:tc>
          <w:tcPr>
            <w:tcW w:w="7229" w:type="dxa"/>
            <w:gridSpan w:val="2"/>
            <w:tcBorders>
              <w:top w:val="nil"/>
              <w:left w:val="nil"/>
              <w:bottom w:val="nil"/>
              <w:right w:val="nil"/>
            </w:tcBorders>
          </w:tcPr>
          <w:p w14:paraId="22A44B20" w14:textId="77777777" w:rsidR="008467F4" w:rsidRPr="000A626F" w:rsidRDefault="00000000" w:rsidP="006D146B">
            <w:pPr>
              <w:widowControl w:val="0"/>
              <w:autoSpaceDE w:val="0"/>
              <w:autoSpaceDN w:val="0"/>
              <w:adjustRightInd w:val="0"/>
              <w:jc w:val="both"/>
              <w:rPr>
                <w:rFonts w:ascii="Arial" w:hAnsi="Arial" w:cs="Arial"/>
                <w:sz w:val="22"/>
                <w:szCs w:val="22"/>
              </w:rPr>
            </w:pPr>
            <w:r w:rsidRPr="000A626F">
              <w:rPr>
                <w:rFonts w:ascii="Arial" w:hAnsi="Arial" w:cs="Arial"/>
                <w:sz w:val="22"/>
                <w:szCs w:val="22"/>
              </w:rPr>
              <w:t>Liepājas Kultūras pārvaldei, Liepājas Apbalvojumu komisijai, Sabiedrisko attiecību un mārketinga daļai, Organizatoriskajai daļa</w:t>
            </w:r>
            <w:r w:rsidR="00BE2F45">
              <w:rPr>
                <w:rFonts w:ascii="Arial" w:hAnsi="Arial" w:cs="Arial"/>
                <w:sz w:val="22"/>
                <w:szCs w:val="22"/>
              </w:rPr>
              <w:t>i</w:t>
            </w:r>
          </w:p>
        </w:tc>
      </w:tr>
      <w:bookmarkEnd w:id="0"/>
    </w:tbl>
    <w:p w14:paraId="7D6FD3EE" w14:textId="77777777" w:rsidR="008467F4" w:rsidRPr="000A626F" w:rsidRDefault="008467F4" w:rsidP="007B1F67">
      <w:pPr>
        <w:widowControl w:val="0"/>
        <w:autoSpaceDE w:val="0"/>
        <w:autoSpaceDN w:val="0"/>
        <w:adjustRightInd w:val="0"/>
        <w:jc w:val="both"/>
        <w:rPr>
          <w:rFonts w:ascii="Arial" w:hAnsi="Arial" w:cs="Arial"/>
          <w:sz w:val="22"/>
          <w:szCs w:val="22"/>
        </w:rPr>
      </w:pPr>
    </w:p>
    <w:sectPr w:rsidR="008467F4" w:rsidRPr="000A626F"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93E69" w14:textId="77777777" w:rsidR="00244822" w:rsidRDefault="00244822">
      <w:r>
        <w:separator/>
      </w:r>
    </w:p>
  </w:endnote>
  <w:endnote w:type="continuationSeparator" w:id="0">
    <w:p w14:paraId="25A6B0F3" w14:textId="77777777" w:rsidR="00244822" w:rsidRDefault="0024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A7AD" w14:textId="77777777" w:rsidR="00E90D4C" w:rsidRPr="00765476" w:rsidRDefault="00E90D4C" w:rsidP="006E5122">
    <w:pPr>
      <w:pStyle w:val="Kjene"/>
      <w:jc w:val="both"/>
    </w:pPr>
  </w:p>
  <w:p w14:paraId="526C6DCA" w14:textId="77777777" w:rsidR="000F3964"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A642" w14:textId="77777777" w:rsidR="000F3964"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6ED96" w14:textId="77777777" w:rsidR="00244822" w:rsidRDefault="00244822">
      <w:r>
        <w:separator/>
      </w:r>
    </w:p>
  </w:footnote>
  <w:footnote w:type="continuationSeparator" w:id="0">
    <w:p w14:paraId="1F5A489B" w14:textId="77777777" w:rsidR="00244822" w:rsidRDefault="0024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A2E1"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3DBE"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19122209" wp14:editId="67B08204">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73ACA97E" w14:textId="77777777" w:rsidR="00EB209C" w:rsidRPr="00AE2B38" w:rsidRDefault="00EB209C" w:rsidP="00EB209C">
    <w:pPr>
      <w:pStyle w:val="Galvene"/>
      <w:jc w:val="center"/>
      <w:rPr>
        <w:rFonts w:ascii="Arial" w:hAnsi="Arial" w:cs="Arial"/>
        <w:sz w:val="10"/>
      </w:rPr>
    </w:pPr>
  </w:p>
  <w:p w14:paraId="41EF3033"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1018DDE3"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2504FA46" w14:textId="77777777" w:rsidR="00607627" w:rsidRPr="00AE2B38" w:rsidRDefault="00607627" w:rsidP="00AE2B38">
    <w:pPr>
      <w:pStyle w:val="Galvene"/>
      <w:spacing w:before="120"/>
      <w:jc w:val="center"/>
      <w:rPr>
        <w:rFonts w:ascii="Arial" w:hAnsi="Arial" w:cs="Arial"/>
        <w:sz w:val="16"/>
        <w:szCs w:val="16"/>
      </w:rPr>
    </w:pPr>
  </w:p>
  <w:p w14:paraId="4B021ABB"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91E8022A">
      <w:numFmt w:val="bullet"/>
      <w:lvlText w:val="-"/>
      <w:lvlJc w:val="left"/>
      <w:pPr>
        <w:ind w:left="720" w:hanging="360"/>
      </w:pPr>
      <w:rPr>
        <w:rFonts w:ascii="Times New Roman" w:eastAsia="Calibri" w:hAnsi="Times New Roman" w:cs="Times New Roman" w:hint="default"/>
        <w:color w:val="1F497D"/>
      </w:rPr>
    </w:lvl>
    <w:lvl w:ilvl="1" w:tplc="887C7176">
      <w:start w:val="1"/>
      <w:numFmt w:val="bullet"/>
      <w:lvlText w:val="o"/>
      <w:lvlJc w:val="left"/>
      <w:pPr>
        <w:ind w:left="1440" w:hanging="360"/>
      </w:pPr>
      <w:rPr>
        <w:rFonts w:ascii="Courier New" w:hAnsi="Courier New" w:cs="Courier New" w:hint="default"/>
      </w:rPr>
    </w:lvl>
    <w:lvl w:ilvl="2" w:tplc="3022E28C">
      <w:start w:val="1"/>
      <w:numFmt w:val="bullet"/>
      <w:lvlText w:val=""/>
      <w:lvlJc w:val="left"/>
      <w:pPr>
        <w:ind w:left="2160" w:hanging="360"/>
      </w:pPr>
      <w:rPr>
        <w:rFonts w:ascii="Wingdings" w:hAnsi="Wingdings" w:hint="default"/>
      </w:rPr>
    </w:lvl>
    <w:lvl w:ilvl="3" w:tplc="AF281EBE">
      <w:start w:val="1"/>
      <w:numFmt w:val="bullet"/>
      <w:lvlText w:val=""/>
      <w:lvlJc w:val="left"/>
      <w:pPr>
        <w:ind w:left="2880" w:hanging="360"/>
      </w:pPr>
      <w:rPr>
        <w:rFonts w:ascii="Symbol" w:hAnsi="Symbol" w:hint="default"/>
      </w:rPr>
    </w:lvl>
    <w:lvl w:ilvl="4" w:tplc="CFB4AB28">
      <w:start w:val="1"/>
      <w:numFmt w:val="bullet"/>
      <w:lvlText w:val="o"/>
      <w:lvlJc w:val="left"/>
      <w:pPr>
        <w:ind w:left="3600" w:hanging="360"/>
      </w:pPr>
      <w:rPr>
        <w:rFonts w:ascii="Courier New" w:hAnsi="Courier New" w:cs="Courier New" w:hint="default"/>
      </w:rPr>
    </w:lvl>
    <w:lvl w:ilvl="5" w:tplc="CDA026BE">
      <w:start w:val="1"/>
      <w:numFmt w:val="bullet"/>
      <w:lvlText w:val=""/>
      <w:lvlJc w:val="left"/>
      <w:pPr>
        <w:ind w:left="4320" w:hanging="360"/>
      </w:pPr>
      <w:rPr>
        <w:rFonts w:ascii="Wingdings" w:hAnsi="Wingdings" w:hint="default"/>
      </w:rPr>
    </w:lvl>
    <w:lvl w:ilvl="6" w:tplc="901AD2BC">
      <w:start w:val="1"/>
      <w:numFmt w:val="bullet"/>
      <w:lvlText w:val=""/>
      <w:lvlJc w:val="left"/>
      <w:pPr>
        <w:ind w:left="5040" w:hanging="360"/>
      </w:pPr>
      <w:rPr>
        <w:rFonts w:ascii="Symbol" w:hAnsi="Symbol" w:hint="default"/>
      </w:rPr>
    </w:lvl>
    <w:lvl w:ilvl="7" w:tplc="1D78FDAC">
      <w:start w:val="1"/>
      <w:numFmt w:val="bullet"/>
      <w:lvlText w:val="o"/>
      <w:lvlJc w:val="left"/>
      <w:pPr>
        <w:ind w:left="5760" w:hanging="360"/>
      </w:pPr>
      <w:rPr>
        <w:rFonts w:ascii="Courier New" w:hAnsi="Courier New" w:cs="Courier New" w:hint="default"/>
      </w:rPr>
    </w:lvl>
    <w:lvl w:ilvl="8" w:tplc="3DE04A24">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E3DE794A">
      <w:start w:val="1"/>
      <w:numFmt w:val="bullet"/>
      <w:lvlText w:val=""/>
      <w:lvlJc w:val="left"/>
      <w:pPr>
        <w:ind w:left="720" w:hanging="360"/>
      </w:pPr>
      <w:rPr>
        <w:rFonts w:ascii="Symbol" w:hAnsi="Symbol" w:hint="default"/>
      </w:rPr>
    </w:lvl>
    <w:lvl w:ilvl="1" w:tplc="843A4AD4" w:tentative="1">
      <w:start w:val="1"/>
      <w:numFmt w:val="bullet"/>
      <w:lvlText w:val="o"/>
      <w:lvlJc w:val="left"/>
      <w:pPr>
        <w:ind w:left="1440" w:hanging="360"/>
      </w:pPr>
      <w:rPr>
        <w:rFonts w:ascii="Courier New" w:hAnsi="Courier New" w:cs="Courier New" w:hint="default"/>
      </w:rPr>
    </w:lvl>
    <w:lvl w:ilvl="2" w:tplc="2126FA90" w:tentative="1">
      <w:start w:val="1"/>
      <w:numFmt w:val="bullet"/>
      <w:lvlText w:val=""/>
      <w:lvlJc w:val="left"/>
      <w:pPr>
        <w:ind w:left="2160" w:hanging="360"/>
      </w:pPr>
      <w:rPr>
        <w:rFonts w:ascii="Wingdings" w:hAnsi="Wingdings" w:hint="default"/>
      </w:rPr>
    </w:lvl>
    <w:lvl w:ilvl="3" w:tplc="0876FADC" w:tentative="1">
      <w:start w:val="1"/>
      <w:numFmt w:val="bullet"/>
      <w:lvlText w:val=""/>
      <w:lvlJc w:val="left"/>
      <w:pPr>
        <w:ind w:left="2880" w:hanging="360"/>
      </w:pPr>
      <w:rPr>
        <w:rFonts w:ascii="Symbol" w:hAnsi="Symbol" w:hint="default"/>
      </w:rPr>
    </w:lvl>
    <w:lvl w:ilvl="4" w:tplc="51C43DF4" w:tentative="1">
      <w:start w:val="1"/>
      <w:numFmt w:val="bullet"/>
      <w:lvlText w:val="o"/>
      <w:lvlJc w:val="left"/>
      <w:pPr>
        <w:ind w:left="3600" w:hanging="360"/>
      </w:pPr>
      <w:rPr>
        <w:rFonts w:ascii="Courier New" w:hAnsi="Courier New" w:cs="Courier New" w:hint="default"/>
      </w:rPr>
    </w:lvl>
    <w:lvl w:ilvl="5" w:tplc="0758F952" w:tentative="1">
      <w:start w:val="1"/>
      <w:numFmt w:val="bullet"/>
      <w:lvlText w:val=""/>
      <w:lvlJc w:val="left"/>
      <w:pPr>
        <w:ind w:left="4320" w:hanging="360"/>
      </w:pPr>
      <w:rPr>
        <w:rFonts w:ascii="Wingdings" w:hAnsi="Wingdings" w:hint="default"/>
      </w:rPr>
    </w:lvl>
    <w:lvl w:ilvl="6" w:tplc="808A8FFC" w:tentative="1">
      <w:start w:val="1"/>
      <w:numFmt w:val="bullet"/>
      <w:lvlText w:val=""/>
      <w:lvlJc w:val="left"/>
      <w:pPr>
        <w:ind w:left="5040" w:hanging="360"/>
      </w:pPr>
      <w:rPr>
        <w:rFonts w:ascii="Symbol" w:hAnsi="Symbol" w:hint="default"/>
      </w:rPr>
    </w:lvl>
    <w:lvl w:ilvl="7" w:tplc="2CE26422" w:tentative="1">
      <w:start w:val="1"/>
      <w:numFmt w:val="bullet"/>
      <w:lvlText w:val="o"/>
      <w:lvlJc w:val="left"/>
      <w:pPr>
        <w:ind w:left="5760" w:hanging="360"/>
      </w:pPr>
      <w:rPr>
        <w:rFonts w:ascii="Courier New" w:hAnsi="Courier New" w:cs="Courier New" w:hint="default"/>
      </w:rPr>
    </w:lvl>
    <w:lvl w:ilvl="8" w:tplc="D966B4BE"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EE0EB5E">
      <w:start w:val="1"/>
      <w:numFmt w:val="bullet"/>
      <w:lvlText w:val=""/>
      <w:lvlJc w:val="left"/>
      <w:pPr>
        <w:ind w:left="720" w:hanging="360"/>
      </w:pPr>
      <w:rPr>
        <w:rFonts w:ascii="Symbol" w:hAnsi="Symbol" w:hint="default"/>
      </w:rPr>
    </w:lvl>
    <w:lvl w:ilvl="1" w:tplc="34B0A642" w:tentative="1">
      <w:start w:val="1"/>
      <w:numFmt w:val="bullet"/>
      <w:lvlText w:val="o"/>
      <w:lvlJc w:val="left"/>
      <w:pPr>
        <w:ind w:left="1440" w:hanging="360"/>
      </w:pPr>
      <w:rPr>
        <w:rFonts w:ascii="Courier New" w:hAnsi="Courier New" w:cs="Courier New" w:hint="default"/>
      </w:rPr>
    </w:lvl>
    <w:lvl w:ilvl="2" w:tplc="ADCAC0BC" w:tentative="1">
      <w:start w:val="1"/>
      <w:numFmt w:val="bullet"/>
      <w:lvlText w:val=""/>
      <w:lvlJc w:val="left"/>
      <w:pPr>
        <w:ind w:left="2160" w:hanging="360"/>
      </w:pPr>
      <w:rPr>
        <w:rFonts w:ascii="Wingdings" w:hAnsi="Wingdings" w:hint="default"/>
      </w:rPr>
    </w:lvl>
    <w:lvl w:ilvl="3" w:tplc="82046EE0" w:tentative="1">
      <w:start w:val="1"/>
      <w:numFmt w:val="bullet"/>
      <w:lvlText w:val=""/>
      <w:lvlJc w:val="left"/>
      <w:pPr>
        <w:ind w:left="2880" w:hanging="360"/>
      </w:pPr>
      <w:rPr>
        <w:rFonts w:ascii="Symbol" w:hAnsi="Symbol" w:hint="default"/>
      </w:rPr>
    </w:lvl>
    <w:lvl w:ilvl="4" w:tplc="F726334C" w:tentative="1">
      <w:start w:val="1"/>
      <w:numFmt w:val="bullet"/>
      <w:lvlText w:val="o"/>
      <w:lvlJc w:val="left"/>
      <w:pPr>
        <w:ind w:left="3600" w:hanging="360"/>
      </w:pPr>
      <w:rPr>
        <w:rFonts w:ascii="Courier New" w:hAnsi="Courier New" w:cs="Courier New" w:hint="default"/>
      </w:rPr>
    </w:lvl>
    <w:lvl w:ilvl="5" w:tplc="55D0A82A" w:tentative="1">
      <w:start w:val="1"/>
      <w:numFmt w:val="bullet"/>
      <w:lvlText w:val=""/>
      <w:lvlJc w:val="left"/>
      <w:pPr>
        <w:ind w:left="4320" w:hanging="360"/>
      </w:pPr>
      <w:rPr>
        <w:rFonts w:ascii="Wingdings" w:hAnsi="Wingdings" w:hint="default"/>
      </w:rPr>
    </w:lvl>
    <w:lvl w:ilvl="6" w:tplc="D540ACE2" w:tentative="1">
      <w:start w:val="1"/>
      <w:numFmt w:val="bullet"/>
      <w:lvlText w:val=""/>
      <w:lvlJc w:val="left"/>
      <w:pPr>
        <w:ind w:left="5040" w:hanging="360"/>
      </w:pPr>
      <w:rPr>
        <w:rFonts w:ascii="Symbol" w:hAnsi="Symbol" w:hint="default"/>
      </w:rPr>
    </w:lvl>
    <w:lvl w:ilvl="7" w:tplc="FF46CB10" w:tentative="1">
      <w:start w:val="1"/>
      <w:numFmt w:val="bullet"/>
      <w:lvlText w:val="o"/>
      <w:lvlJc w:val="left"/>
      <w:pPr>
        <w:ind w:left="5760" w:hanging="360"/>
      </w:pPr>
      <w:rPr>
        <w:rFonts w:ascii="Courier New" w:hAnsi="Courier New" w:cs="Courier New" w:hint="default"/>
      </w:rPr>
    </w:lvl>
    <w:lvl w:ilvl="8" w:tplc="BC08F6BE"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8E2461AA">
      <w:start w:val="1"/>
      <w:numFmt w:val="bullet"/>
      <w:lvlText w:val=""/>
      <w:lvlJc w:val="left"/>
      <w:pPr>
        <w:ind w:left="804" w:hanging="360"/>
      </w:pPr>
      <w:rPr>
        <w:rFonts w:ascii="Symbol" w:hAnsi="Symbol" w:hint="default"/>
      </w:rPr>
    </w:lvl>
    <w:lvl w:ilvl="1" w:tplc="17CA0FA6" w:tentative="1">
      <w:start w:val="1"/>
      <w:numFmt w:val="bullet"/>
      <w:lvlText w:val="o"/>
      <w:lvlJc w:val="left"/>
      <w:pPr>
        <w:ind w:left="1524" w:hanging="360"/>
      </w:pPr>
      <w:rPr>
        <w:rFonts w:ascii="Courier New" w:hAnsi="Courier New" w:cs="Courier New" w:hint="default"/>
      </w:rPr>
    </w:lvl>
    <w:lvl w:ilvl="2" w:tplc="C19AE302" w:tentative="1">
      <w:start w:val="1"/>
      <w:numFmt w:val="bullet"/>
      <w:lvlText w:val=""/>
      <w:lvlJc w:val="left"/>
      <w:pPr>
        <w:ind w:left="2244" w:hanging="360"/>
      </w:pPr>
      <w:rPr>
        <w:rFonts w:ascii="Wingdings" w:hAnsi="Wingdings" w:hint="default"/>
      </w:rPr>
    </w:lvl>
    <w:lvl w:ilvl="3" w:tplc="58F2D066" w:tentative="1">
      <w:start w:val="1"/>
      <w:numFmt w:val="bullet"/>
      <w:lvlText w:val=""/>
      <w:lvlJc w:val="left"/>
      <w:pPr>
        <w:ind w:left="2964" w:hanging="360"/>
      </w:pPr>
      <w:rPr>
        <w:rFonts w:ascii="Symbol" w:hAnsi="Symbol" w:hint="default"/>
      </w:rPr>
    </w:lvl>
    <w:lvl w:ilvl="4" w:tplc="952C1D04" w:tentative="1">
      <w:start w:val="1"/>
      <w:numFmt w:val="bullet"/>
      <w:lvlText w:val="o"/>
      <w:lvlJc w:val="left"/>
      <w:pPr>
        <w:ind w:left="3684" w:hanging="360"/>
      </w:pPr>
      <w:rPr>
        <w:rFonts w:ascii="Courier New" w:hAnsi="Courier New" w:cs="Courier New" w:hint="default"/>
      </w:rPr>
    </w:lvl>
    <w:lvl w:ilvl="5" w:tplc="6A46629E" w:tentative="1">
      <w:start w:val="1"/>
      <w:numFmt w:val="bullet"/>
      <w:lvlText w:val=""/>
      <w:lvlJc w:val="left"/>
      <w:pPr>
        <w:ind w:left="4404" w:hanging="360"/>
      </w:pPr>
      <w:rPr>
        <w:rFonts w:ascii="Wingdings" w:hAnsi="Wingdings" w:hint="default"/>
      </w:rPr>
    </w:lvl>
    <w:lvl w:ilvl="6" w:tplc="D6F62844" w:tentative="1">
      <w:start w:val="1"/>
      <w:numFmt w:val="bullet"/>
      <w:lvlText w:val=""/>
      <w:lvlJc w:val="left"/>
      <w:pPr>
        <w:ind w:left="5124" w:hanging="360"/>
      </w:pPr>
      <w:rPr>
        <w:rFonts w:ascii="Symbol" w:hAnsi="Symbol" w:hint="default"/>
      </w:rPr>
    </w:lvl>
    <w:lvl w:ilvl="7" w:tplc="FB4C3DA2" w:tentative="1">
      <w:start w:val="1"/>
      <w:numFmt w:val="bullet"/>
      <w:lvlText w:val="o"/>
      <w:lvlJc w:val="left"/>
      <w:pPr>
        <w:ind w:left="5844" w:hanging="360"/>
      </w:pPr>
      <w:rPr>
        <w:rFonts w:ascii="Courier New" w:hAnsi="Courier New" w:cs="Courier New" w:hint="default"/>
      </w:rPr>
    </w:lvl>
    <w:lvl w:ilvl="8" w:tplc="D5361C6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986A8270">
      <w:start w:val="1"/>
      <w:numFmt w:val="bullet"/>
      <w:lvlText w:val=""/>
      <w:lvlJc w:val="left"/>
      <w:pPr>
        <w:ind w:left="804" w:hanging="360"/>
      </w:pPr>
      <w:rPr>
        <w:rFonts w:ascii="Wingdings" w:hAnsi="Wingdings" w:hint="default"/>
      </w:rPr>
    </w:lvl>
    <w:lvl w:ilvl="1" w:tplc="65B09046" w:tentative="1">
      <w:start w:val="1"/>
      <w:numFmt w:val="bullet"/>
      <w:lvlText w:val="o"/>
      <w:lvlJc w:val="left"/>
      <w:pPr>
        <w:ind w:left="1524" w:hanging="360"/>
      </w:pPr>
      <w:rPr>
        <w:rFonts w:ascii="Courier New" w:hAnsi="Courier New" w:cs="Courier New" w:hint="default"/>
      </w:rPr>
    </w:lvl>
    <w:lvl w:ilvl="2" w:tplc="53B82F88" w:tentative="1">
      <w:start w:val="1"/>
      <w:numFmt w:val="bullet"/>
      <w:lvlText w:val=""/>
      <w:lvlJc w:val="left"/>
      <w:pPr>
        <w:ind w:left="2244" w:hanging="360"/>
      </w:pPr>
      <w:rPr>
        <w:rFonts w:ascii="Wingdings" w:hAnsi="Wingdings" w:hint="default"/>
      </w:rPr>
    </w:lvl>
    <w:lvl w:ilvl="3" w:tplc="DF8CBD90" w:tentative="1">
      <w:start w:val="1"/>
      <w:numFmt w:val="bullet"/>
      <w:lvlText w:val=""/>
      <w:lvlJc w:val="left"/>
      <w:pPr>
        <w:ind w:left="2964" w:hanging="360"/>
      </w:pPr>
      <w:rPr>
        <w:rFonts w:ascii="Symbol" w:hAnsi="Symbol" w:hint="default"/>
      </w:rPr>
    </w:lvl>
    <w:lvl w:ilvl="4" w:tplc="EEEEE6B4" w:tentative="1">
      <w:start w:val="1"/>
      <w:numFmt w:val="bullet"/>
      <w:lvlText w:val="o"/>
      <w:lvlJc w:val="left"/>
      <w:pPr>
        <w:ind w:left="3684" w:hanging="360"/>
      </w:pPr>
      <w:rPr>
        <w:rFonts w:ascii="Courier New" w:hAnsi="Courier New" w:cs="Courier New" w:hint="default"/>
      </w:rPr>
    </w:lvl>
    <w:lvl w:ilvl="5" w:tplc="4E0C9B6E" w:tentative="1">
      <w:start w:val="1"/>
      <w:numFmt w:val="bullet"/>
      <w:lvlText w:val=""/>
      <w:lvlJc w:val="left"/>
      <w:pPr>
        <w:ind w:left="4404" w:hanging="360"/>
      </w:pPr>
      <w:rPr>
        <w:rFonts w:ascii="Wingdings" w:hAnsi="Wingdings" w:hint="default"/>
      </w:rPr>
    </w:lvl>
    <w:lvl w:ilvl="6" w:tplc="4EF226A0" w:tentative="1">
      <w:start w:val="1"/>
      <w:numFmt w:val="bullet"/>
      <w:lvlText w:val=""/>
      <w:lvlJc w:val="left"/>
      <w:pPr>
        <w:ind w:left="5124" w:hanging="360"/>
      </w:pPr>
      <w:rPr>
        <w:rFonts w:ascii="Symbol" w:hAnsi="Symbol" w:hint="default"/>
      </w:rPr>
    </w:lvl>
    <w:lvl w:ilvl="7" w:tplc="187A7A90" w:tentative="1">
      <w:start w:val="1"/>
      <w:numFmt w:val="bullet"/>
      <w:lvlText w:val="o"/>
      <w:lvlJc w:val="left"/>
      <w:pPr>
        <w:ind w:left="5844" w:hanging="360"/>
      </w:pPr>
      <w:rPr>
        <w:rFonts w:ascii="Courier New" w:hAnsi="Courier New" w:cs="Courier New" w:hint="default"/>
      </w:rPr>
    </w:lvl>
    <w:lvl w:ilvl="8" w:tplc="4B44C69C"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FF808598">
      <w:start w:val="1"/>
      <w:numFmt w:val="bullet"/>
      <w:lvlText w:val=""/>
      <w:lvlJc w:val="left"/>
      <w:pPr>
        <w:ind w:left="1080" w:hanging="360"/>
      </w:pPr>
      <w:rPr>
        <w:rFonts w:ascii="Symbol" w:hAnsi="Symbol" w:hint="default"/>
      </w:rPr>
    </w:lvl>
    <w:lvl w:ilvl="1" w:tplc="A51A8242" w:tentative="1">
      <w:start w:val="1"/>
      <w:numFmt w:val="bullet"/>
      <w:lvlText w:val="o"/>
      <w:lvlJc w:val="left"/>
      <w:pPr>
        <w:ind w:left="1800" w:hanging="360"/>
      </w:pPr>
      <w:rPr>
        <w:rFonts w:ascii="Courier New" w:hAnsi="Courier New" w:cs="Courier New" w:hint="default"/>
      </w:rPr>
    </w:lvl>
    <w:lvl w:ilvl="2" w:tplc="A924604A" w:tentative="1">
      <w:start w:val="1"/>
      <w:numFmt w:val="bullet"/>
      <w:lvlText w:val=""/>
      <w:lvlJc w:val="left"/>
      <w:pPr>
        <w:ind w:left="2520" w:hanging="360"/>
      </w:pPr>
      <w:rPr>
        <w:rFonts w:ascii="Wingdings" w:hAnsi="Wingdings" w:hint="default"/>
      </w:rPr>
    </w:lvl>
    <w:lvl w:ilvl="3" w:tplc="7E96E66C" w:tentative="1">
      <w:start w:val="1"/>
      <w:numFmt w:val="bullet"/>
      <w:lvlText w:val=""/>
      <w:lvlJc w:val="left"/>
      <w:pPr>
        <w:ind w:left="3240" w:hanging="360"/>
      </w:pPr>
      <w:rPr>
        <w:rFonts w:ascii="Symbol" w:hAnsi="Symbol" w:hint="default"/>
      </w:rPr>
    </w:lvl>
    <w:lvl w:ilvl="4" w:tplc="45E4970A" w:tentative="1">
      <w:start w:val="1"/>
      <w:numFmt w:val="bullet"/>
      <w:lvlText w:val="o"/>
      <w:lvlJc w:val="left"/>
      <w:pPr>
        <w:ind w:left="3960" w:hanging="360"/>
      </w:pPr>
      <w:rPr>
        <w:rFonts w:ascii="Courier New" w:hAnsi="Courier New" w:cs="Courier New" w:hint="default"/>
      </w:rPr>
    </w:lvl>
    <w:lvl w:ilvl="5" w:tplc="D884FDDA" w:tentative="1">
      <w:start w:val="1"/>
      <w:numFmt w:val="bullet"/>
      <w:lvlText w:val=""/>
      <w:lvlJc w:val="left"/>
      <w:pPr>
        <w:ind w:left="4680" w:hanging="360"/>
      </w:pPr>
      <w:rPr>
        <w:rFonts w:ascii="Wingdings" w:hAnsi="Wingdings" w:hint="default"/>
      </w:rPr>
    </w:lvl>
    <w:lvl w:ilvl="6" w:tplc="62CEF66A" w:tentative="1">
      <w:start w:val="1"/>
      <w:numFmt w:val="bullet"/>
      <w:lvlText w:val=""/>
      <w:lvlJc w:val="left"/>
      <w:pPr>
        <w:ind w:left="5400" w:hanging="360"/>
      </w:pPr>
      <w:rPr>
        <w:rFonts w:ascii="Symbol" w:hAnsi="Symbol" w:hint="default"/>
      </w:rPr>
    </w:lvl>
    <w:lvl w:ilvl="7" w:tplc="DE3898BC" w:tentative="1">
      <w:start w:val="1"/>
      <w:numFmt w:val="bullet"/>
      <w:lvlText w:val="o"/>
      <w:lvlJc w:val="left"/>
      <w:pPr>
        <w:ind w:left="6120" w:hanging="360"/>
      </w:pPr>
      <w:rPr>
        <w:rFonts w:ascii="Courier New" w:hAnsi="Courier New" w:cs="Courier New" w:hint="default"/>
      </w:rPr>
    </w:lvl>
    <w:lvl w:ilvl="8" w:tplc="EEF60EC8"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D1506E9C">
      <w:start w:val="1"/>
      <w:numFmt w:val="bullet"/>
      <w:lvlText w:val=""/>
      <w:lvlJc w:val="left"/>
      <w:pPr>
        <w:ind w:left="720" w:hanging="360"/>
      </w:pPr>
      <w:rPr>
        <w:rFonts w:ascii="Symbol" w:hAnsi="Symbol" w:hint="default"/>
      </w:rPr>
    </w:lvl>
    <w:lvl w:ilvl="1" w:tplc="E1CCF6D6" w:tentative="1">
      <w:start w:val="1"/>
      <w:numFmt w:val="bullet"/>
      <w:lvlText w:val="o"/>
      <w:lvlJc w:val="left"/>
      <w:pPr>
        <w:ind w:left="1440" w:hanging="360"/>
      </w:pPr>
      <w:rPr>
        <w:rFonts w:ascii="Courier New" w:hAnsi="Courier New" w:cs="Courier New" w:hint="default"/>
      </w:rPr>
    </w:lvl>
    <w:lvl w:ilvl="2" w:tplc="FFF4001E" w:tentative="1">
      <w:start w:val="1"/>
      <w:numFmt w:val="bullet"/>
      <w:lvlText w:val=""/>
      <w:lvlJc w:val="left"/>
      <w:pPr>
        <w:ind w:left="2160" w:hanging="360"/>
      </w:pPr>
      <w:rPr>
        <w:rFonts w:ascii="Wingdings" w:hAnsi="Wingdings" w:hint="default"/>
      </w:rPr>
    </w:lvl>
    <w:lvl w:ilvl="3" w:tplc="CFE05E42" w:tentative="1">
      <w:start w:val="1"/>
      <w:numFmt w:val="bullet"/>
      <w:lvlText w:val=""/>
      <w:lvlJc w:val="left"/>
      <w:pPr>
        <w:ind w:left="2880" w:hanging="360"/>
      </w:pPr>
      <w:rPr>
        <w:rFonts w:ascii="Symbol" w:hAnsi="Symbol" w:hint="default"/>
      </w:rPr>
    </w:lvl>
    <w:lvl w:ilvl="4" w:tplc="7556081C" w:tentative="1">
      <w:start w:val="1"/>
      <w:numFmt w:val="bullet"/>
      <w:lvlText w:val="o"/>
      <w:lvlJc w:val="left"/>
      <w:pPr>
        <w:ind w:left="3600" w:hanging="360"/>
      </w:pPr>
      <w:rPr>
        <w:rFonts w:ascii="Courier New" w:hAnsi="Courier New" w:cs="Courier New" w:hint="default"/>
      </w:rPr>
    </w:lvl>
    <w:lvl w:ilvl="5" w:tplc="8C60E07E" w:tentative="1">
      <w:start w:val="1"/>
      <w:numFmt w:val="bullet"/>
      <w:lvlText w:val=""/>
      <w:lvlJc w:val="left"/>
      <w:pPr>
        <w:ind w:left="4320" w:hanging="360"/>
      </w:pPr>
      <w:rPr>
        <w:rFonts w:ascii="Wingdings" w:hAnsi="Wingdings" w:hint="default"/>
      </w:rPr>
    </w:lvl>
    <w:lvl w:ilvl="6" w:tplc="F38C02AE" w:tentative="1">
      <w:start w:val="1"/>
      <w:numFmt w:val="bullet"/>
      <w:lvlText w:val=""/>
      <w:lvlJc w:val="left"/>
      <w:pPr>
        <w:ind w:left="5040" w:hanging="360"/>
      </w:pPr>
      <w:rPr>
        <w:rFonts w:ascii="Symbol" w:hAnsi="Symbol" w:hint="default"/>
      </w:rPr>
    </w:lvl>
    <w:lvl w:ilvl="7" w:tplc="157A2D5C" w:tentative="1">
      <w:start w:val="1"/>
      <w:numFmt w:val="bullet"/>
      <w:lvlText w:val="o"/>
      <w:lvlJc w:val="left"/>
      <w:pPr>
        <w:ind w:left="5760" w:hanging="360"/>
      </w:pPr>
      <w:rPr>
        <w:rFonts w:ascii="Courier New" w:hAnsi="Courier New" w:cs="Courier New" w:hint="default"/>
      </w:rPr>
    </w:lvl>
    <w:lvl w:ilvl="8" w:tplc="87543BAC"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D0B8CEB0">
      <w:start w:val="1"/>
      <w:numFmt w:val="bullet"/>
      <w:lvlText w:val=""/>
      <w:lvlJc w:val="left"/>
      <w:pPr>
        <w:ind w:left="720" w:hanging="360"/>
      </w:pPr>
      <w:rPr>
        <w:rFonts w:ascii="Symbol" w:hAnsi="Symbol" w:hint="default"/>
      </w:rPr>
    </w:lvl>
    <w:lvl w:ilvl="1" w:tplc="AECA1BCC" w:tentative="1">
      <w:start w:val="1"/>
      <w:numFmt w:val="bullet"/>
      <w:lvlText w:val="o"/>
      <w:lvlJc w:val="left"/>
      <w:pPr>
        <w:ind w:left="1440" w:hanging="360"/>
      </w:pPr>
      <w:rPr>
        <w:rFonts w:ascii="Courier New" w:hAnsi="Courier New" w:cs="Courier New" w:hint="default"/>
      </w:rPr>
    </w:lvl>
    <w:lvl w:ilvl="2" w:tplc="CC50C7E8" w:tentative="1">
      <w:start w:val="1"/>
      <w:numFmt w:val="bullet"/>
      <w:lvlText w:val=""/>
      <w:lvlJc w:val="left"/>
      <w:pPr>
        <w:ind w:left="2160" w:hanging="360"/>
      </w:pPr>
      <w:rPr>
        <w:rFonts w:ascii="Wingdings" w:hAnsi="Wingdings" w:hint="default"/>
      </w:rPr>
    </w:lvl>
    <w:lvl w:ilvl="3" w:tplc="B3321254" w:tentative="1">
      <w:start w:val="1"/>
      <w:numFmt w:val="bullet"/>
      <w:lvlText w:val=""/>
      <w:lvlJc w:val="left"/>
      <w:pPr>
        <w:ind w:left="2880" w:hanging="360"/>
      </w:pPr>
      <w:rPr>
        <w:rFonts w:ascii="Symbol" w:hAnsi="Symbol" w:hint="default"/>
      </w:rPr>
    </w:lvl>
    <w:lvl w:ilvl="4" w:tplc="9EA83C3E" w:tentative="1">
      <w:start w:val="1"/>
      <w:numFmt w:val="bullet"/>
      <w:lvlText w:val="o"/>
      <w:lvlJc w:val="left"/>
      <w:pPr>
        <w:ind w:left="3600" w:hanging="360"/>
      </w:pPr>
      <w:rPr>
        <w:rFonts w:ascii="Courier New" w:hAnsi="Courier New" w:cs="Courier New" w:hint="default"/>
      </w:rPr>
    </w:lvl>
    <w:lvl w:ilvl="5" w:tplc="5F76BE32" w:tentative="1">
      <w:start w:val="1"/>
      <w:numFmt w:val="bullet"/>
      <w:lvlText w:val=""/>
      <w:lvlJc w:val="left"/>
      <w:pPr>
        <w:ind w:left="4320" w:hanging="360"/>
      </w:pPr>
      <w:rPr>
        <w:rFonts w:ascii="Wingdings" w:hAnsi="Wingdings" w:hint="default"/>
      </w:rPr>
    </w:lvl>
    <w:lvl w:ilvl="6" w:tplc="3AA4FB7C" w:tentative="1">
      <w:start w:val="1"/>
      <w:numFmt w:val="bullet"/>
      <w:lvlText w:val=""/>
      <w:lvlJc w:val="left"/>
      <w:pPr>
        <w:ind w:left="5040" w:hanging="360"/>
      </w:pPr>
      <w:rPr>
        <w:rFonts w:ascii="Symbol" w:hAnsi="Symbol" w:hint="default"/>
      </w:rPr>
    </w:lvl>
    <w:lvl w:ilvl="7" w:tplc="6AB63BE0" w:tentative="1">
      <w:start w:val="1"/>
      <w:numFmt w:val="bullet"/>
      <w:lvlText w:val="o"/>
      <w:lvlJc w:val="left"/>
      <w:pPr>
        <w:ind w:left="5760" w:hanging="360"/>
      </w:pPr>
      <w:rPr>
        <w:rFonts w:ascii="Courier New" w:hAnsi="Courier New" w:cs="Courier New" w:hint="default"/>
      </w:rPr>
    </w:lvl>
    <w:lvl w:ilvl="8" w:tplc="802486A0"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7BBC3A4C">
      <w:start w:val="1"/>
      <w:numFmt w:val="bullet"/>
      <w:lvlText w:val=""/>
      <w:lvlJc w:val="left"/>
      <w:pPr>
        <w:ind w:left="804" w:hanging="360"/>
      </w:pPr>
      <w:rPr>
        <w:rFonts w:ascii="Symbol" w:hAnsi="Symbol" w:hint="default"/>
      </w:rPr>
    </w:lvl>
    <w:lvl w:ilvl="1" w:tplc="F06AA90E" w:tentative="1">
      <w:start w:val="1"/>
      <w:numFmt w:val="bullet"/>
      <w:lvlText w:val="o"/>
      <w:lvlJc w:val="left"/>
      <w:pPr>
        <w:ind w:left="1524" w:hanging="360"/>
      </w:pPr>
      <w:rPr>
        <w:rFonts w:ascii="Courier New" w:hAnsi="Courier New" w:cs="Courier New" w:hint="default"/>
      </w:rPr>
    </w:lvl>
    <w:lvl w:ilvl="2" w:tplc="2A5C74C2" w:tentative="1">
      <w:start w:val="1"/>
      <w:numFmt w:val="bullet"/>
      <w:lvlText w:val=""/>
      <w:lvlJc w:val="left"/>
      <w:pPr>
        <w:ind w:left="2244" w:hanging="360"/>
      </w:pPr>
      <w:rPr>
        <w:rFonts w:ascii="Wingdings" w:hAnsi="Wingdings" w:hint="default"/>
      </w:rPr>
    </w:lvl>
    <w:lvl w:ilvl="3" w:tplc="BD840DD6" w:tentative="1">
      <w:start w:val="1"/>
      <w:numFmt w:val="bullet"/>
      <w:lvlText w:val=""/>
      <w:lvlJc w:val="left"/>
      <w:pPr>
        <w:ind w:left="2964" w:hanging="360"/>
      </w:pPr>
      <w:rPr>
        <w:rFonts w:ascii="Symbol" w:hAnsi="Symbol" w:hint="default"/>
      </w:rPr>
    </w:lvl>
    <w:lvl w:ilvl="4" w:tplc="398E5A66" w:tentative="1">
      <w:start w:val="1"/>
      <w:numFmt w:val="bullet"/>
      <w:lvlText w:val="o"/>
      <w:lvlJc w:val="left"/>
      <w:pPr>
        <w:ind w:left="3684" w:hanging="360"/>
      </w:pPr>
      <w:rPr>
        <w:rFonts w:ascii="Courier New" w:hAnsi="Courier New" w:cs="Courier New" w:hint="default"/>
      </w:rPr>
    </w:lvl>
    <w:lvl w:ilvl="5" w:tplc="8EB430D6" w:tentative="1">
      <w:start w:val="1"/>
      <w:numFmt w:val="bullet"/>
      <w:lvlText w:val=""/>
      <w:lvlJc w:val="left"/>
      <w:pPr>
        <w:ind w:left="4404" w:hanging="360"/>
      </w:pPr>
      <w:rPr>
        <w:rFonts w:ascii="Wingdings" w:hAnsi="Wingdings" w:hint="default"/>
      </w:rPr>
    </w:lvl>
    <w:lvl w:ilvl="6" w:tplc="D500162A" w:tentative="1">
      <w:start w:val="1"/>
      <w:numFmt w:val="bullet"/>
      <w:lvlText w:val=""/>
      <w:lvlJc w:val="left"/>
      <w:pPr>
        <w:ind w:left="5124" w:hanging="360"/>
      </w:pPr>
      <w:rPr>
        <w:rFonts w:ascii="Symbol" w:hAnsi="Symbol" w:hint="default"/>
      </w:rPr>
    </w:lvl>
    <w:lvl w:ilvl="7" w:tplc="9970E55C" w:tentative="1">
      <w:start w:val="1"/>
      <w:numFmt w:val="bullet"/>
      <w:lvlText w:val="o"/>
      <w:lvlJc w:val="left"/>
      <w:pPr>
        <w:ind w:left="5844" w:hanging="360"/>
      </w:pPr>
      <w:rPr>
        <w:rFonts w:ascii="Courier New" w:hAnsi="Courier New" w:cs="Courier New" w:hint="default"/>
      </w:rPr>
    </w:lvl>
    <w:lvl w:ilvl="8" w:tplc="892A899C"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34733"/>
    <w:rsid w:val="00046F67"/>
    <w:rsid w:val="00051438"/>
    <w:rsid w:val="00052C2D"/>
    <w:rsid w:val="00056A79"/>
    <w:rsid w:val="00061DAD"/>
    <w:rsid w:val="000667F2"/>
    <w:rsid w:val="00067C8C"/>
    <w:rsid w:val="00072274"/>
    <w:rsid w:val="00073941"/>
    <w:rsid w:val="0007583C"/>
    <w:rsid w:val="00080C73"/>
    <w:rsid w:val="00083723"/>
    <w:rsid w:val="00085D5F"/>
    <w:rsid w:val="0008664C"/>
    <w:rsid w:val="000963AE"/>
    <w:rsid w:val="000A0B6C"/>
    <w:rsid w:val="000A626F"/>
    <w:rsid w:val="000A6CFF"/>
    <w:rsid w:val="000B7112"/>
    <w:rsid w:val="000C66FA"/>
    <w:rsid w:val="000C6C0F"/>
    <w:rsid w:val="000C6F96"/>
    <w:rsid w:val="000D0763"/>
    <w:rsid w:val="000D173B"/>
    <w:rsid w:val="000D1D24"/>
    <w:rsid w:val="000D60B6"/>
    <w:rsid w:val="000E2068"/>
    <w:rsid w:val="000E32D3"/>
    <w:rsid w:val="000F232A"/>
    <w:rsid w:val="000F2DBF"/>
    <w:rsid w:val="000F3964"/>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586C"/>
    <w:rsid w:val="001979CE"/>
    <w:rsid w:val="001A0F4A"/>
    <w:rsid w:val="001A17EE"/>
    <w:rsid w:val="001A2F50"/>
    <w:rsid w:val="001A6E98"/>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4822"/>
    <w:rsid w:val="002460DD"/>
    <w:rsid w:val="00253EA0"/>
    <w:rsid w:val="00262689"/>
    <w:rsid w:val="00264BF1"/>
    <w:rsid w:val="00264CAB"/>
    <w:rsid w:val="002652A2"/>
    <w:rsid w:val="00277C93"/>
    <w:rsid w:val="002809D3"/>
    <w:rsid w:val="00286E3C"/>
    <w:rsid w:val="002902AD"/>
    <w:rsid w:val="00290F67"/>
    <w:rsid w:val="00295DBD"/>
    <w:rsid w:val="002A30A3"/>
    <w:rsid w:val="002A4811"/>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952B3"/>
    <w:rsid w:val="003A4354"/>
    <w:rsid w:val="003A4B57"/>
    <w:rsid w:val="003A4D06"/>
    <w:rsid w:val="003A72B9"/>
    <w:rsid w:val="003B6651"/>
    <w:rsid w:val="003C3979"/>
    <w:rsid w:val="003C7E66"/>
    <w:rsid w:val="003D1C7C"/>
    <w:rsid w:val="003E185F"/>
    <w:rsid w:val="003F68B7"/>
    <w:rsid w:val="003F70F4"/>
    <w:rsid w:val="0040098B"/>
    <w:rsid w:val="00401B03"/>
    <w:rsid w:val="00402C18"/>
    <w:rsid w:val="00407E16"/>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1F7B"/>
    <w:rsid w:val="00483745"/>
    <w:rsid w:val="00483A24"/>
    <w:rsid w:val="004849EB"/>
    <w:rsid w:val="00486A8E"/>
    <w:rsid w:val="004958A8"/>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561DF"/>
    <w:rsid w:val="0056270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789F"/>
    <w:rsid w:val="006B0E7E"/>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070A3"/>
    <w:rsid w:val="00710081"/>
    <w:rsid w:val="007154DB"/>
    <w:rsid w:val="00721FF5"/>
    <w:rsid w:val="0072245D"/>
    <w:rsid w:val="0072778E"/>
    <w:rsid w:val="007366B1"/>
    <w:rsid w:val="00747266"/>
    <w:rsid w:val="007530E9"/>
    <w:rsid w:val="00755F46"/>
    <w:rsid w:val="00765476"/>
    <w:rsid w:val="0076570B"/>
    <w:rsid w:val="007657E6"/>
    <w:rsid w:val="00765F69"/>
    <w:rsid w:val="0076647D"/>
    <w:rsid w:val="00771592"/>
    <w:rsid w:val="00772B80"/>
    <w:rsid w:val="00775933"/>
    <w:rsid w:val="00780DE5"/>
    <w:rsid w:val="0078214C"/>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D5DA2"/>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9F67C5"/>
    <w:rsid w:val="00A02E57"/>
    <w:rsid w:val="00A04216"/>
    <w:rsid w:val="00A056DC"/>
    <w:rsid w:val="00A217F3"/>
    <w:rsid w:val="00A23CDC"/>
    <w:rsid w:val="00A25CC4"/>
    <w:rsid w:val="00A27DB1"/>
    <w:rsid w:val="00A43292"/>
    <w:rsid w:val="00A457EF"/>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E7DFA"/>
    <w:rsid w:val="00AF1A32"/>
    <w:rsid w:val="00AF24DA"/>
    <w:rsid w:val="00B01E2E"/>
    <w:rsid w:val="00B06E11"/>
    <w:rsid w:val="00B108D7"/>
    <w:rsid w:val="00B123C2"/>
    <w:rsid w:val="00B14B21"/>
    <w:rsid w:val="00B15588"/>
    <w:rsid w:val="00B17937"/>
    <w:rsid w:val="00B23455"/>
    <w:rsid w:val="00B25192"/>
    <w:rsid w:val="00B25CD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54F"/>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2F45"/>
    <w:rsid w:val="00BE6206"/>
    <w:rsid w:val="00BF4CF2"/>
    <w:rsid w:val="00BF5887"/>
    <w:rsid w:val="00BF6D66"/>
    <w:rsid w:val="00C02AC6"/>
    <w:rsid w:val="00C02B03"/>
    <w:rsid w:val="00C10DBD"/>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47E9"/>
    <w:rsid w:val="00CB7C80"/>
    <w:rsid w:val="00CC07B5"/>
    <w:rsid w:val="00CC26EB"/>
    <w:rsid w:val="00CC4C12"/>
    <w:rsid w:val="00CC62FC"/>
    <w:rsid w:val="00CD1907"/>
    <w:rsid w:val="00CD2A10"/>
    <w:rsid w:val="00CE1425"/>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6566"/>
    <w:rsid w:val="00D47C33"/>
    <w:rsid w:val="00D5159F"/>
    <w:rsid w:val="00D6131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6AD7"/>
    <w:rsid w:val="00F170EE"/>
    <w:rsid w:val="00F21D86"/>
    <w:rsid w:val="00F272CE"/>
    <w:rsid w:val="00F274BF"/>
    <w:rsid w:val="00F27FA6"/>
    <w:rsid w:val="00F30DB7"/>
    <w:rsid w:val="00F36E78"/>
    <w:rsid w:val="00F43187"/>
    <w:rsid w:val="00F5167C"/>
    <w:rsid w:val="00F517EA"/>
    <w:rsid w:val="00F524E5"/>
    <w:rsid w:val="00F55E99"/>
    <w:rsid w:val="00F5694E"/>
    <w:rsid w:val="00F61816"/>
    <w:rsid w:val="00F651A2"/>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ACFCC0B"/>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1921</Words>
  <Characters>1096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2025-02-17T08:15:00Z</cp:lastPrinted>
  <dcterms:created xsi:type="dcterms:W3CDTF">2025-02-26T10:02:00Z</dcterms:created>
  <dcterms:modified xsi:type="dcterms:W3CDTF">2025-02-26T10:02:00Z</dcterms:modified>
</cp:coreProperties>
</file>