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95A3" w14:textId="77777777" w:rsidR="006F6FE4" w:rsidRPr="00F23925" w:rsidRDefault="006F6FE4" w:rsidP="006F6FE4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PROJEKTS</w:t>
      </w:r>
    </w:p>
    <w:p w14:paraId="25345134" w14:textId="77777777" w:rsidR="00D619D0" w:rsidRPr="00F23925" w:rsidRDefault="00D619D0" w:rsidP="006F5DF4">
      <w:pPr>
        <w:jc w:val="center"/>
        <w:rPr>
          <w:rFonts w:ascii="Arial" w:hAnsi="Arial" w:cs="Arial"/>
          <w:b/>
          <w:sz w:val="22"/>
          <w:szCs w:val="22"/>
        </w:rPr>
      </w:pPr>
    </w:p>
    <w:p w14:paraId="631BFA33" w14:textId="77777777" w:rsidR="00A57189" w:rsidRPr="00F23925" w:rsidRDefault="00DE3A5F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>
        <w:rPr>
          <w:rFonts w:ascii="Arial" w:hAnsi="Arial" w:cs="Arial"/>
          <w:b/>
          <w:sz w:val="22"/>
          <w:szCs w:val="22"/>
        </w:rPr>
        <w:t>NEKUSTAMĀ</w:t>
      </w:r>
      <w:r w:rsidR="00282C3F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</w:t>
      </w:r>
      <w:r w:rsidR="00A57189" w:rsidRPr="00F23925">
        <w:rPr>
          <w:rFonts w:ascii="Arial" w:hAnsi="Arial" w:cs="Arial"/>
          <w:b/>
          <w:noProof/>
          <w:sz w:val="22"/>
          <w:szCs w:val="22"/>
          <w:lang w:val="lv-LV"/>
        </w:rPr>
        <w:t>PIRKUMA LĪGUMS N</w:t>
      </w:r>
      <w:r w:rsidR="00493CFB"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="00A57189"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FE7B18">
        <w:rPr>
          <w:rFonts w:ascii="Arial" w:hAnsi="Arial" w:cs="Arial"/>
          <w:b/>
          <w:noProof/>
          <w:sz w:val="22"/>
          <w:szCs w:val="22"/>
          <w:lang w:val="lv-LV"/>
        </w:rPr>
        <w:t>_______</w:t>
      </w:r>
    </w:p>
    <w:p w14:paraId="435A6D37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F1CA607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</w:t>
      </w:r>
      <w:r w:rsidR="00FE7B18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FE7B18">
        <w:rPr>
          <w:rFonts w:ascii="Arial" w:hAnsi="Arial" w:cs="Arial"/>
          <w:noProof/>
          <w:sz w:val="22"/>
          <w:szCs w:val="22"/>
          <w:lang w:val="lv-LV"/>
        </w:rPr>
        <w:t>______</w:t>
      </w:r>
    </w:p>
    <w:p w14:paraId="091A4C96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50F8DBA6" w14:textId="77777777" w:rsidR="00022042" w:rsidRPr="00F23925" w:rsidRDefault="0050591C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 xml:space="preserve">Liepājas </w:t>
      </w:r>
      <w:r w:rsidR="00E72F64">
        <w:rPr>
          <w:rFonts w:ascii="Arial" w:hAnsi="Arial" w:cs="Arial"/>
          <w:bCs/>
          <w:noProof/>
          <w:sz w:val="22"/>
          <w:szCs w:val="22"/>
          <w:lang w:val="lv-LV"/>
        </w:rPr>
        <w:t>valsts</w:t>
      </w: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 reģistrācijas Nr.</w:t>
      </w:r>
      <w:r w:rsidR="001C0954">
        <w:rPr>
          <w:rFonts w:ascii="Arial" w:hAnsi="Arial" w:cs="Arial"/>
          <w:noProof/>
          <w:sz w:val="22"/>
          <w:szCs w:val="22"/>
          <w:lang w:val="lv-LV"/>
        </w:rPr>
        <w:t>40900016437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07624D">
        <w:rPr>
          <w:rFonts w:ascii="Arial" w:hAnsi="Arial" w:cs="Arial"/>
          <w:noProof/>
          <w:sz w:val="22"/>
          <w:szCs w:val="22"/>
          <w:lang w:val="lv-LV"/>
        </w:rPr>
        <w:t>Liepājas pilsētas pašvaldības iestādes "Nekustamā īpašuma pārvalde" vadītājs</w:t>
      </w:r>
      <w:r w:rsidR="00AF486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FE7B18">
        <w:rPr>
          <w:rFonts w:ascii="Arial" w:hAnsi="Arial" w:cs="Arial"/>
          <w:noProof/>
          <w:sz w:val="22"/>
          <w:szCs w:val="22"/>
          <w:lang w:val="lv-LV"/>
        </w:rPr>
        <w:t>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022042"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</w:t>
      </w:r>
      <w:r w:rsidR="0007624D">
        <w:rPr>
          <w:rFonts w:ascii="Arial" w:hAnsi="Arial" w:cs="Arial"/>
          <w:noProof/>
          <w:sz w:val="22"/>
          <w:szCs w:val="22"/>
          <w:lang w:val="lv-LV"/>
        </w:rPr>
        <w:t>Liepājas pil</w:t>
      </w:r>
      <w:r w:rsidR="00AF486F">
        <w:rPr>
          <w:rFonts w:ascii="Arial" w:hAnsi="Arial" w:cs="Arial"/>
          <w:noProof/>
          <w:sz w:val="22"/>
          <w:szCs w:val="22"/>
          <w:lang w:val="lv-LV"/>
        </w:rPr>
        <w:t>sē</w:t>
      </w:r>
      <w:r w:rsidR="0007624D">
        <w:rPr>
          <w:rFonts w:ascii="Arial" w:hAnsi="Arial" w:cs="Arial"/>
          <w:noProof/>
          <w:sz w:val="22"/>
          <w:szCs w:val="22"/>
          <w:lang w:val="lv-LV"/>
        </w:rPr>
        <w:t xml:space="preserve">tas domes 2015.gada 19.marta nolikumu Nr.6 "Liepājas pilsētas pašvaldības iestādes "Nekustamā īpašuma pārvalde" nolikums", Liepājas valstspilsētas pašvaldības domes 2022.gada </w:t>
      </w:r>
      <w:r w:rsidR="00FE7B18">
        <w:rPr>
          <w:rFonts w:ascii="Arial" w:hAnsi="Arial" w:cs="Arial"/>
          <w:noProof/>
          <w:sz w:val="22"/>
          <w:szCs w:val="22"/>
          <w:lang w:val="lv-LV"/>
        </w:rPr>
        <w:t>______</w:t>
      </w:r>
      <w:r w:rsidR="00AF486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7624D">
        <w:rPr>
          <w:rFonts w:ascii="Arial" w:hAnsi="Arial" w:cs="Arial"/>
          <w:noProof/>
          <w:sz w:val="22"/>
          <w:szCs w:val="22"/>
          <w:lang w:val="lv-LV"/>
        </w:rPr>
        <w:t>lēmumu Nr.</w:t>
      </w:r>
      <w:r w:rsidR="00AF486F" w:rsidRPr="00AF486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FE7B18">
        <w:rPr>
          <w:rFonts w:ascii="Arial" w:hAnsi="Arial" w:cs="Arial"/>
          <w:noProof/>
          <w:sz w:val="22"/>
          <w:szCs w:val="22"/>
          <w:lang w:val="lv-LV"/>
        </w:rPr>
        <w:t>___</w:t>
      </w:r>
      <w:r w:rsidR="00AF486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7624D">
        <w:rPr>
          <w:rFonts w:ascii="Arial" w:hAnsi="Arial" w:cs="Arial"/>
          <w:noProof/>
          <w:sz w:val="22"/>
          <w:szCs w:val="22"/>
          <w:lang w:val="lv-LV"/>
        </w:rPr>
        <w:t>"</w:t>
      </w:r>
      <w:r w:rsidR="00FE7B18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B32DF0">
        <w:rPr>
          <w:rFonts w:ascii="Arial" w:hAnsi="Arial" w:cs="Arial"/>
          <w:noProof/>
          <w:sz w:val="22"/>
          <w:szCs w:val="22"/>
          <w:lang w:val="lv-LV"/>
        </w:rPr>
        <w:t>dzīvokļa īpašuma____izsoli</w:t>
      </w:r>
      <w:r w:rsidR="0007624D">
        <w:rPr>
          <w:rFonts w:ascii="Arial" w:hAnsi="Arial" w:cs="Arial"/>
          <w:noProof/>
          <w:sz w:val="22"/>
          <w:szCs w:val="22"/>
          <w:lang w:val="lv-LV"/>
        </w:rPr>
        <w:t>"</w:t>
      </w:r>
      <w:r w:rsidR="00022042" w:rsidRPr="00F23925">
        <w:rPr>
          <w:rFonts w:ascii="Arial" w:hAnsi="Arial" w:cs="Arial"/>
          <w:noProof/>
          <w:sz w:val="22"/>
          <w:szCs w:val="22"/>
          <w:lang w:val="lv-LV"/>
        </w:rPr>
        <w:t xml:space="preserve"> , no vienas puses, un</w:t>
      </w:r>
    </w:p>
    <w:bookmarkEnd w:id="0"/>
    <w:bookmarkEnd w:id="1"/>
    <w:p w14:paraId="760F623E" w14:textId="77777777" w:rsidR="00DA2F73" w:rsidRPr="00634903" w:rsidRDefault="00B32DF0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>____</w:t>
      </w:r>
      <w:r w:rsidR="00022042" w:rsidRPr="00634903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DA2F73" w:rsidRPr="00634903">
        <w:rPr>
          <w:rFonts w:ascii="Arial" w:hAnsi="Arial" w:cs="Arial"/>
          <w:noProof/>
          <w:sz w:val="22"/>
          <w:szCs w:val="22"/>
          <w:lang w:val="lv-LV"/>
        </w:rPr>
        <w:t xml:space="preserve">personas kods </w:t>
      </w:r>
      <w:r>
        <w:rPr>
          <w:rFonts w:ascii="Arial" w:hAnsi="Arial" w:cs="Arial"/>
          <w:noProof/>
          <w:sz w:val="22"/>
          <w:szCs w:val="22"/>
          <w:lang w:val="lv-LV"/>
        </w:rPr>
        <w:t>___</w:t>
      </w:r>
      <w:r w:rsidR="00DA2F73"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>
        <w:rPr>
          <w:rFonts w:ascii="Arial" w:hAnsi="Arial" w:cs="Arial"/>
          <w:noProof/>
          <w:sz w:val="22"/>
          <w:szCs w:val="22"/>
          <w:lang w:val="lv-LV"/>
        </w:rPr>
        <w:t>___</w:t>
      </w:r>
      <w:r w:rsidR="00DA2F73" w:rsidRPr="00634903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22042" w:rsidRPr="00634903">
        <w:rPr>
          <w:rFonts w:ascii="Arial" w:hAnsi="Arial" w:cs="Arial"/>
          <w:noProof/>
          <w:sz w:val="22"/>
          <w:szCs w:val="22"/>
          <w:lang w:val="lv-LV"/>
        </w:rPr>
        <w:t xml:space="preserve">(turpmāk 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>-</w:t>
      </w:r>
      <w:r w:rsidR="00022042"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</w:t>
      </w:r>
      <w:r w:rsidR="00DA2F73" w:rsidRPr="00634903">
        <w:rPr>
          <w:rFonts w:ascii="Arial" w:hAnsi="Arial" w:cs="Arial"/>
          <w:noProof/>
          <w:sz w:val="22"/>
          <w:szCs w:val="22"/>
          <w:lang w:val="lv-LV"/>
        </w:rPr>
        <w:t>no otras puses,</w:t>
      </w:r>
    </w:p>
    <w:p w14:paraId="4738D6CA" w14:textId="77777777" w:rsidR="00022042" w:rsidRPr="00F23925" w:rsidRDefault="00022042" w:rsidP="00493C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</w:t>
      </w:r>
      <w:r w:rsidR="001C0954">
        <w:rPr>
          <w:rFonts w:ascii="Arial" w:hAnsi="Arial" w:cs="Arial"/>
          <w:noProof/>
          <w:sz w:val="22"/>
          <w:szCs w:val="22"/>
          <w:lang w:val="lv-LV"/>
        </w:rPr>
        <w:t>valsts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pilsētas</w:t>
      </w:r>
      <w:r w:rsidR="001C0954">
        <w:rPr>
          <w:rFonts w:ascii="Arial" w:hAnsi="Arial" w:cs="Arial"/>
          <w:noProof/>
          <w:sz w:val="22"/>
          <w:szCs w:val="22"/>
          <w:lang w:val="lv-LV"/>
        </w:rPr>
        <w:t xml:space="preserve"> pašvaldības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</w:t>
      </w:r>
      <w:r w:rsidR="00AF486F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DC6413">
        <w:rPr>
          <w:rFonts w:ascii="Arial" w:hAnsi="Arial" w:cs="Arial"/>
          <w:noProof/>
          <w:sz w:val="22"/>
          <w:szCs w:val="22"/>
          <w:lang w:val="lv-LV"/>
        </w:rPr>
        <w:t>21.jūlija</w:t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DC6413">
        <w:rPr>
          <w:rFonts w:ascii="Arial" w:hAnsi="Arial" w:cs="Arial"/>
          <w:noProof/>
          <w:sz w:val="22"/>
          <w:szCs w:val="22"/>
          <w:lang w:val="lv-LV"/>
        </w:rPr>
        <w:t>288/11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DC6413">
        <w:rPr>
          <w:rFonts w:ascii="Arial" w:hAnsi="Arial" w:cs="Arial"/>
          <w:noProof/>
          <w:sz w:val="22"/>
          <w:szCs w:val="22"/>
          <w:lang w:val="lv-LV"/>
        </w:rPr>
        <w:t>neizīrēta nekustamā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īpašuma</w:t>
      </w:r>
      <w:r w:rsidR="009D1191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C6413">
        <w:rPr>
          <w:rFonts w:ascii="Arial" w:hAnsi="Arial" w:cs="Arial"/>
          <w:noProof/>
          <w:sz w:val="22"/>
          <w:szCs w:val="22"/>
          <w:lang w:val="lv-LV"/>
        </w:rPr>
        <w:t>Brīvības ielā 74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</w:t>
      </w:r>
      <w:r w:rsidR="00AF486F">
        <w:rPr>
          <w:rFonts w:ascii="Arial" w:hAnsi="Arial" w:cs="Arial"/>
          <w:noProof/>
          <w:sz w:val="22"/>
          <w:szCs w:val="22"/>
          <w:lang w:val="lv-LV"/>
        </w:rPr>
        <w:t>2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B32DF0">
        <w:rPr>
          <w:rFonts w:ascii="Arial" w:hAnsi="Arial" w:cs="Arial"/>
          <w:noProof/>
          <w:sz w:val="22"/>
          <w:szCs w:val="22"/>
          <w:lang w:val="lv-LV"/>
        </w:rPr>
        <w:t>__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B32DF0">
        <w:rPr>
          <w:rFonts w:ascii="Arial" w:hAnsi="Arial" w:cs="Arial"/>
          <w:noProof/>
          <w:sz w:val="22"/>
          <w:szCs w:val="22"/>
          <w:lang w:val="lv-LV"/>
        </w:rPr>
        <w:t>_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>__</w:t>
      </w:r>
      <w:r w:rsidR="00B32DF0">
        <w:rPr>
          <w:rFonts w:ascii="Arial" w:hAnsi="Arial" w:cs="Arial"/>
          <w:noProof/>
          <w:sz w:val="22"/>
          <w:szCs w:val="22"/>
          <w:lang w:val="lv-LV"/>
        </w:rPr>
        <w:t>_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B32DF0">
        <w:rPr>
          <w:rFonts w:ascii="Arial" w:hAnsi="Arial" w:cs="Arial"/>
          <w:noProof/>
          <w:sz w:val="22"/>
          <w:szCs w:val="22"/>
          <w:lang w:val="lv-LV"/>
        </w:rPr>
        <w:t>__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DC6413" w:rsidRPr="00DC6413">
        <w:rPr>
          <w:rFonts w:ascii="Arial" w:hAnsi="Arial" w:cs="Arial"/>
          <w:noProof/>
          <w:sz w:val="22"/>
          <w:szCs w:val="22"/>
          <w:lang w:val="lv-LV"/>
        </w:rPr>
        <w:t>Par nekustamā īpašuma Brīvības ielā 74 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F6FE4">
        <w:rPr>
          <w:rFonts w:ascii="Arial" w:hAnsi="Arial" w:cs="Arial"/>
          <w:noProof/>
          <w:sz w:val="22"/>
          <w:szCs w:val="22"/>
          <w:lang w:val="lv-LV"/>
        </w:rPr>
        <w:t>, Liepājas valstspilsētas pašvaldības Dzīvojamo māju privatizācijas komisijas 2022.gada __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>.</w:t>
      </w:r>
      <w:r w:rsidR="006F6FE4">
        <w:rPr>
          <w:rFonts w:ascii="Arial" w:hAnsi="Arial" w:cs="Arial"/>
          <w:noProof/>
          <w:sz w:val="22"/>
          <w:szCs w:val="22"/>
          <w:lang w:val="lv-LV"/>
        </w:rPr>
        <w:t>_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>_</w:t>
      </w:r>
      <w:r w:rsidR="006F6FE4">
        <w:rPr>
          <w:rFonts w:ascii="Arial" w:hAnsi="Arial" w:cs="Arial"/>
          <w:noProof/>
          <w:sz w:val="22"/>
          <w:szCs w:val="22"/>
          <w:lang w:val="lv-LV"/>
        </w:rPr>
        <w:t>___ lēmumu (sēdes protokols Nr.</w:t>
      </w:r>
      <w:r w:rsidR="006F6FE4" w:rsidRPr="00143DC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F6FE4">
        <w:rPr>
          <w:rFonts w:ascii="Arial" w:hAnsi="Arial" w:cs="Arial"/>
          <w:noProof/>
          <w:sz w:val="22"/>
          <w:szCs w:val="22"/>
          <w:lang w:val="lv-LV"/>
        </w:rPr>
        <w:t>___, ___.</w:t>
      </w:r>
      <w:r w:rsidR="006F6FE4">
        <w:rPr>
          <w:rFonts w:ascii="Calibri" w:hAnsi="Calibri" w:cs="Calibri"/>
          <w:noProof/>
          <w:sz w:val="22"/>
          <w:szCs w:val="22"/>
          <w:lang w:val="lv-LV"/>
        </w:rPr>
        <w:t>§)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6A94DD5F" w14:textId="77777777" w:rsidR="004A18A8" w:rsidRDefault="004A18A8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493CFB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6BFD651E" w14:textId="77777777" w:rsidR="00454892" w:rsidRPr="00493CFB" w:rsidRDefault="00454892" w:rsidP="00454892">
      <w:pPr>
        <w:rPr>
          <w:sz w:val="18"/>
          <w:szCs w:val="18"/>
          <w:lang w:val="lv-LV"/>
        </w:rPr>
      </w:pPr>
    </w:p>
    <w:p w14:paraId="731D2768" w14:textId="77777777" w:rsidR="00096F46" w:rsidRPr="00F23925" w:rsidRDefault="00493CFB" w:rsidP="002A4DD5">
      <w:pPr>
        <w:ind w:firstLine="709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96F46"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</w:t>
      </w:r>
      <w:r w:rsidR="00EA3F13">
        <w:rPr>
          <w:rFonts w:ascii="Arial" w:hAnsi="Arial" w:cs="Arial"/>
          <w:noProof/>
          <w:sz w:val="22"/>
          <w:szCs w:val="22"/>
          <w:lang w:val="lv-LV"/>
        </w:rPr>
        <w:t>nekustamo</w:t>
      </w:r>
      <w:r w:rsidR="00096F46"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īpašumu, kura adrese ir  </w:t>
      </w:r>
      <w:r w:rsidR="00EA3F13">
        <w:rPr>
          <w:rFonts w:ascii="Arial" w:hAnsi="Arial" w:cs="Arial"/>
          <w:noProof/>
          <w:sz w:val="22"/>
          <w:szCs w:val="22"/>
          <w:lang w:val="lv-LV"/>
        </w:rPr>
        <w:t xml:space="preserve">Brīvības 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>iel</w:t>
      </w:r>
      <w:r>
        <w:rPr>
          <w:rFonts w:ascii="Arial" w:hAnsi="Arial" w:cs="Arial"/>
          <w:noProof/>
          <w:sz w:val="22"/>
          <w:szCs w:val="22"/>
          <w:lang w:val="lv-LV"/>
        </w:rPr>
        <w:t>ā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A3F13">
        <w:rPr>
          <w:rFonts w:ascii="Arial" w:hAnsi="Arial" w:cs="Arial"/>
          <w:noProof/>
          <w:sz w:val="22"/>
          <w:szCs w:val="22"/>
          <w:lang w:val="lv-LV"/>
        </w:rPr>
        <w:t>74</w:t>
      </w:r>
      <w:r w:rsidR="00096F46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="00096F46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EA3F13">
        <w:rPr>
          <w:rFonts w:ascii="Arial" w:hAnsi="Arial" w:cs="Arial"/>
          <w:noProof/>
          <w:sz w:val="22"/>
          <w:szCs w:val="22"/>
          <w:lang w:val="lv-LV"/>
        </w:rPr>
        <w:t>021</w:t>
      </w:r>
      <w:r w:rsidR="00096F46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A3F13">
        <w:rPr>
          <w:rFonts w:ascii="Arial" w:hAnsi="Arial" w:cs="Arial"/>
          <w:noProof/>
          <w:sz w:val="22"/>
          <w:szCs w:val="22"/>
          <w:lang w:val="lv-LV"/>
        </w:rPr>
        <w:t>0120</w:t>
      </w:r>
      <w:r w:rsidR="00096F46"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="00096F46"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407DB632" w14:textId="77777777" w:rsidR="00E00922" w:rsidRPr="00841E0B" w:rsidRDefault="00493CFB" w:rsidP="00493CFB">
      <w:pPr>
        <w:ind w:firstLine="7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="00E00922" w:rsidRPr="00841E0B">
        <w:rPr>
          <w:rFonts w:ascii="Arial" w:hAnsi="Arial" w:cs="Arial"/>
          <w:sz w:val="22"/>
          <w:szCs w:val="22"/>
          <w:lang w:val="lv-LV"/>
        </w:rPr>
        <w:t xml:space="preserve">1.2. Objekts sastāv no </w:t>
      </w:r>
      <w:r w:rsidR="00841E0B" w:rsidRPr="00841E0B">
        <w:rPr>
          <w:rFonts w:ascii="Arial" w:hAnsi="Arial" w:cs="Arial"/>
          <w:sz w:val="22"/>
          <w:szCs w:val="22"/>
          <w:lang w:val="lv-LV"/>
        </w:rPr>
        <w:t xml:space="preserve">zemes vienības 772 </w:t>
      </w:r>
      <w:r w:rsidR="00841E0B" w:rsidRPr="00841E0B">
        <w:rPr>
          <w:rFonts w:ascii="Arial" w:hAnsi="Arial" w:cs="Arial"/>
          <w:noProof/>
          <w:sz w:val="22"/>
          <w:szCs w:val="22"/>
          <w:lang w:val="lv-LV"/>
        </w:rPr>
        <w:t>kv.m platībā ar kadastra apzīmējumu 1700 021 0120</w:t>
      </w:r>
      <w:r w:rsidR="00E00922" w:rsidRPr="00841E0B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41E0B">
        <w:rPr>
          <w:rFonts w:ascii="Arial" w:hAnsi="Arial" w:cs="Arial"/>
          <w:noProof/>
          <w:sz w:val="22"/>
          <w:szCs w:val="22"/>
          <w:lang w:val="lv-LV"/>
        </w:rPr>
        <w:t>n</w:t>
      </w:r>
      <w:r w:rsidR="00841E0B" w:rsidRPr="00841E0B">
        <w:rPr>
          <w:rFonts w:ascii="Arial" w:hAnsi="Arial" w:cs="Arial"/>
          <w:noProof/>
          <w:sz w:val="22"/>
          <w:szCs w:val="22"/>
          <w:lang w:val="lv-LV"/>
        </w:rPr>
        <w:t>eizīrēta</w:t>
      </w:r>
      <w:r w:rsidR="00841E0B">
        <w:rPr>
          <w:rFonts w:ascii="Arial" w:hAnsi="Arial" w:cs="Arial"/>
          <w:noProof/>
          <w:sz w:val="22"/>
          <w:szCs w:val="22"/>
          <w:lang w:val="lv-LV"/>
        </w:rPr>
        <w:t>s</w:t>
      </w:r>
      <w:r w:rsidR="00841E0B" w:rsidRPr="00841E0B">
        <w:rPr>
          <w:rFonts w:ascii="Arial" w:hAnsi="Arial" w:cs="Arial"/>
          <w:noProof/>
          <w:sz w:val="22"/>
          <w:szCs w:val="22"/>
          <w:lang w:val="lv-LV"/>
        </w:rPr>
        <w:t xml:space="preserve"> 9 dzīvokļu dzīvojamā</w:t>
      </w:r>
      <w:r w:rsidR="00841E0B">
        <w:rPr>
          <w:rFonts w:ascii="Arial" w:hAnsi="Arial" w:cs="Arial"/>
          <w:noProof/>
          <w:sz w:val="22"/>
          <w:szCs w:val="22"/>
          <w:lang w:val="lv-LV"/>
        </w:rPr>
        <w:t>s</w:t>
      </w:r>
      <w:r w:rsidR="00841E0B" w:rsidRPr="00841E0B">
        <w:rPr>
          <w:rFonts w:ascii="Arial" w:hAnsi="Arial" w:cs="Arial"/>
          <w:noProof/>
          <w:sz w:val="22"/>
          <w:szCs w:val="22"/>
          <w:lang w:val="lv-LV"/>
        </w:rPr>
        <w:t xml:space="preserve"> māja</w:t>
      </w:r>
      <w:r w:rsidR="00841E0B">
        <w:rPr>
          <w:rFonts w:ascii="Arial" w:hAnsi="Arial" w:cs="Arial"/>
          <w:noProof/>
          <w:sz w:val="22"/>
          <w:szCs w:val="22"/>
          <w:lang w:val="lv-LV"/>
        </w:rPr>
        <w:t>s</w:t>
      </w:r>
      <w:r w:rsidR="00841E0B" w:rsidRPr="00841E0B">
        <w:rPr>
          <w:rFonts w:ascii="Arial" w:hAnsi="Arial" w:cs="Arial"/>
          <w:noProof/>
          <w:sz w:val="22"/>
          <w:szCs w:val="22"/>
          <w:lang w:val="lv-LV"/>
        </w:rPr>
        <w:t xml:space="preserve">, kadastra apzīmējums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                   </w:t>
      </w:r>
      <w:r w:rsidR="00841E0B" w:rsidRPr="00841E0B">
        <w:rPr>
          <w:rFonts w:ascii="Arial" w:hAnsi="Arial" w:cs="Arial"/>
          <w:noProof/>
          <w:sz w:val="22"/>
          <w:szCs w:val="22"/>
          <w:lang w:val="lv-LV"/>
        </w:rPr>
        <w:t xml:space="preserve">1700 021 0120 001, ar kopējo platību 313,2 kv.m; </w:t>
      </w:r>
      <w:r w:rsidR="00841E0B" w:rsidRPr="00FE6E96">
        <w:rPr>
          <w:rFonts w:ascii="Arial" w:hAnsi="Arial" w:cs="Arial"/>
          <w:noProof/>
          <w:sz w:val="22"/>
          <w:szCs w:val="22"/>
          <w:lang w:val="lv-LV"/>
        </w:rPr>
        <w:t>neizīrēta</w:t>
      </w:r>
      <w:r w:rsidR="002A4DD5" w:rsidRPr="00FE6E96">
        <w:rPr>
          <w:rFonts w:ascii="Arial" w:hAnsi="Arial" w:cs="Arial"/>
          <w:noProof/>
          <w:sz w:val="22"/>
          <w:szCs w:val="22"/>
          <w:lang w:val="lv-LV"/>
        </w:rPr>
        <w:t>s</w:t>
      </w:r>
      <w:r w:rsidR="00841E0B" w:rsidRPr="00FE6E96">
        <w:rPr>
          <w:rFonts w:ascii="Arial" w:hAnsi="Arial" w:cs="Arial"/>
          <w:noProof/>
          <w:sz w:val="22"/>
          <w:szCs w:val="22"/>
          <w:lang w:val="lv-LV"/>
        </w:rPr>
        <w:t xml:space="preserve"> 4 dzīvokļu dzīvojamā</w:t>
      </w:r>
      <w:r w:rsidR="002A4DD5" w:rsidRPr="00FE6E96">
        <w:rPr>
          <w:rFonts w:ascii="Arial" w:hAnsi="Arial" w:cs="Arial"/>
          <w:noProof/>
          <w:sz w:val="22"/>
          <w:szCs w:val="22"/>
          <w:lang w:val="lv-LV"/>
        </w:rPr>
        <w:t>s</w:t>
      </w:r>
      <w:r w:rsidR="00841E0B" w:rsidRPr="00FE6E96">
        <w:rPr>
          <w:rFonts w:ascii="Arial" w:hAnsi="Arial" w:cs="Arial"/>
          <w:noProof/>
          <w:sz w:val="22"/>
          <w:szCs w:val="22"/>
          <w:lang w:val="lv-LV"/>
        </w:rPr>
        <w:t xml:space="preserve"> māja</w:t>
      </w:r>
      <w:r w:rsidR="002A4DD5" w:rsidRPr="00FE6E96">
        <w:rPr>
          <w:rFonts w:ascii="Arial" w:hAnsi="Arial" w:cs="Arial"/>
          <w:noProof/>
          <w:sz w:val="22"/>
          <w:szCs w:val="22"/>
          <w:lang w:val="lv-LV"/>
        </w:rPr>
        <w:t>s</w:t>
      </w:r>
      <w:r w:rsidR="00841E0B" w:rsidRPr="00FE6E96">
        <w:rPr>
          <w:rFonts w:ascii="Arial" w:hAnsi="Arial" w:cs="Arial"/>
          <w:noProof/>
          <w:sz w:val="22"/>
          <w:szCs w:val="22"/>
          <w:lang w:val="lv-LV"/>
        </w:rPr>
        <w:t>, kadastra apzīmējums 1700 021 0120 003, ar kopējo platību 96,6 kv.m</w:t>
      </w:r>
      <w:r w:rsidR="00FE6E96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841E0B" w:rsidRPr="00FE6E96">
        <w:rPr>
          <w:rFonts w:ascii="Arial" w:hAnsi="Arial" w:cs="Arial"/>
          <w:noProof/>
          <w:sz w:val="22"/>
          <w:szCs w:val="22"/>
          <w:lang w:val="lv-LV"/>
        </w:rPr>
        <w:t xml:space="preserve">dabā </w:t>
      </w:r>
      <w:r w:rsidR="00FE6E96" w:rsidRPr="00FE6E96">
        <w:rPr>
          <w:rFonts w:ascii="Arial" w:hAnsi="Arial" w:cs="Arial"/>
          <w:noProof/>
          <w:sz w:val="22"/>
          <w:szCs w:val="22"/>
          <w:lang w:val="lv-LV"/>
        </w:rPr>
        <w:t>demontētas ēkas pamati</w:t>
      </w:r>
      <w:r w:rsidR="00FE6E96">
        <w:rPr>
          <w:rFonts w:ascii="Arial" w:hAnsi="Arial" w:cs="Arial"/>
          <w:noProof/>
          <w:sz w:val="22"/>
          <w:szCs w:val="22"/>
          <w:lang w:val="lv-LV"/>
        </w:rPr>
        <w:t>)</w:t>
      </w:r>
      <w:r w:rsidR="002A4DD5" w:rsidRPr="00FE6E96">
        <w:rPr>
          <w:rFonts w:ascii="Arial" w:hAnsi="Arial" w:cs="Arial"/>
          <w:noProof/>
          <w:sz w:val="22"/>
          <w:szCs w:val="22"/>
          <w:lang w:val="lv-LV"/>
        </w:rPr>
        <w:t xml:space="preserve">; </w:t>
      </w:r>
      <w:r w:rsidR="002A4DD5" w:rsidRPr="002A4DD5">
        <w:rPr>
          <w:rFonts w:ascii="Arial" w:hAnsi="Arial" w:cs="Arial"/>
          <w:noProof/>
          <w:sz w:val="22"/>
          <w:szCs w:val="22"/>
          <w:lang w:val="lv-LV"/>
        </w:rPr>
        <w:t>p</w:t>
      </w:r>
      <w:r w:rsidR="00841E0B" w:rsidRPr="002A4DD5">
        <w:rPr>
          <w:rFonts w:ascii="Arial" w:hAnsi="Arial" w:cs="Arial"/>
          <w:noProof/>
          <w:sz w:val="22"/>
          <w:szCs w:val="22"/>
          <w:lang w:val="lv-LV"/>
        </w:rPr>
        <w:t>alīgceltne</w:t>
      </w:r>
      <w:r w:rsidR="002A4DD5">
        <w:rPr>
          <w:rFonts w:ascii="Arial" w:hAnsi="Arial" w:cs="Arial"/>
          <w:noProof/>
          <w:sz w:val="22"/>
          <w:szCs w:val="22"/>
          <w:lang w:val="lv-LV"/>
        </w:rPr>
        <w:t>s</w:t>
      </w:r>
      <w:r w:rsidR="00FE6E96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841E0B" w:rsidRPr="002A4DD5">
        <w:rPr>
          <w:rFonts w:ascii="Arial" w:hAnsi="Arial" w:cs="Arial"/>
          <w:noProof/>
          <w:sz w:val="22"/>
          <w:szCs w:val="22"/>
          <w:lang w:val="lv-LV"/>
        </w:rPr>
        <w:t>- veļas mazgātava (kadastra apzīmējums</w:t>
      </w:r>
      <w:r w:rsidR="00841E0B" w:rsidRPr="002A4DD5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 xml:space="preserve">                                 </w:t>
      </w:r>
      <w:r w:rsidR="00841E0B" w:rsidRPr="002A4DD5">
        <w:rPr>
          <w:rFonts w:ascii="Arial" w:hAnsi="Arial" w:cs="Arial"/>
          <w:sz w:val="22"/>
          <w:szCs w:val="22"/>
          <w:lang w:val="lv-LV"/>
        </w:rPr>
        <w:t xml:space="preserve">1700 </w:t>
      </w:r>
      <w:r w:rsidR="00841E0B" w:rsidRPr="002A4DD5">
        <w:rPr>
          <w:rFonts w:ascii="Arial" w:hAnsi="Arial" w:cs="Arial"/>
          <w:noProof/>
          <w:sz w:val="22"/>
          <w:szCs w:val="22"/>
          <w:lang w:val="lv-LV"/>
        </w:rPr>
        <w:t>021</w:t>
      </w:r>
      <w:r w:rsidR="00841E0B" w:rsidRPr="002A4DD5">
        <w:rPr>
          <w:rFonts w:ascii="Arial" w:hAnsi="Arial" w:cs="Arial"/>
          <w:sz w:val="22"/>
          <w:szCs w:val="22"/>
          <w:lang w:val="lv-LV"/>
        </w:rPr>
        <w:t xml:space="preserve"> </w:t>
      </w:r>
      <w:r w:rsidR="00841E0B" w:rsidRPr="002A4DD5">
        <w:rPr>
          <w:rFonts w:ascii="Arial" w:hAnsi="Arial" w:cs="Arial"/>
          <w:noProof/>
          <w:sz w:val="22"/>
          <w:szCs w:val="22"/>
          <w:lang w:val="lv-LV"/>
        </w:rPr>
        <w:t>0120</w:t>
      </w:r>
      <w:r w:rsidR="00841E0B" w:rsidRPr="002A4DD5">
        <w:rPr>
          <w:rFonts w:ascii="Arial" w:hAnsi="Arial" w:cs="Arial"/>
          <w:sz w:val="22"/>
          <w:szCs w:val="22"/>
          <w:lang w:val="lv-LV"/>
        </w:rPr>
        <w:t xml:space="preserve"> 006)</w:t>
      </w:r>
      <w:r w:rsidR="002A4DD5">
        <w:rPr>
          <w:rFonts w:ascii="Arial" w:hAnsi="Arial" w:cs="Arial"/>
          <w:sz w:val="22"/>
          <w:szCs w:val="22"/>
          <w:lang w:val="lv-LV"/>
        </w:rPr>
        <w:t>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="00E00922" w:rsidRPr="00841E0B">
        <w:rPr>
          <w:rFonts w:ascii="Arial" w:hAnsi="Arial" w:cs="Arial"/>
          <w:sz w:val="22"/>
          <w:szCs w:val="22"/>
          <w:lang w:val="lv-LV"/>
        </w:rPr>
        <w:t>reģistrēts Liepājas pilsētas zemesgrāmatas nodalījumā Nr</w:t>
      </w:r>
      <w:r w:rsidR="00841E0B">
        <w:rPr>
          <w:rFonts w:ascii="Arial" w:hAnsi="Arial" w:cs="Arial"/>
          <w:sz w:val="22"/>
          <w:szCs w:val="22"/>
          <w:lang w:val="lv-LV"/>
        </w:rPr>
        <w:t>.3868</w:t>
      </w:r>
      <w:r w:rsidR="00E00922" w:rsidRPr="00841E0B">
        <w:rPr>
          <w:rFonts w:ascii="Arial" w:hAnsi="Arial" w:cs="Arial"/>
          <w:sz w:val="22"/>
          <w:szCs w:val="22"/>
          <w:lang w:val="lv-LV"/>
        </w:rPr>
        <w:t xml:space="preserve"> uz Liepājas pilsētas pašvaldības vārda </w:t>
      </w:r>
      <w:r w:rsidR="00841E0B">
        <w:rPr>
          <w:rFonts w:ascii="Arial" w:hAnsi="Arial" w:cs="Arial"/>
          <w:sz w:val="22"/>
          <w:szCs w:val="22"/>
          <w:lang w:val="lv-LV"/>
        </w:rPr>
        <w:t>1999</w:t>
      </w:r>
      <w:r w:rsidR="00E00922" w:rsidRPr="00841E0B">
        <w:rPr>
          <w:rFonts w:ascii="Arial" w:hAnsi="Arial" w:cs="Arial"/>
          <w:sz w:val="22"/>
          <w:szCs w:val="22"/>
          <w:lang w:val="lv-LV"/>
        </w:rPr>
        <w:t xml:space="preserve">.gada </w:t>
      </w:r>
      <w:r w:rsidR="00841E0B">
        <w:rPr>
          <w:rFonts w:ascii="Arial" w:hAnsi="Arial" w:cs="Arial"/>
          <w:sz w:val="22"/>
          <w:szCs w:val="22"/>
          <w:lang w:val="lv-LV"/>
        </w:rPr>
        <w:t>2</w:t>
      </w:r>
      <w:r w:rsidR="00E00922" w:rsidRPr="00841E0B">
        <w:rPr>
          <w:rFonts w:ascii="Arial" w:hAnsi="Arial" w:cs="Arial"/>
          <w:sz w:val="22"/>
          <w:szCs w:val="22"/>
          <w:lang w:val="lv-LV"/>
        </w:rPr>
        <w:t>.</w:t>
      </w:r>
      <w:r w:rsidR="00841E0B">
        <w:rPr>
          <w:rFonts w:ascii="Arial" w:hAnsi="Arial" w:cs="Arial"/>
          <w:sz w:val="22"/>
          <w:szCs w:val="22"/>
          <w:lang w:val="lv-LV"/>
        </w:rPr>
        <w:t>martā</w:t>
      </w:r>
      <w:r w:rsidR="00AC7212" w:rsidRPr="00841E0B">
        <w:rPr>
          <w:rFonts w:ascii="Arial" w:hAnsi="Arial" w:cs="Arial"/>
          <w:sz w:val="22"/>
          <w:szCs w:val="22"/>
          <w:lang w:val="lv-LV"/>
        </w:rPr>
        <w:t>.</w:t>
      </w:r>
    </w:p>
    <w:p w14:paraId="31C367EB" w14:textId="77777777" w:rsidR="00096F46" w:rsidRPr="00841E0B" w:rsidRDefault="00096F46" w:rsidP="00841E0B">
      <w:pPr>
        <w:rPr>
          <w:sz w:val="22"/>
          <w:szCs w:val="22"/>
          <w:lang w:val="lv-LV"/>
        </w:rPr>
      </w:pPr>
    </w:p>
    <w:p w14:paraId="30766E5A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93CFB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4A742D37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5F76B7F" w14:textId="77777777" w:rsidR="0052620A" w:rsidRPr="00F23925" w:rsidRDefault="00022ED5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 xml:space="preserve">  </w:t>
      </w:r>
      <w:r w:rsidR="0052620A"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52620A"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610CE5">
        <w:rPr>
          <w:rFonts w:ascii="Arial" w:hAnsi="Arial" w:cs="Arial"/>
          <w:noProof/>
          <w:sz w:val="22"/>
          <w:szCs w:val="22"/>
          <w:lang w:val="lv-LV"/>
        </w:rPr>
        <w:t>___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="0052620A"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610CE5">
        <w:rPr>
          <w:rFonts w:ascii="Arial" w:hAnsi="Arial" w:cs="Arial"/>
          <w:noProof/>
          <w:sz w:val="22"/>
          <w:szCs w:val="22"/>
          <w:lang w:val="lv-LV"/>
        </w:rPr>
        <w:t>___</w:t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="0052620A"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5FE3E324" w14:textId="77777777" w:rsidR="00016C3A" w:rsidRPr="0002430A" w:rsidRDefault="00493CFB" w:rsidP="00016C3A">
      <w:pPr>
        <w:tabs>
          <w:tab w:val="left" w:pos="4500"/>
        </w:tabs>
        <w:ind w:firstLine="709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22ED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16C3A" w:rsidRPr="00F23925">
        <w:rPr>
          <w:rFonts w:ascii="Arial" w:hAnsi="Arial" w:cs="Arial"/>
          <w:noProof/>
          <w:sz w:val="22"/>
          <w:szCs w:val="22"/>
          <w:lang w:val="lv-LV"/>
        </w:rPr>
        <w:t xml:space="preserve">2.2. Pircējs šī līguma 2.1.punktā minēto summu samaksājis 100 procentu apmērā, ieskaitot to norēķinu kontā Nr.LV12UNLA0050007588848, AS "SEB banka", Liepājas pilsētas pašvaldības iestādei "Nekustamā īpašuma pārvalde", reģistrācijas Nr.90002066769, ko </w:t>
      </w:r>
      <w:r w:rsidR="00016C3A">
        <w:rPr>
          <w:rFonts w:ascii="Arial" w:hAnsi="Arial" w:cs="Arial"/>
          <w:sz w:val="22"/>
          <w:szCs w:val="22"/>
          <w:lang w:val="lv-LV"/>
        </w:rPr>
        <w:t>apliecina</w:t>
      </w:r>
      <w:r w:rsidR="00016C3A" w:rsidRPr="0002430A">
        <w:rPr>
          <w:rFonts w:ascii="Arial" w:hAnsi="Arial" w:cs="Arial"/>
          <w:sz w:val="22"/>
          <w:szCs w:val="22"/>
          <w:lang w:val="lv-LV"/>
        </w:rPr>
        <w:t xml:space="preserve"> kredītiestādes izdot</w:t>
      </w:r>
      <w:r w:rsidR="00016C3A">
        <w:rPr>
          <w:rFonts w:ascii="Arial" w:hAnsi="Arial" w:cs="Arial"/>
          <w:sz w:val="22"/>
          <w:szCs w:val="22"/>
          <w:lang w:val="lv-LV"/>
        </w:rPr>
        <w:t>s</w:t>
      </w:r>
      <w:r w:rsidR="00016C3A" w:rsidRPr="0002430A">
        <w:rPr>
          <w:rFonts w:ascii="Arial" w:hAnsi="Arial" w:cs="Arial"/>
          <w:sz w:val="22"/>
          <w:szCs w:val="22"/>
          <w:lang w:val="lv-LV"/>
        </w:rPr>
        <w:t xml:space="preserve"> dokument</w:t>
      </w:r>
      <w:r w:rsidR="00016C3A">
        <w:rPr>
          <w:rFonts w:ascii="Arial" w:hAnsi="Arial" w:cs="Arial"/>
          <w:sz w:val="22"/>
          <w:szCs w:val="22"/>
          <w:lang w:val="lv-LV"/>
        </w:rPr>
        <w:t>s</w:t>
      </w:r>
      <w:r w:rsidR="00016C3A" w:rsidRPr="0002430A">
        <w:rPr>
          <w:rFonts w:ascii="Arial" w:hAnsi="Arial" w:cs="Arial"/>
          <w:sz w:val="22"/>
          <w:szCs w:val="22"/>
          <w:lang w:val="lv-LV"/>
        </w:rPr>
        <w:t xml:space="preserve"> par maksājuma veikšanu.</w:t>
      </w:r>
    </w:p>
    <w:p w14:paraId="448DCD85" w14:textId="77777777" w:rsidR="00B2639D" w:rsidRPr="00493CFB" w:rsidRDefault="00B2639D" w:rsidP="00735AE2">
      <w:pPr>
        <w:jc w:val="center"/>
        <w:rPr>
          <w:rFonts w:ascii="Arial" w:hAnsi="Arial" w:cs="Arial"/>
          <w:b/>
          <w:noProof/>
          <w:sz w:val="18"/>
          <w:szCs w:val="18"/>
          <w:lang w:val="lv-LV"/>
        </w:rPr>
      </w:pPr>
    </w:p>
    <w:p w14:paraId="0F12414F" w14:textId="77777777" w:rsidR="00735AE2" w:rsidRPr="00F23925" w:rsidRDefault="003C6B9F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493CFB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4A602CF2" w14:textId="77777777" w:rsidR="00735AE2" w:rsidRPr="00493CFB" w:rsidRDefault="00735AE2" w:rsidP="00735AE2">
      <w:pPr>
        <w:jc w:val="center"/>
        <w:rPr>
          <w:rFonts w:ascii="Arial" w:hAnsi="Arial" w:cs="Arial"/>
          <w:b/>
          <w:noProof/>
          <w:sz w:val="16"/>
          <w:szCs w:val="16"/>
          <w:lang w:val="lv-LV"/>
        </w:rPr>
      </w:pPr>
    </w:p>
    <w:p w14:paraId="66A9110F" w14:textId="77777777" w:rsidR="00735AE2" w:rsidRPr="00F23925" w:rsidRDefault="003C6B9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.1. Pārdevējs garantē, ka ir vienīgais likumīgais Objekta īpašnieks un ir tiesīgs slēgt šo līgumu un uzņemties tajā noteiktās saistības.</w:t>
      </w:r>
    </w:p>
    <w:p w14:paraId="7F0061C9" w14:textId="77777777" w:rsidR="00735AE2" w:rsidRPr="00F23925" w:rsidRDefault="003C6B9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4CB44717" w14:textId="77777777" w:rsidR="00AB4049" w:rsidRPr="00F23925" w:rsidRDefault="003C6B9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3B182CED" w14:textId="77777777" w:rsidR="00735AE2" w:rsidRPr="00F23925" w:rsidRDefault="003C6B9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29804555" w14:textId="77777777" w:rsidR="00AB4049" w:rsidRPr="00F23925" w:rsidRDefault="003C6B9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2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2"/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</w:t>
      </w:r>
      <w:r w:rsidR="001C0954">
        <w:rPr>
          <w:rFonts w:ascii="Arial" w:hAnsi="Arial" w:cs="Arial"/>
          <w:noProof/>
          <w:sz w:val="22"/>
          <w:szCs w:val="22"/>
          <w:lang w:val="lv-LV"/>
        </w:rPr>
        <w:t>valsts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 xml:space="preserve">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</w:t>
      </w:r>
      <w:bookmarkStart w:id="3" w:name="_Hlk96681111"/>
      <w:r w:rsidR="003B1461">
        <w:rPr>
          <w:rFonts w:ascii="Arial" w:hAnsi="Arial" w:cs="Arial"/>
          <w:noProof/>
          <w:sz w:val="22"/>
          <w:szCs w:val="22"/>
          <w:lang w:val="lv-LV"/>
        </w:rPr>
        <w:t>Nodokļu administrēšanas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 xml:space="preserve"> daļā </w:t>
      </w:r>
      <w:bookmarkEnd w:id="3"/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 xml:space="preserve">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38F0A16D" w14:textId="77777777" w:rsidR="00284857" w:rsidRDefault="003C6B9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026D9A62" w14:textId="77777777" w:rsidR="00FE6E96" w:rsidRPr="00FE6E96" w:rsidRDefault="00FE6E9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3.5.</w:t>
      </w:r>
      <w:r w:rsidR="00493CFB">
        <w:rPr>
          <w:rFonts w:ascii="Arial" w:hAnsi="Arial" w:cs="Arial"/>
          <w:sz w:val="22"/>
          <w:szCs w:val="22"/>
          <w:lang w:val="lv-LV"/>
        </w:rPr>
        <w:t xml:space="preserve"> </w:t>
      </w:r>
      <w:r w:rsidRPr="00FE6E96">
        <w:rPr>
          <w:rFonts w:ascii="Arial" w:hAnsi="Arial" w:cs="Arial"/>
          <w:sz w:val="22"/>
          <w:szCs w:val="22"/>
          <w:lang w:val="lv-LV"/>
        </w:rPr>
        <w:t>Pēc pirkuma līguma noslēgšanas pretendents pārņem Objektu savā pārvaldīšanā un apsaimniekošanā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41C85587" w14:textId="77777777" w:rsidR="00284857" w:rsidRPr="00F23925" w:rsidRDefault="003C6B9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FE6E96">
        <w:rPr>
          <w:rFonts w:ascii="Arial" w:hAnsi="Arial" w:cs="Arial"/>
          <w:noProof/>
          <w:sz w:val="22"/>
          <w:szCs w:val="22"/>
          <w:lang w:val="lv-LV"/>
        </w:rPr>
        <w:t>6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493CFB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3D85F12A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5681AFEC" w14:textId="77777777" w:rsidR="00FA37FF" w:rsidRPr="00F23925" w:rsidRDefault="003C6B9F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</w:t>
      </w:r>
      <w:r w:rsidR="00FA37FF"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493CFB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CB31CE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4846DE81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1D2D8AC" w14:textId="77777777" w:rsidR="005E2688" w:rsidRPr="00F23925" w:rsidRDefault="005E2688" w:rsidP="00CB31CE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CB31CE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70CF2835" w14:textId="77777777" w:rsidR="005E2688" w:rsidRPr="00F23925" w:rsidRDefault="005E2688" w:rsidP="00CB31C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CB31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56465E68" w14:textId="77777777" w:rsidR="005E2688" w:rsidRPr="00F23925" w:rsidRDefault="005E2688" w:rsidP="00CB31C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CB31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64A09E03" w14:textId="77777777" w:rsidR="005E2688" w:rsidRPr="00F23925" w:rsidRDefault="005E2688" w:rsidP="00CB31CE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CB31CE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00DAB7F4" w14:textId="77777777" w:rsidR="005E2688" w:rsidRPr="00F23925" w:rsidRDefault="005E2688" w:rsidP="00CB31C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CB31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un ir šī līguma neatņemama sastāvdaļa.</w:t>
      </w:r>
    </w:p>
    <w:p w14:paraId="61CFBD77" w14:textId="77777777" w:rsidR="005E2688" w:rsidRPr="00F23925" w:rsidRDefault="005E2688" w:rsidP="00CB31C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CB31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79A4766A" w14:textId="77777777" w:rsidR="005E2688" w:rsidRPr="00F23925" w:rsidRDefault="005E2688" w:rsidP="00CB31C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CB31C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CB31CE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355FB34D" w14:textId="77777777" w:rsidR="005E2688" w:rsidRPr="00F23925" w:rsidRDefault="005E2688" w:rsidP="00CB31C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395923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CB31CE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336E4EF0" w14:textId="77777777" w:rsidR="003E1EAE" w:rsidRPr="00F23925" w:rsidRDefault="003E1EAE" w:rsidP="00CB31CE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9D72F58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3F401ADC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4373"/>
      </w:tblGrid>
      <w:tr w:rsidR="002A70B1" w:rsidRPr="00F23925" w14:paraId="45CC5E5F" w14:textId="77777777" w:rsidTr="002A70B1">
        <w:tc>
          <w:tcPr>
            <w:tcW w:w="4518" w:type="dxa"/>
            <w:shd w:val="clear" w:color="auto" w:fill="auto"/>
          </w:tcPr>
          <w:p w14:paraId="1953463C" w14:textId="77777777" w:rsidR="002A70B1" w:rsidRPr="00F23925" w:rsidRDefault="002D247F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4" w:name="_Hlk29996926"/>
            <w:r w:rsidRPr="00F23925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Liepājas </w:t>
            </w:r>
            <w:r w:rsidR="00E72F64">
              <w:rPr>
                <w:rFonts w:ascii="Arial" w:hAnsi="Arial" w:cs="Arial"/>
                <w:bCs/>
                <w:noProof/>
                <w:sz w:val="22"/>
                <w:szCs w:val="22"/>
              </w:rPr>
              <w:t>valsts</w:t>
            </w:r>
            <w:r w:rsidRPr="00F23925">
              <w:rPr>
                <w:rFonts w:ascii="Arial" w:hAnsi="Arial" w:cs="Arial"/>
                <w:bCs/>
                <w:noProof/>
                <w:sz w:val="22"/>
                <w:szCs w:val="22"/>
              </w:rPr>
              <w:t>pilsētas pašvaldība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ABA3D3F" w14:textId="77777777" w:rsidR="002A70B1" w:rsidRPr="00F23925" w:rsidRDefault="00B32DF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</w:t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2A70B1" w:rsidRPr="00F23925" w14:paraId="5BED8471" w14:textId="77777777" w:rsidTr="002A70B1">
        <w:tc>
          <w:tcPr>
            <w:tcW w:w="4518" w:type="dxa"/>
            <w:shd w:val="clear" w:color="auto" w:fill="auto"/>
          </w:tcPr>
          <w:p w14:paraId="4C4D3D19" w14:textId="77777777" w:rsidR="002A70B1" w:rsidRPr="00F23925" w:rsidRDefault="001C0954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</w:rPr>
              <w:t>reģistrācijas Nr.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40900016437,</w:t>
            </w:r>
          </w:p>
        </w:tc>
        <w:tc>
          <w:tcPr>
            <w:tcW w:w="4518" w:type="dxa"/>
            <w:shd w:val="clear" w:color="auto" w:fill="auto"/>
          </w:tcPr>
          <w:p w14:paraId="4A2DD913" w14:textId="77777777" w:rsidR="002A70B1" w:rsidRPr="00F23925" w:rsidRDefault="002A70B1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="00B32DF0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</w:t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2A70B1" w:rsidRPr="00F23925" w14:paraId="6C598963" w14:textId="77777777" w:rsidTr="002A70B1">
        <w:tc>
          <w:tcPr>
            <w:tcW w:w="4518" w:type="dxa"/>
            <w:shd w:val="clear" w:color="auto" w:fill="auto"/>
          </w:tcPr>
          <w:p w14:paraId="41FEDB63" w14:textId="77777777" w:rsidR="002A70B1" w:rsidRPr="00F23925" w:rsidRDefault="001C0954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</w:rPr>
              <w:t>Rožu ielā 6, Liepājā, LV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noProof/>
                <w:sz w:val="22"/>
                <w:szCs w:val="22"/>
              </w:rPr>
              <w:t>3401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693333DD" w14:textId="77777777" w:rsidR="002A70B1" w:rsidRPr="00F23925" w:rsidRDefault="002A70B1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="00B32DF0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</w:t>
            </w:r>
          </w:p>
        </w:tc>
      </w:tr>
      <w:tr w:rsidR="002A70B1" w:rsidRPr="00F23925" w14:paraId="6A7782DF" w14:textId="77777777" w:rsidTr="002A70B1">
        <w:tc>
          <w:tcPr>
            <w:tcW w:w="4518" w:type="dxa"/>
            <w:shd w:val="clear" w:color="auto" w:fill="auto"/>
          </w:tcPr>
          <w:p w14:paraId="41F88E94" w14:textId="77777777" w:rsidR="002A70B1" w:rsidRPr="00F23925" w:rsidRDefault="001C0954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</w:rPr>
              <w:t>AS SEB banka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782A81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A70B1" w:rsidRPr="00F23925" w14:paraId="44C2F2AE" w14:textId="77777777" w:rsidTr="002A70B1">
        <w:tc>
          <w:tcPr>
            <w:tcW w:w="4518" w:type="dxa"/>
            <w:shd w:val="clear" w:color="auto" w:fill="auto"/>
          </w:tcPr>
          <w:p w14:paraId="05E4A36B" w14:textId="77777777" w:rsidR="002A70B1" w:rsidRPr="00F23925" w:rsidRDefault="001C0954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</w:rPr>
              <w:t>konts Nr.: LV24UNLA0020102001110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2F5E03C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A70B1" w:rsidRPr="00F23925" w14:paraId="3429072B" w14:textId="77777777" w:rsidTr="002A70B1">
        <w:tc>
          <w:tcPr>
            <w:tcW w:w="4518" w:type="dxa"/>
            <w:shd w:val="clear" w:color="auto" w:fill="auto"/>
          </w:tcPr>
          <w:p w14:paraId="05E4E8D0" w14:textId="77777777" w:rsidR="002A70B1" w:rsidRPr="00F23925" w:rsidRDefault="001C0954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39C420B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A70B1" w:rsidRPr="00F23925" w14:paraId="5EA688DD" w14:textId="77777777" w:rsidTr="002A70B1">
        <w:tc>
          <w:tcPr>
            <w:tcW w:w="4518" w:type="dxa"/>
            <w:shd w:val="clear" w:color="auto" w:fill="auto"/>
          </w:tcPr>
          <w:p w14:paraId="2504D6E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  <w:tc>
          <w:tcPr>
            <w:tcW w:w="4518" w:type="dxa"/>
            <w:shd w:val="clear" w:color="auto" w:fill="auto"/>
          </w:tcPr>
          <w:p w14:paraId="45B57DC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A70B1" w:rsidRPr="00F23925" w14:paraId="1CEEB9B0" w14:textId="77777777" w:rsidTr="002A70B1">
        <w:tc>
          <w:tcPr>
            <w:tcW w:w="4518" w:type="dxa"/>
            <w:shd w:val="clear" w:color="auto" w:fill="auto"/>
          </w:tcPr>
          <w:p w14:paraId="35DD7D1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  <w:tc>
          <w:tcPr>
            <w:tcW w:w="4518" w:type="dxa"/>
            <w:shd w:val="clear" w:color="auto" w:fill="auto"/>
          </w:tcPr>
          <w:p w14:paraId="0D15EB4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0D565AB3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4E23CA0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bookmarkEnd w:id="4"/>
    <w:p w14:paraId="363C976C" w14:textId="77777777" w:rsidR="00610CE5" w:rsidRDefault="00610CE5" w:rsidP="002A70B1">
      <w:pPr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4D89E725" w14:textId="77777777" w:rsidR="009B41E1" w:rsidRPr="00F23925" w:rsidRDefault="00610CE5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_____________________________</w:t>
      </w:r>
    </w:p>
    <w:sectPr w:rsidR="009B41E1" w:rsidRPr="00F23925" w:rsidSect="005346BD">
      <w:footerReference w:type="default" r:id="rId7"/>
      <w:pgSz w:w="11906" w:h="16838"/>
      <w:pgMar w:top="899" w:right="1286" w:bottom="360" w:left="180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4226" w14:textId="77777777" w:rsidR="00DC75E0" w:rsidRDefault="00DC75E0" w:rsidP="005346BD">
      <w:r>
        <w:separator/>
      </w:r>
    </w:p>
  </w:endnote>
  <w:endnote w:type="continuationSeparator" w:id="0">
    <w:p w14:paraId="7E608471" w14:textId="77777777" w:rsidR="00DC75E0" w:rsidRDefault="00DC75E0" w:rsidP="0053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B972" w14:textId="77777777" w:rsidR="005346BD" w:rsidRPr="007F4DDC" w:rsidRDefault="005346BD" w:rsidP="005346BD">
    <w:pPr>
      <w:pStyle w:val="Footer"/>
      <w:ind w:left="142"/>
      <w:rPr>
        <w:sz w:val="18"/>
        <w:szCs w:val="18"/>
      </w:rPr>
    </w:pPr>
    <w:proofErr w:type="spellStart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>Šis</w:t>
    </w:r>
    <w:proofErr w:type="spellEnd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dokuments </w:t>
    </w:r>
    <w:proofErr w:type="spellStart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>ir</w:t>
    </w:r>
    <w:proofErr w:type="spellEnd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>parakstīts</w:t>
    </w:r>
    <w:proofErr w:type="spellEnd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>papīra</w:t>
    </w:r>
    <w:proofErr w:type="spellEnd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>dokumenta</w:t>
    </w:r>
    <w:proofErr w:type="spellEnd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>formā</w:t>
    </w:r>
    <w:proofErr w:type="spellEnd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>vienā</w:t>
    </w:r>
    <w:proofErr w:type="spellEnd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>eksemplārā</w:t>
    </w:r>
    <w:proofErr w:type="spellEnd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un </w:t>
    </w:r>
    <w:proofErr w:type="spellStart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>elektroniska</w:t>
    </w:r>
    <w:proofErr w:type="spellEnd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>dokumenta</w:t>
    </w:r>
    <w:proofErr w:type="spellEnd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F4DDC">
      <w:rPr>
        <w:rFonts w:ascii="Arial" w:hAnsi="Arial" w:cs="Arial"/>
        <w:color w:val="000000"/>
        <w:sz w:val="18"/>
        <w:szCs w:val="18"/>
        <w:shd w:val="clear" w:color="auto" w:fill="FFFFFF"/>
      </w:rPr>
      <w:t>formā</w:t>
    </w:r>
    <w:proofErr w:type="spellEnd"/>
  </w:p>
  <w:p w14:paraId="553120E1" w14:textId="77777777" w:rsidR="005346BD" w:rsidRPr="005346BD" w:rsidRDefault="005346BD" w:rsidP="00534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ACB0" w14:textId="77777777" w:rsidR="00DC75E0" w:rsidRDefault="00DC75E0" w:rsidP="005346BD">
      <w:r>
        <w:separator/>
      </w:r>
    </w:p>
  </w:footnote>
  <w:footnote w:type="continuationSeparator" w:id="0">
    <w:p w14:paraId="10BE8F80" w14:textId="77777777" w:rsidR="00DC75E0" w:rsidRDefault="00DC75E0" w:rsidP="0053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A0C720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28180875">
    <w:abstractNumId w:val="0"/>
  </w:num>
  <w:num w:numId="2" w16cid:durableId="742024921">
    <w:abstractNumId w:val="2"/>
  </w:num>
  <w:num w:numId="3" w16cid:durableId="1237591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89"/>
    <w:rsid w:val="00006383"/>
    <w:rsid w:val="00016C3A"/>
    <w:rsid w:val="00022042"/>
    <w:rsid w:val="00022ED5"/>
    <w:rsid w:val="00041639"/>
    <w:rsid w:val="000565FD"/>
    <w:rsid w:val="000652B6"/>
    <w:rsid w:val="0007624D"/>
    <w:rsid w:val="0008274D"/>
    <w:rsid w:val="00096F46"/>
    <w:rsid w:val="000C3507"/>
    <w:rsid w:val="000C4937"/>
    <w:rsid w:val="000E2CB9"/>
    <w:rsid w:val="000F7B58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C0954"/>
    <w:rsid w:val="001E1AFF"/>
    <w:rsid w:val="001E23F1"/>
    <w:rsid w:val="001F612D"/>
    <w:rsid w:val="002053B8"/>
    <w:rsid w:val="00223FD6"/>
    <w:rsid w:val="00227F59"/>
    <w:rsid w:val="00234977"/>
    <w:rsid w:val="0024705F"/>
    <w:rsid w:val="00253471"/>
    <w:rsid w:val="002602DE"/>
    <w:rsid w:val="00263324"/>
    <w:rsid w:val="00273AA8"/>
    <w:rsid w:val="00282C3F"/>
    <w:rsid w:val="00284857"/>
    <w:rsid w:val="00287A06"/>
    <w:rsid w:val="002A4DD5"/>
    <w:rsid w:val="002A70B1"/>
    <w:rsid w:val="002B618E"/>
    <w:rsid w:val="002C242F"/>
    <w:rsid w:val="002C24AA"/>
    <w:rsid w:val="002D247F"/>
    <w:rsid w:val="002D39E0"/>
    <w:rsid w:val="002D46A2"/>
    <w:rsid w:val="002E16C6"/>
    <w:rsid w:val="00301865"/>
    <w:rsid w:val="00301C2F"/>
    <w:rsid w:val="00310189"/>
    <w:rsid w:val="00336DEF"/>
    <w:rsid w:val="00340B15"/>
    <w:rsid w:val="003616AC"/>
    <w:rsid w:val="00377F14"/>
    <w:rsid w:val="00395923"/>
    <w:rsid w:val="003B1461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91623"/>
    <w:rsid w:val="00493CFB"/>
    <w:rsid w:val="004A18A8"/>
    <w:rsid w:val="004B2D5A"/>
    <w:rsid w:val="004B49AC"/>
    <w:rsid w:val="004C181D"/>
    <w:rsid w:val="004C23A1"/>
    <w:rsid w:val="004C60F6"/>
    <w:rsid w:val="004E2310"/>
    <w:rsid w:val="005051C7"/>
    <w:rsid w:val="0050591C"/>
    <w:rsid w:val="005223A9"/>
    <w:rsid w:val="0052620A"/>
    <w:rsid w:val="005270A2"/>
    <w:rsid w:val="005346BD"/>
    <w:rsid w:val="00547063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0508B"/>
    <w:rsid w:val="00610CE5"/>
    <w:rsid w:val="006234FB"/>
    <w:rsid w:val="0062763C"/>
    <w:rsid w:val="00634903"/>
    <w:rsid w:val="00644244"/>
    <w:rsid w:val="0064642D"/>
    <w:rsid w:val="006533AD"/>
    <w:rsid w:val="00680FB7"/>
    <w:rsid w:val="00690591"/>
    <w:rsid w:val="00697768"/>
    <w:rsid w:val="006B2635"/>
    <w:rsid w:val="006B2952"/>
    <w:rsid w:val="006C0987"/>
    <w:rsid w:val="006D79F1"/>
    <w:rsid w:val="006F5DF4"/>
    <w:rsid w:val="006F6FE4"/>
    <w:rsid w:val="00707C51"/>
    <w:rsid w:val="007153F2"/>
    <w:rsid w:val="00716399"/>
    <w:rsid w:val="007251E7"/>
    <w:rsid w:val="007331D2"/>
    <w:rsid w:val="00735AE2"/>
    <w:rsid w:val="00747259"/>
    <w:rsid w:val="00754765"/>
    <w:rsid w:val="00784110"/>
    <w:rsid w:val="00784A9E"/>
    <w:rsid w:val="00792132"/>
    <w:rsid w:val="0079352B"/>
    <w:rsid w:val="007A0D65"/>
    <w:rsid w:val="007A15FE"/>
    <w:rsid w:val="007A2FEC"/>
    <w:rsid w:val="007B48E0"/>
    <w:rsid w:val="007D015D"/>
    <w:rsid w:val="007D41B4"/>
    <w:rsid w:val="007E5FA0"/>
    <w:rsid w:val="007F1CF7"/>
    <w:rsid w:val="007F3A87"/>
    <w:rsid w:val="00802000"/>
    <w:rsid w:val="008023D9"/>
    <w:rsid w:val="00811EBF"/>
    <w:rsid w:val="00812232"/>
    <w:rsid w:val="00813612"/>
    <w:rsid w:val="00815143"/>
    <w:rsid w:val="0082189D"/>
    <w:rsid w:val="00827272"/>
    <w:rsid w:val="00830861"/>
    <w:rsid w:val="00841E0B"/>
    <w:rsid w:val="008431DF"/>
    <w:rsid w:val="008568F3"/>
    <w:rsid w:val="00876072"/>
    <w:rsid w:val="008808B6"/>
    <w:rsid w:val="00891AE5"/>
    <w:rsid w:val="00894A87"/>
    <w:rsid w:val="008A3633"/>
    <w:rsid w:val="008B4832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C1FF4"/>
    <w:rsid w:val="009D1191"/>
    <w:rsid w:val="009E123B"/>
    <w:rsid w:val="009E2E19"/>
    <w:rsid w:val="00A13EE1"/>
    <w:rsid w:val="00A3139D"/>
    <w:rsid w:val="00A378A2"/>
    <w:rsid w:val="00A42703"/>
    <w:rsid w:val="00A446E1"/>
    <w:rsid w:val="00A54D82"/>
    <w:rsid w:val="00A55C8D"/>
    <w:rsid w:val="00A57189"/>
    <w:rsid w:val="00A60C85"/>
    <w:rsid w:val="00A6206C"/>
    <w:rsid w:val="00A86EB4"/>
    <w:rsid w:val="00AB4049"/>
    <w:rsid w:val="00AB513F"/>
    <w:rsid w:val="00AC2CD8"/>
    <w:rsid w:val="00AC7212"/>
    <w:rsid w:val="00AD15C7"/>
    <w:rsid w:val="00AD5224"/>
    <w:rsid w:val="00AF486F"/>
    <w:rsid w:val="00B134F6"/>
    <w:rsid w:val="00B2639D"/>
    <w:rsid w:val="00B32DF0"/>
    <w:rsid w:val="00B36937"/>
    <w:rsid w:val="00B6703F"/>
    <w:rsid w:val="00B67210"/>
    <w:rsid w:val="00B9043C"/>
    <w:rsid w:val="00BA12FC"/>
    <w:rsid w:val="00BB28FA"/>
    <w:rsid w:val="00BB6762"/>
    <w:rsid w:val="00BD3C02"/>
    <w:rsid w:val="00BD63B1"/>
    <w:rsid w:val="00BE5734"/>
    <w:rsid w:val="00C161A9"/>
    <w:rsid w:val="00C27C2E"/>
    <w:rsid w:val="00C30339"/>
    <w:rsid w:val="00C5264E"/>
    <w:rsid w:val="00C60879"/>
    <w:rsid w:val="00C954DE"/>
    <w:rsid w:val="00CA2C28"/>
    <w:rsid w:val="00CB0DBB"/>
    <w:rsid w:val="00CB1453"/>
    <w:rsid w:val="00CB31CE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23D4"/>
    <w:rsid w:val="00D67A72"/>
    <w:rsid w:val="00D73288"/>
    <w:rsid w:val="00D838CE"/>
    <w:rsid w:val="00D85BC0"/>
    <w:rsid w:val="00DA0C2D"/>
    <w:rsid w:val="00DA2F73"/>
    <w:rsid w:val="00DC6413"/>
    <w:rsid w:val="00DC75E0"/>
    <w:rsid w:val="00DE1EC2"/>
    <w:rsid w:val="00DE3A5F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2F64"/>
    <w:rsid w:val="00E74955"/>
    <w:rsid w:val="00EA131E"/>
    <w:rsid w:val="00EA3B79"/>
    <w:rsid w:val="00EA3F13"/>
    <w:rsid w:val="00EC3F56"/>
    <w:rsid w:val="00EC4B84"/>
    <w:rsid w:val="00EC4E6D"/>
    <w:rsid w:val="00ED250F"/>
    <w:rsid w:val="00EE2330"/>
    <w:rsid w:val="00EF20C6"/>
    <w:rsid w:val="00EF7431"/>
    <w:rsid w:val="00F00B80"/>
    <w:rsid w:val="00F02668"/>
    <w:rsid w:val="00F039E7"/>
    <w:rsid w:val="00F23925"/>
    <w:rsid w:val="00F77596"/>
    <w:rsid w:val="00F871EB"/>
    <w:rsid w:val="00FA37FF"/>
    <w:rsid w:val="00FD05E4"/>
    <w:rsid w:val="00FE6E96"/>
    <w:rsid w:val="00FE7B18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963333D"/>
  <w15:chartTrackingRefBased/>
  <w15:docId w15:val="{2C06798F-A64B-499B-A13A-1DBD99C5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46B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346B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346B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346BD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41E0B"/>
    <w:pPr>
      <w:ind w:left="720"/>
      <w:contextualSpacing/>
      <w:jc w:val="both"/>
    </w:pPr>
    <w:rPr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subject/>
  <dc:creator>Lietotajs</dc:creator>
  <cp:keywords/>
  <dc:description/>
  <cp:lastModifiedBy>Sintija Biša</cp:lastModifiedBy>
  <cp:revision>2</cp:revision>
  <cp:lastPrinted>2017-10-05T12:19:00Z</cp:lastPrinted>
  <dcterms:created xsi:type="dcterms:W3CDTF">2022-10-19T06:15:00Z</dcterms:created>
  <dcterms:modified xsi:type="dcterms:W3CDTF">2022-10-19T06:15:00Z</dcterms:modified>
</cp:coreProperties>
</file>