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052E" w14:textId="77777777" w:rsidR="000F232A" w:rsidRPr="004A7FAE" w:rsidRDefault="000F232A" w:rsidP="00032669">
      <w:pPr>
        <w:widowControl w:val="0"/>
        <w:autoSpaceDE w:val="0"/>
        <w:autoSpaceDN w:val="0"/>
        <w:adjustRightInd w:val="0"/>
        <w:jc w:val="center"/>
        <w:rPr>
          <w:rFonts w:ascii="Arial" w:hAnsi="Arial" w:cs="Arial"/>
          <w:b/>
          <w:bCs/>
          <w:sz w:val="20"/>
          <w:szCs w:val="20"/>
        </w:rPr>
      </w:pPr>
    </w:p>
    <w:p w14:paraId="0E314052" w14:textId="77777777" w:rsidR="00B4657F" w:rsidRPr="004A7FAE" w:rsidRDefault="00B4657F" w:rsidP="004E05BA">
      <w:pPr>
        <w:widowControl w:val="0"/>
        <w:autoSpaceDE w:val="0"/>
        <w:autoSpaceDN w:val="0"/>
        <w:adjustRightInd w:val="0"/>
        <w:ind w:right="425"/>
        <w:jc w:val="right"/>
        <w:rPr>
          <w:rFonts w:ascii="Arial" w:hAnsi="Arial" w:cs="Arial"/>
          <w:b/>
          <w:bCs/>
          <w:sz w:val="20"/>
          <w:szCs w:val="20"/>
        </w:rPr>
      </w:pPr>
      <w:r w:rsidRPr="004A7FAE">
        <w:rPr>
          <w:rFonts w:ascii="Arial" w:hAnsi="Arial" w:cs="Arial"/>
          <w:b/>
          <w:bCs/>
          <w:sz w:val="20"/>
          <w:szCs w:val="20"/>
        </w:rPr>
        <w:t>APSTIPRINĀTS</w:t>
      </w:r>
    </w:p>
    <w:p w14:paraId="127D41D7" w14:textId="77777777" w:rsidR="00B4657F" w:rsidRPr="004A7FAE" w:rsidRDefault="00B4657F" w:rsidP="004E05BA">
      <w:pPr>
        <w:widowControl w:val="0"/>
        <w:autoSpaceDE w:val="0"/>
        <w:autoSpaceDN w:val="0"/>
        <w:adjustRightInd w:val="0"/>
        <w:ind w:right="425"/>
        <w:jc w:val="right"/>
        <w:rPr>
          <w:rFonts w:ascii="Arial" w:hAnsi="Arial" w:cs="Arial"/>
          <w:bCs/>
          <w:sz w:val="20"/>
          <w:szCs w:val="20"/>
        </w:rPr>
      </w:pPr>
      <w:r w:rsidRPr="004A7FAE">
        <w:rPr>
          <w:rFonts w:ascii="Arial" w:hAnsi="Arial" w:cs="Arial"/>
          <w:bCs/>
          <w:sz w:val="20"/>
          <w:szCs w:val="20"/>
        </w:rPr>
        <w:t>Liepājas pilsētas domes Iepirkumu komisijas</w:t>
      </w:r>
    </w:p>
    <w:p w14:paraId="17616375" w14:textId="15C34BBA" w:rsidR="00B4657F" w:rsidRPr="004A7FAE" w:rsidRDefault="00B4657F" w:rsidP="004E05BA">
      <w:pPr>
        <w:widowControl w:val="0"/>
        <w:autoSpaceDE w:val="0"/>
        <w:autoSpaceDN w:val="0"/>
        <w:adjustRightInd w:val="0"/>
        <w:ind w:right="425"/>
        <w:jc w:val="right"/>
        <w:rPr>
          <w:rFonts w:ascii="Arial" w:hAnsi="Arial" w:cs="Arial"/>
          <w:bCs/>
          <w:sz w:val="20"/>
          <w:szCs w:val="20"/>
        </w:rPr>
      </w:pPr>
      <w:r w:rsidRPr="004A7FAE">
        <w:rPr>
          <w:rFonts w:ascii="Arial" w:hAnsi="Arial" w:cs="Arial"/>
          <w:bCs/>
          <w:sz w:val="20"/>
          <w:szCs w:val="20"/>
        </w:rPr>
        <w:t xml:space="preserve"> 201</w:t>
      </w:r>
      <w:r w:rsidR="002B4A91" w:rsidRPr="004A7FAE">
        <w:rPr>
          <w:rFonts w:ascii="Arial" w:hAnsi="Arial" w:cs="Arial"/>
          <w:bCs/>
          <w:sz w:val="20"/>
          <w:szCs w:val="20"/>
        </w:rPr>
        <w:t>9</w:t>
      </w:r>
      <w:r w:rsidRPr="004A7FAE">
        <w:rPr>
          <w:rFonts w:ascii="Arial" w:hAnsi="Arial" w:cs="Arial"/>
          <w:bCs/>
          <w:sz w:val="20"/>
          <w:szCs w:val="20"/>
        </w:rPr>
        <w:t>.gada</w:t>
      </w:r>
      <w:r w:rsidR="00B379B5" w:rsidRPr="004A7FAE">
        <w:rPr>
          <w:rFonts w:ascii="Arial" w:hAnsi="Arial" w:cs="Arial"/>
          <w:bCs/>
          <w:sz w:val="20"/>
          <w:szCs w:val="20"/>
        </w:rPr>
        <w:t xml:space="preserve"> </w:t>
      </w:r>
      <w:r w:rsidR="006D6F41">
        <w:rPr>
          <w:rFonts w:ascii="Arial" w:hAnsi="Arial" w:cs="Arial"/>
          <w:bCs/>
          <w:sz w:val="20"/>
          <w:szCs w:val="20"/>
        </w:rPr>
        <w:t>9</w:t>
      </w:r>
      <w:r w:rsidRPr="004A7FAE">
        <w:rPr>
          <w:rFonts w:ascii="Arial" w:hAnsi="Arial" w:cs="Arial"/>
          <w:bCs/>
          <w:sz w:val="20"/>
          <w:szCs w:val="20"/>
        </w:rPr>
        <w:t>.</w:t>
      </w:r>
      <w:r w:rsidR="00077629" w:rsidRPr="004A7FAE">
        <w:rPr>
          <w:rFonts w:ascii="Arial" w:hAnsi="Arial" w:cs="Arial"/>
          <w:bCs/>
          <w:sz w:val="20"/>
          <w:szCs w:val="20"/>
        </w:rPr>
        <w:t xml:space="preserve">oktobra </w:t>
      </w:r>
      <w:r w:rsidRPr="004A7FAE">
        <w:rPr>
          <w:rFonts w:ascii="Arial" w:hAnsi="Arial" w:cs="Arial"/>
          <w:bCs/>
          <w:sz w:val="20"/>
          <w:szCs w:val="20"/>
        </w:rPr>
        <w:t>sēdē, protokols Nr.</w:t>
      </w:r>
      <w:r w:rsidR="006D6F41">
        <w:rPr>
          <w:rFonts w:ascii="Arial" w:hAnsi="Arial" w:cs="Arial"/>
          <w:bCs/>
          <w:sz w:val="20"/>
          <w:szCs w:val="20"/>
        </w:rPr>
        <w:t>2</w:t>
      </w:r>
    </w:p>
    <w:p w14:paraId="2D350486" w14:textId="77777777" w:rsidR="0070791A" w:rsidRPr="004A7FAE" w:rsidRDefault="0070791A" w:rsidP="004E05BA">
      <w:pPr>
        <w:ind w:right="425"/>
        <w:jc w:val="both"/>
        <w:rPr>
          <w:rFonts w:ascii="Arial" w:hAnsi="Arial" w:cs="Arial"/>
          <w:b/>
          <w:sz w:val="20"/>
          <w:szCs w:val="20"/>
          <w:lang w:eastAsia="en-US"/>
        </w:rPr>
      </w:pPr>
    </w:p>
    <w:p w14:paraId="5E8A7A74" w14:textId="4DDB55ED" w:rsidR="00B4657F" w:rsidRPr="004A7FAE" w:rsidRDefault="00B4657F" w:rsidP="005C0D2D">
      <w:pPr>
        <w:pStyle w:val="Bezatstarpm"/>
        <w:ind w:right="425"/>
        <w:jc w:val="both"/>
        <w:rPr>
          <w:rFonts w:ascii="Arial" w:hAnsi="Arial" w:cs="Arial"/>
          <w:b/>
          <w:i/>
          <w:sz w:val="20"/>
          <w:szCs w:val="20"/>
          <w:lang w:eastAsia="en-US"/>
        </w:rPr>
      </w:pPr>
      <w:r w:rsidRPr="004A7FAE">
        <w:rPr>
          <w:rFonts w:ascii="Arial" w:hAnsi="Arial" w:cs="Arial"/>
          <w:b/>
          <w:i/>
          <w:sz w:val="20"/>
          <w:szCs w:val="20"/>
          <w:lang w:eastAsia="en-US"/>
        </w:rPr>
        <w:t xml:space="preserve">Par </w:t>
      </w:r>
      <w:r w:rsidR="0056331F" w:rsidRPr="004A7FAE">
        <w:rPr>
          <w:rFonts w:ascii="Arial" w:hAnsi="Arial" w:cs="Arial"/>
          <w:b/>
          <w:i/>
          <w:sz w:val="20"/>
          <w:szCs w:val="20"/>
          <w:lang w:eastAsia="en-US"/>
        </w:rPr>
        <w:t>atklāta konkursa</w:t>
      </w:r>
      <w:r w:rsidRPr="004A7FAE">
        <w:rPr>
          <w:rFonts w:ascii="Arial" w:hAnsi="Arial" w:cs="Arial"/>
          <w:b/>
          <w:i/>
          <w:sz w:val="20"/>
          <w:szCs w:val="20"/>
          <w:lang w:eastAsia="en-US"/>
        </w:rPr>
        <w:t xml:space="preserve"> </w:t>
      </w:r>
      <w:r w:rsidR="00994DED" w:rsidRPr="004A7FAE">
        <w:rPr>
          <w:rFonts w:ascii="Arial" w:hAnsi="Arial" w:cs="Arial"/>
          <w:b/>
          <w:i/>
          <w:sz w:val="20"/>
          <w:szCs w:val="20"/>
          <w:lang w:eastAsia="en-US"/>
        </w:rPr>
        <w:t>“</w:t>
      </w:r>
      <w:r w:rsidR="006D6F41" w:rsidRPr="006D6F41">
        <w:rPr>
          <w:rFonts w:ascii="Arial" w:hAnsi="Arial" w:cs="Arial"/>
          <w:b/>
          <w:i/>
          <w:sz w:val="20"/>
          <w:szCs w:val="20"/>
        </w:rPr>
        <w:t>Par degvielas iegādi Liepājas pilsētas pašvaldības iestāžu, aģentūru un kapitālsabiedrību vajadzībām</w:t>
      </w:r>
      <w:r w:rsidR="00994DED" w:rsidRPr="004A7FAE">
        <w:rPr>
          <w:rFonts w:ascii="Arial" w:eastAsia="Calibri" w:hAnsi="Arial" w:cs="Arial"/>
          <w:b/>
          <w:i/>
          <w:sz w:val="20"/>
          <w:szCs w:val="20"/>
          <w:lang w:eastAsia="en-US"/>
        </w:rPr>
        <w:t>”</w:t>
      </w:r>
      <w:r w:rsidR="00BE0445" w:rsidRPr="004A7FAE">
        <w:rPr>
          <w:rFonts w:ascii="Arial" w:eastAsia="Calibri" w:hAnsi="Arial" w:cs="Arial"/>
          <w:b/>
          <w:i/>
          <w:sz w:val="20"/>
          <w:szCs w:val="20"/>
          <w:lang w:eastAsia="en-US"/>
        </w:rPr>
        <w:t xml:space="preserve"> </w:t>
      </w:r>
      <w:r w:rsidRPr="004A7FAE">
        <w:rPr>
          <w:rFonts w:ascii="Arial" w:eastAsia="Calibri" w:hAnsi="Arial" w:cs="Arial"/>
          <w:b/>
          <w:bCs/>
          <w:i/>
          <w:sz w:val="20"/>
          <w:szCs w:val="20"/>
          <w:lang w:eastAsia="en-US"/>
        </w:rPr>
        <w:t>(LPP 201</w:t>
      </w:r>
      <w:r w:rsidR="00994DED" w:rsidRPr="004A7FAE">
        <w:rPr>
          <w:rFonts w:ascii="Arial" w:eastAsia="Calibri" w:hAnsi="Arial" w:cs="Arial"/>
          <w:b/>
          <w:bCs/>
          <w:i/>
          <w:sz w:val="20"/>
          <w:szCs w:val="20"/>
          <w:lang w:eastAsia="en-US"/>
        </w:rPr>
        <w:t>9</w:t>
      </w:r>
      <w:r w:rsidR="00537B5A" w:rsidRPr="004A7FAE">
        <w:rPr>
          <w:rFonts w:ascii="Arial" w:eastAsia="Calibri" w:hAnsi="Arial" w:cs="Arial"/>
          <w:b/>
          <w:bCs/>
          <w:i/>
          <w:sz w:val="20"/>
          <w:szCs w:val="20"/>
          <w:lang w:eastAsia="en-US"/>
        </w:rPr>
        <w:t>/</w:t>
      </w:r>
      <w:r w:rsidR="006D6F41">
        <w:rPr>
          <w:rFonts w:ascii="Arial" w:eastAsia="Calibri" w:hAnsi="Arial" w:cs="Arial"/>
          <w:b/>
          <w:bCs/>
          <w:i/>
          <w:sz w:val="20"/>
          <w:szCs w:val="20"/>
          <w:lang w:eastAsia="en-US"/>
        </w:rPr>
        <w:t>99</w:t>
      </w:r>
      <w:r w:rsidRPr="004A7FAE">
        <w:rPr>
          <w:rFonts w:ascii="Arial" w:eastAsia="Calibri" w:hAnsi="Arial" w:cs="Arial"/>
          <w:b/>
          <w:bCs/>
          <w:i/>
          <w:sz w:val="20"/>
          <w:szCs w:val="20"/>
          <w:lang w:eastAsia="en-US"/>
        </w:rPr>
        <w:t xml:space="preserve">) </w:t>
      </w:r>
      <w:r w:rsidRPr="004A7FAE">
        <w:rPr>
          <w:rFonts w:ascii="Arial" w:hAnsi="Arial" w:cs="Arial"/>
          <w:b/>
          <w:i/>
          <w:sz w:val="20"/>
          <w:szCs w:val="20"/>
          <w:lang w:eastAsia="en-US"/>
        </w:rPr>
        <w:t xml:space="preserve">nolikuma </w:t>
      </w:r>
      <w:r w:rsidR="00077629" w:rsidRPr="004A7FAE">
        <w:rPr>
          <w:rFonts w:ascii="Arial" w:hAnsi="Arial" w:cs="Arial"/>
          <w:b/>
          <w:i/>
          <w:sz w:val="20"/>
          <w:szCs w:val="20"/>
          <w:lang w:eastAsia="en-US"/>
        </w:rPr>
        <w:t>skaidrojumiem</w:t>
      </w:r>
      <w:r w:rsidR="00051DC2" w:rsidRPr="004A7FAE">
        <w:rPr>
          <w:rFonts w:ascii="Arial" w:hAnsi="Arial" w:cs="Arial"/>
          <w:b/>
          <w:i/>
          <w:sz w:val="20"/>
          <w:szCs w:val="20"/>
          <w:lang w:eastAsia="en-US"/>
        </w:rPr>
        <w:t>.</w:t>
      </w:r>
    </w:p>
    <w:p w14:paraId="665DEE04" w14:textId="77777777" w:rsidR="006E6B3A" w:rsidRPr="004A7FAE" w:rsidRDefault="006E6B3A" w:rsidP="005C0D2D">
      <w:pPr>
        <w:pStyle w:val="Bezatstarpm"/>
        <w:ind w:right="425"/>
        <w:jc w:val="both"/>
        <w:rPr>
          <w:rFonts w:ascii="Arial" w:hAnsi="Arial" w:cs="Arial"/>
          <w:b/>
          <w:i/>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518"/>
      </w:tblGrid>
      <w:tr w:rsidR="006E6B3A" w:rsidRPr="004A7FAE" w14:paraId="7602D979" w14:textId="77777777" w:rsidTr="00677FB7">
        <w:tc>
          <w:tcPr>
            <w:tcW w:w="9214" w:type="dxa"/>
            <w:gridSpan w:val="2"/>
            <w:shd w:val="clear" w:color="auto" w:fill="CCFFCC"/>
          </w:tcPr>
          <w:p w14:paraId="293F21DD" w14:textId="77777777" w:rsidR="006E6B3A" w:rsidRPr="004A7FAE" w:rsidRDefault="006E6B3A" w:rsidP="00677FB7">
            <w:pPr>
              <w:pStyle w:val="Bezatstarpm"/>
              <w:jc w:val="both"/>
              <w:rPr>
                <w:rFonts w:ascii="Arial" w:hAnsi="Arial" w:cs="Arial"/>
                <w:b/>
                <w:bCs/>
                <w:sz w:val="12"/>
                <w:szCs w:val="12"/>
                <w:lang w:eastAsia="ar-SA"/>
              </w:rPr>
            </w:pPr>
          </w:p>
        </w:tc>
      </w:tr>
      <w:tr w:rsidR="00EC22E3" w:rsidRPr="004A7FAE" w14:paraId="5522C6F8" w14:textId="77777777" w:rsidTr="005B532F">
        <w:trPr>
          <w:trHeight w:val="321"/>
        </w:trPr>
        <w:tc>
          <w:tcPr>
            <w:tcW w:w="1696" w:type="dxa"/>
          </w:tcPr>
          <w:p w14:paraId="0A3E2090" w14:textId="19010447" w:rsidR="00EC22E3" w:rsidRPr="004A7FAE" w:rsidRDefault="006D6F41" w:rsidP="005B532F">
            <w:pPr>
              <w:pStyle w:val="Bezatstarpm"/>
              <w:rPr>
                <w:rFonts w:ascii="Arial" w:hAnsi="Arial" w:cs="Arial"/>
                <w:b/>
                <w:bCs/>
                <w:sz w:val="20"/>
                <w:szCs w:val="20"/>
                <w:lang w:eastAsia="en-US"/>
              </w:rPr>
            </w:pPr>
            <w:r>
              <w:rPr>
                <w:rFonts w:ascii="Arial" w:hAnsi="Arial" w:cs="Arial"/>
                <w:b/>
                <w:bCs/>
                <w:sz w:val="20"/>
                <w:szCs w:val="20"/>
                <w:lang w:eastAsia="en-US"/>
              </w:rPr>
              <w:t>J</w:t>
            </w:r>
            <w:r w:rsidR="00EC22E3" w:rsidRPr="004A7FAE">
              <w:rPr>
                <w:rFonts w:ascii="Arial" w:hAnsi="Arial" w:cs="Arial"/>
                <w:b/>
                <w:bCs/>
                <w:sz w:val="20"/>
                <w:szCs w:val="20"/>
                <w:lang w:eastAsia="en-US"/>
              </w:rPr>
              <w:t>autājums</w:t>
            </w:r>
          </w:p>
        </w:tc>
        <w:tc>
          <w:tcPr>
            <w:tcW w:w="7518" w:type="dxa"/>
          </w:tcPr>
          <w:p w14:paraId="5CEEF12F" w14:textId="69A0AC1B" w:rsidR="00D5757E" w:rsidRPr="00D5757E" w:rsidRDefault="00D5757E" w:rsidP="00D5757E">
            <w:pPr>
              <w:pStyle w:val="Sarakstarindkopa"/>
              <w:ind w:left="0"/>
              <w:jc w:val="both"/>
              <w:rPr>
                <w:rFonts w:ascii="Arial" w:hAnsi="Arial" w:cs="Arial"/>
                <w:sz w:val="20"/>
                <w:szCs w:val="20"/>
              </w:rPr>
            </w:pPr>
            <w:r w:rsidRPr="00D5757E">
              <w:rPr>
                <w:rFonts w:ascii="Arial" w:hAnsi="Arial" w:cs="Arial"/>
                <w:sz w:val="20"/>
                <w:szCs w:val="20"/>
              </w:rPr>
              <w:t>Esam iepazinušies ar atklāta konkursa "Par degvielas iegādi Liepājas pilsētas pašvaldības iestāžu, aģentūru un kapitālsabiedrību vajadzībām" (ID Nr. LPP 2019/99) nolikumu un tam pievienotajiem pielikumiem un lūdzam Liepājas pilsētas pašvaldības iepirkumu komisiju mainīt mazumtirdzniecības cenas noteikšanas metodiku, ņemot vērā iepirkuma priekšmeta apjomu un plānoto līguma termiņu.</w:t>
            </w:r>
          </w:p>
          <w:p w14:paraId="15D23846" w14:textId="53F77A13" w:rsidR="00D5757E" w:rsidRPr="00D5757E" w:rsidRDefault="00D5757E" w:rsidP="00D5757E">
            <w:pPr>
              <w:pStyle w:val="Sarakstarindkopa"/>
              <w:ind w:left="0"/>
              <w:jc w:val="both"/>
              <w:rPr>
                <w:rFonts w:ascii="Arial" w:hAnsi="Arial" w:cs="Arial"/>
                <w:sz w:val="20"/>
                <w:szCs w:val="20"/>
              </w:rPr>
            </w:pPr>
            <w:r w:rsidRPr="00D5757E">
              <w:rPr>
                <w:rFonts w:ascii="Arial" w:hAnsi="Arial" w:cs="Arial"/>
                <w:sz w:val="20"/>
                <w:szCs w:val="20"/>
              </w:rPr>
              <w:t xml:space="preserve">Konkursa nolikuma 2.pielikumā </w:t>
            </w:r>
            <w:r w:rsidR="006F55A9">
              <w:rPr>
                <w:rFonts w:ascii="Arial" w:hAnsi="Arial" w:cs="Arial"/>
                <w:sz w:val="20"/>
                <w:szCs w:val="20"/>
              </w:rPr>
              <w:t>“</w:t>
            </w:r>
            <w:r w:rsidRPr="00D5757E">
              <w:rPr>
                <w:rFonts w:ascii="Arial" w:hAnsi="Arial" w:cs="Arial"/>
                <w:sz w:val="20"/>
                <w:szCs w:val="20"/>
              </w:rPr>
              <w:t>Finanšu piedāvājums</w:t>
            </w:r>
            <w:r w:rsidR="006F55A9">
              <w:rPr>
                <w:rFonts w:ascii="Arial" w:hAnsi="Arial" w:cs="Arial"/>
                <w:sz w:val="20"/>
                <w:szCs w:val="20"/>
              </w:rPr>
              <w:t>”</w:t>
            </w:r>
            <w:r w:rsidRPr="00D5757E">
              <w:rPr>
                <w:rFonts w:ascii="Arial" w:hAnsi="Arial" w:cs="Arial"/>
                <w:sz w:val="20"/>
                <w:szCs w:val="20"/>
              </w:rPr>
              <w:t xml:space="preserve"> pretendentiem bija jāfiksē mazumtirdzniecības cenas Liepājas pilsētā esošajās degvielas uzpildes stacijās iepirkuma izsludināšanas dienā no plkst. 09:00 līdz 13:00. </w:t>
            </w:r>
          </w:p>
          <w:p w14:paraId="0443F9E0" w14:textId="581304D1" w:rsidR="00D5757E" w:rsidRPr="00D5757E" w:rsidRDefault="00D5757E" w:rsidP="00D5757E">
            <w:pPr>
              <w:pStyle w:val="Sarakstarindkopa"/>
              <w:ind w:left="0"/>
              <w:jc w:val="both"/>
              <w:rPr>
                <w:rFonts w:ascii="Arial" w:hAnsi="Arial" w:cs="Arial"/>
                <w:sz w:val="20"/>
                <w:szCs w:val="20"/>
              </w:rPr>
            </w:pPr>
            <w:r w:rsidRPr="00D5757E">
              <w:rPr>
                <w:rFonts w:ascii="Arial" w:hAnsi="Arial" w:cs="Arial"/>
                <w:sz w:val="20"/>
                <w:szCs w:val="20"/>
              </w:rPr>
              <w:t xml:space="preserve">Uzskatām, ka vienas dienas konkrēta laika perioda definēšana neatspoguļo degvielas tirgotāju cenu statistiku, jo pastāv iespēja organizēt īslaicīgas akcijas, kuru rezultātā netiek atspoguļota konkrēta degvielas tirgotāja ikdienas cenu politika. </w:t>
            </w:r>
          </w:p>
          <w:p w14:paraId="0C73E4F2" w14:textId="3ED5BA87" w:rsidR="006E6B3A" w:rsidRPr="004A7FAE" w:rsidRDefault="00D5757E" w:rsidP="00394B21">
            <w:pPr>
              <w:pStyle w:val="Sarakstarindkopa"/>
              <w:spacing w:after="40"/>
              <w:ind w:left="0"/>
              <w:jc w:val="both"/>
              <w:rPr>
                <w:rFonts w:ascii="Arial" w:hAnsi="Arial" w:cs="Arial"/>
                <w:sz w:val="20"/>
                <w:szCs w:val="20"/>
              </w:rPr>
            </w:pPr>
            <w:r w:rsidRPr="00D5757E">
              <w:rPr>
                <w:rFonts w:ascii="Arial" w:hAnsi="Arial" w:cs="Arial"/>
                <w:sz w:val="20"/>
                <w:szCs w:val="20"/>
              </w:rPr>
              <w:t>Lai pasūtītājs saņemtu objektīvu informāciju mazumtirdzniecības cenu salīdzināšanā, kas ir viens no vērtēšanas kritērijiem, aicinām Pasūtītāju noteikt ilgāku laika periodu pagātnē, piemēram divas līdz trīs nedēļas līdz iepirkuma izsludināšanai. Tādējādi Pasūtītājs spētu pārliecināties par iesniegto piedāvājumu korektumu un pēc vajadzības pieprasīt jebkuras definētās dienas mazumtirdzniecības cenu apliecinošus dokumentus (piem., čeku kopijas).</w:t>
            </w:r>
          </w:p>
        </w:tc>
      </w:tr>
      <w:tr w:rsidR="00EC22E3" w:rsidRPr="004A7FAE" w14:paraId="18FFF492" w14:textId="77777777" w:rsidTr="005B532F">
        <w:trPr>
          <w:trHeight w:val="321"/>
        </w:trPr>
        <w:tc>
          <w:tcPr>
            <w:tcW w:w="1696" w:type="dxa"/>
          </w:tcPr>
          <w:p w14:paraId="3237F4A2" w14:textId="77777777" w:rsidR="00EC22E3" w:rsidRPr="004A7FAE" w:rsidRDefault="00EC22E3" w:rsidP="00E65381">
            <w:pPr>
              <w:pStyle w:val="Bezatstarpm"/>
              <w:spacing w:before="40"/>
              <w:rPr>
                <w:rFonts w:ascii="Arial" w:hAnsi="Arial" w:cs="Arial"/>
                <w:b/>
                <w:bCs/>
                <w:sz w:val="20"/>
                <w:szCs w:val="20"/>
                <w:lang w:eastAsia="en-US"/>
              </w:rPr>
            </w:pPr>
            <w:r w:rsidRPr="004A7FAE">
              <w:rPr>
                <w:rFonts w:ascii="Arial" w:hAnsi="Arial" w:cs="Arial"/>
                <w:b/>
                <w:bCs/>
                <w:sz w:val="20"/>
                <w:szCs w:val="20"/>
                <w:lang w:eastAsia="en-US"/>
              </w:rPr>
              <w:t>Skaidrojums</w:t>
            </w:r>
          </w:p>
        </w:tc>
        <w:tc>
          <w:tcPr>
            <w:tcW w:w="7518" w:type="dxa"/>
          </w:tcPr>
          <w:p w14:paraId="0EB7C7A1" w14:textId="5F073B24" w:rsidR="009C23D5" w:rsidRPr="009212C2" w:rsidRDefault="00E50A4B" w:rsidP="00E65381">
            <w:pPr>
              <w:pStyle w:val="Bezatstarpm"/>
              <w:spacing w:before="40"/>
              <w:jc w:val="both"/>
              <w:rPr>
                <w:rFonts w:ascii="Arial" w:hAnsi="Arial" w:cs="Arial"/>
                <w:color w:val="000000"/>
                <w:sz w:val="20"/>
                <w:szCs w:val="20"/>
                <w:shd w:val="clear" w:color="auto" w:fill="FFFFFF"/>
              </w:rPr>
            </w:pPr>
            <w:r w:rsidRPr="009212C2">
              <w:rPr>
                <w:rFonts w:ascii="Arial" w:hAnsi="Arial" w:cs="Arial"/>
                <w:color w:val="000000"/>
                <w:sz w:val="20"/>
                <w:szCs w:val="20"/>
                <w:shd w:val="clear" w:color="auto" w:fill="FFFFFF"/>
              </w:rPr>
              <w:t xml:space="preserve">Pasūtītāja mērķis, izsludinot iepirkuma procedūru, ir </w:t>
            </w:r>
            <w:r w:rsidR="004B6011">
              <w:rPr>
                <w:rFonts w:ascii="Arial" w:hAnsi="Arial" w:cs="Arial"/>
                <w:color w:val="000000"/>
                <w:sz w:val="20"/>
                <w:szCs w:val="20"/>
                <w:shd w:val="clear" w:color="auto" w:fill="FFFFFF"/>
              </w:rPr>
              <w:t>izvēlēties</w:t>
            </w:r>
            <w:r w:rsidRPr="009212C2">
              <w:rPr>
                <w:rFonts w:ascii="Arial" w:hAnsi="Arial" w:cs="Arial"/>
                <w:color w:val="000000"/>
                <w:sz w:val="20"/>
                <w:szCs w:val="20"/>
                <w:shd w:val="clear" w:color="auto" w:fill="FFFFFF"/>
              </w:rPr>
              <w:t xml:space="preserve"> saimnieciski visizdevīgāko piedāvājumu, saskaņā ar nolikumā noteiktajiem vērtēšanas kritērijiem. </w:t>
            </w:r>
            <w:r w:rsidR="00A36735" w:rsidRPr="009212C2">
              <w:rPr>
                <w:rFonts w:ascii="Arial" w:hAnsi="Arial" w:cs="Arial"/>
                <w:color w:val="000000"/>
                <w:sz w:val="20"/>
                <w:szCs w:val="20"/>
                <w:shd w:val="clear" w:color="auto" w:fill="FFFFFF"/>
              </w:rPr>
              <w:t xml:space="preserve">Viens no vērtēšanas kritērijiem ir “Piedāvātā cena”. Lai pretendentu iesniegtos piedāvājumus būtu iespējams novērtēt atbilstoši minētajam kritērijam, </w:t>
            </w:r>
            <w:r w:rsidR="00FD796F" w:rsidRPr="009212C2">
              <w:rPr>
                <w:rFonts w:ascii="Arial" w:hAnsi="Arial" w:cs="Arial"/>
                <w:color w:val="000000"/>
                <w:sz w:val="20"/>
                <w:szCs w:val="20"/>
                <w:shd w:val="clear" w:color="auto" w:fill="FFFFFF"/>
              </w:rPr>
              <w:t>nolikuma 2.pielikum</w:t>
            </w:r>
            <w:r w:rsidR="00A36735" w:rsidRPr="009212C2">
              <w:rPr>
                <w:rFonts w:ascii="Arial" w:hAnsi="Arial" w:cs="Arial"/>
                <w:color w:val="000000"/>
                <w:sz w:val="20"/>
                <w:szCs w:val="20"/>
                <w:shd w:val="clear" w:color="auto" w:fill="FFFFFF"/>
              </w:rPr>
              <w:t>ā</w:t>
            </w:r>
            <w:r w:rsidR="00FD796F" w:rsidRPr="009212C2">
              <w:rPr>
                <w:rFonts w:ascii="Arial" w:hAnsi="Arial" w:cs="Arial"/>
                <w:color w:val="000000"/>
                <w:sz w:val="20"/>
                <w:szCs w:val="20"/>
                <w:shd w:val="clear" w:color="auto" w:fill="FFFFFF"/>
              </w:rPr>
              <w:t xml:space="preserve"> “Finanšu piedāvājums” </w:t>
            </w:r>
            <w:r w:rsidR="00A36735" w:rsidRPr="009212C2">
              <w:rPr>
                <w:rFonts w:ascii="Arial" w:hAnsi="Arial" w:cs="Arial"/>
                <w:color w:val="000000"/>
                <w:sz w:val="20"/>
                <w:szCs w:val="20"/>
                <w:shd w:val="clear" w:color="auto" w:fill="FFFFFF"/>
              </w:rPr>
              <w:t xml:space="preserve">noteikta </w:t>
            </w:r>
            <w:r w:rsidR="00FD796F" w:rsidRPr="009212C2">
              <w:rPr>
                <w:rFonts w:ascii="Arial" w:hAnsi="Arial" w:cs="Arial"/>
                <w:color w:val="000000"/>
                <w:sz w:val="20"/>
                <w:szCs w:val="20"/>
                <w:shd w:val="clear" w:color="auto" w:fill="FFFFFF"/>
              </w:rPr>
              <w:t xml:space="preserve">prasība norādīt </w:t>
            </w:r>
            <w:r w:rsidR="006E72ED" w:rsidRPr="00057261">
              <w:rPr>
                <w:rFonts w:ascii="Arial" w:hAnsi="Arial" w:cs="Arial"/>
                <w:color w:val="000000"/>
                <w:sz w:val="20"/>
                <w:szCs w:val="20"/>
                <w:u w:val="single"/>
                <w:shd w:val="clear" w:color="auto" w:fill="FFFFFF"/>
              </w:rPr>
              <w:t>degvielas cenu</w:t>
            </w:r>
            <w:r w:rsidR="00057261" w:rsidRPr="00057261">
              <w:rPr>
                <w:rFonts w:ascii="Arial" w:hAnsi="Arial" w:cs="Arial"/>
                <w:color w:val="000000"/>
                <w:sz w:val="20"/>
                <w:szCs w:val="20"/>
                <w:u w:val="single"/>
                <w:shd w:val="clear" w:color="auto" w:fill="FFFFFF"/>
              </w:rPr>
              <w:t xml:space="preserve"> </w:t>
            </w:r>
            <w:r w:rsidR="00057261" w:rsidRPr="00057261">
              <w:rPr>
                <w:rFonts w:ascii="Arial" w:hAnsi="Arial" w:cs="Arial"/>
                <w:color w:val="000000"/>
                <w:sz w:val="20"/>
                <w:szCs w:val="20"/>
                <w:u w:val="single"/>
                <w:shd w:val="clear" w:color="auto" w:fill="FFFFFF"/>
              </w:rPr>
              <w:t>Liepājā esoš</w:t>
            </w:r>
            <w:r w:rsidR="00057261" w:rsidRPr="00057261">
              <w:rPr>
                <w:rFonts w:ascii="Arial" w:hAnsi="Arial" w:cs="Arial"/>
                <w:color w:val="000000"/>
                <w:sz w:val="20"/>
                <w:szCs w:val="20"/>
                <w:u w:val="single"/>
                <w:shd w:val="clear" w:color="auto" w:fill="FFFFFF"/>
              </w:rPr>
              <w:t>ā</w:t>
            </w:r>
            <w:r w:rsidR="00057261" w:rsidRPr="00057261">
              <w:rPr>
                <w:rFonts w:ascii="Arial" w:hAnsi="Arial" w:cs="Arial"/>
                <w:color w:val="000000"/>
                <w:sz w:val="20"/>
                <w:szCs w:val="20"/>
                <w:u w:val="single"/>
                <w:shd w:val="clear" w:color="auto" w:fill="FFFFFF"/>
              </w:rPr>
              <w:t xml:space="preserve"> degvielas uzpildes stacijā, kurā pieejami visi 3 (trīs) </w:t>
            </w:r>
            <w:r w:rsidR="00057261" w:rsidRPr="00057261">
              <w:rPr>
                <w:rFonts w:ascii="Arial" w:hAnsi="Arial" w:cs="Arial"/>
                <w:color w:val="000000"/>
                <w:sz w:val="20"/>
                <w:szCs w:val="20"/>
                <w:u w:val="single"/>
                <w:shd w:val="clear" w:color="auto" w:fill="FFFFFF"/>
              </w:rPr>
              <w:t>tehniskajā specifikācijā</w:t>
            </w:r>
            <w:r w:rsidR="00057261" w:rsidRPr="00057261">
              <w:rPr>
                <w:rFonts w:ascii="Arial" w:hAnsi="Arial" w:cs="Arial"/>
                <w:color w:val="000000"/>
                <w:sz w:val="20"/>
                <w:szCs w:val="20"/>
                <w:u w:val="single"/>
                <w:shd w:val="clear" w:color="auto" w:fill="FFFFFF"/>
              </w:rPr>
              <w:t xml:space="preserve"> norādītie degvielas veidi</w:t>
            </w:r>
            <w:r w:rsidR="00057261">
              <w:rPr>
                <w:rFonts w:ascii="Arial" w:hAnsi="Arial" w:cs="Arial"/>
                <w:color w:val="000000"/>
                <w:sz w:val="20"/>
                <w:szCs w:val="20"/>
                <w:u w:val="single"/>
                <w:shd w:val="clear" w:color="auto" w:fill="FFFFFF"/>
              </w:rPr>
              <w:t>,</w:t>
            </w:r>
            <w:bookmarkStart w:id="0" w:name="_GoBack"/>
            <w:bookmarkEnd w:id="0"/>
            <w:r w:rsidR="006E72ED" w:rsidRPr="009212C2">
              <w:rPr>
                <w:rFonts w:ascii="Arial" w:hAnsi="Arial" w:cs="Arial"/>
                <w:color w:val="000000"/>
                <w:sz w:val="20"/>
                <w:szCs w:val="20"/>
                <w:shd w:val="clear" w:color="auto" w:fill="FFFFFF"/>
              </w:rPr>
              <w:t xml:space="preserve"> konkursa izsludināšanas dienā laika posmā no 09:00 līdz 13:00</w:t>
            </w:r>
            <w:r w:rsidR="00394B21">
              <w:rPr>
                <w:rFonts w:ascii="Arial" w:hAnsi="Arial" w:cs="Arial"/>
                <w:color w:val="000000"/>
                <w:sz w:val="20"/>
                <w:szCs w:val="20"/>
                <w:shd w:val="clear" w:color="auto" w:fill="FFFFFF"/>
              </w:rPr>
              <w:t xml:space="preserve">, </w:t>
            </w:r>
            <w:r w:rsidR="00394B21" w:rsidRPr="00394B21">
              <w:rPr>
                <w:rFonts w:ascii="Arial" w:hAnsi="Arial" w:cs="Arial"/>
                <w:color w:val="000000"/>
                <w:sz w:val="20"/>
                <w:szCs w:val="20"/>
                <w:shd w:val="clear" w:color="auto" w:fill="FFFFFF"/>
              </w:rPr>
              <w:t>pievieno</w:t>
            </w:r>
            <w:r w:rsidR="00394B21">
              <w:rPr>
                <w:rFonts w:ascii="Arial" w:hAnsi="Arial" w:cs="Arial"/>
                <w:color w:val="000000"/>
                <w:sz w:val="20"/>
                <w:szCs w:val="20"/>
                <w:shd w:val="clear" w:color="auto" w:fill="FFFFFF"/>
              </w:rPr>
              <w:t>jot</w:t>
            </w:r>
            <w:r w:rsidR="00394B21" w:rsidRPr="00394B21">
              <w:rPr>
                <w:rFonts w:ascii="Arial" w:hAnsi="Arial" w:cs="Arial"/>
                <w:color w:val="000000"/>
                <w:sz w:val="20"/>
                <w:szCs w:val="20"/>
                <w:shd w:val="clear" w:color="auto" w:fill="FFFFFF"/>
              </w:rPr>
              <w:t xml:space="preserve"> čeku kopijas, kas apliecina piedāvātās cenas pamatotību.</w:t>
            </w:r>
          </w:p>
          <w:p w14:paraId="374C8F29" w14:textId="46D55427" w:rsidR="00FD796F" w:rsidRDefault="009C23D5" w:rsidP="00E65381">
            <w:pPr>
              <w:pStyle w:val="Bezatstarpm"/>
              <w:spacing w:before="40"/>
              <w:jc w:val="both"/>
              <w:rPr>
                <w:rFonts w:ascii="Arial" w:hAnsi="Arial" w:cs="Arial"/>
                <w:color w:val="000000"/>
                <w:sz w:val="20"/>
                <w:szCs w:val="20"/>
                <w:shd w:val="clear" w:color="auto" w:fill="FFFFFF"/>
              </w:rPr>
            </w:pPr>
            <w:r w:rsidRPr="009212C2">
              <w:rPr>
                <w:rFonts w:ascii="Arial" w:hAnsi="Arial" w:cs="Arial"/>
                <w:color w:val="000000"/>
                <w:sz w:val="20"/>
                <w:szCs w:val="20"/>
                <w:shd w:val="clear" w:color="auto" w:fill="FFFFFF"/>
              </w:rPr>
              <w:t xml:space="preserve">Minētā finanšu piedāvājuma prasība noteikta, baltoties uz Pasūtītāja iepriekšējo pieredzi, izsludinot iepirkumus par degvielas iegādi, kā arī ņemot vērā citu pasūtītāju </w:t>
            </w:r>
            <w:r w:rsidR="009212C2" w:rsidRPr="009212C2">
              <w:rPr>
                <w:rFonts w:ascii="Arial" w:hAnsi="Arial" w:cs="Arial"/>
                <w:color w:val="000000"/>
                <w:sz w:val="20"/>
                <w:szCs w:val="20"/>
                <w:shd w:val="clear" w:color="auto" w:fill="FFFFFF"/>
              </w:rPr>
              <w:t>pieredzi.</w:t>
            </w:r>
            <w:r w:rsidR="004B6011">
              <w:rPr>
                <w:rFonts w:ascii="Arial" w:hAnsi="Arial" w:cs="Arial"/>
                <w:color w:val="000000"/>
                <w:sz w:val="20"/>
                <w:szCs w:val="20"/>
                <w:shd w:val="clear" w:color="auto" w:fill="FFFFFF"/>
              </w:rPr>
              <w:t xml:space="preserve"> </w:t>
            </w:r>
          </w:p>
          <w:p w14:paraId="30C11F7D" w14:textId="77777777" w:rsidR="00F501E2" w:rsidRDefault="004B6011" w:rsidP="00E65381">
            <w:pPr>
              <w:pStyle w:val="Bezatstarpm"/>
              <w:spacing w:before="40"/>
              <w:jc w:val="both"/>
            </w:pPr>
            <w:r>
              <w:rPr>
                <w:rFonts w:ascii="Arial" w:hAnsi="Arial" w:cs="Arial"/>
                <w:color w:val="000000"/>
                <w:sz w:val="20"/>
                <w:szCs w:val="20"/>
                <w:shd w:val="clear" w:color="auto" w:fill="FFFFFF"/>
              </w:rPr>
              <w:t>Pasūtītāja mērķis, nosakot finanšu piedāvājuma prasības, ir noskaidrot pretendentu degvielas cenas kon</w:t>
            </w:r>
            <w:r w:rsidR="009C634E">
              <w:rPr>
                <w:rFonts w:ascii="Arial" w:hAnsi="Arial" w:cs="Arial"/>
                <w:color w:val="000000"/>
                <w:sz w:val="20"/>
                <w:szCs w:val="20"/>
                <w:shd w:val="clear" w:color="auto" w:fill="FFFFFF"/>
              </w:rPr>
              <w:t>k</w:t>
            </w:r>
            <w:r>
              <w:rPr>
                <w:rFonts w:ascii="Arial" w:hAnsi="Arial" w:cs="Arial"/>
                <w:color w:val="000000"/>
                <w:sz w:val="20"/>
                <w:szCs w:val="20"/>
                <w:shd w:val="clear" w:color="auto" w:fill="FFFFFF"/>
              </w:rPr>
              <w:t>rētā datumā</w:t>
            </w:r>
            <w:r w:rsidR="009C634E">
              <w:rPr>
                <w:rFonts w:ascii="Arial" w:hAnsi="Arial" w:cs="Arial"/>
                <w:color w:val="000000"/>
                <w:sz w:val="20"/>
                <w:szCs w:val="20"/>
                <w:shd w:val="clear" w:color="auto" w:fill="FFFFFF"/>
              </w:rPr>
              <w:t>, noteiktā laika posmā, nevis apkopot degvielas tirgotāju cenu statistiku</w:t>
            </w:r>
            <w:r w:rsidR="005D169C">
              <w:rPr>
                <w:rFonts w:ascii="Arial" w:hAnsi="Arial" w:cs="Arial"/>
                <w:color w:val="000000"/>
                <w:sz w:val="20"/>
                <w:szCs w:val="20"/>
                <w:shd w:val="clear" w:color="auto" w:fill="FFFFFF"/>
              </w:rPr>
              <w:t xml:space="preserve"> vai ikdienas cenu politiku</w:t>
            </w:r>
            <w:r w:rsidR="009C634E">
              <w:rPr>
                <w:rFonts w:ascii="Arial" w:hAnsi="Arial" w:cs="Arial"/>
                <w:color w:val="000000"/>
                <w:sz w:val="20"/>
                <w:szCs w:val="20"/>
                <w:shd w:val="clear" w:color="auto" w:fill="FFFFFF"/>
              </w:rPr>
              <w:t>.</w:t>
            </w:r>
            <w:r w:rsidR="00F501E2">
              <w:t xml:space="preserve"> </w:t>
            </w:r>
          </w:p>
          <w:p w14:paraId="5024278B" w14:textId="77777777" w:rsidR="002F452E" w:rsidRDefault="00F501E2" w:rsidP="00E65381">
            <w:pPr>
              <w:pStyle w:val="Bezatstarpm"/>
              <w:spacing w:before="40"/>
              <w:jc w:val="both"/>
            </w:pPr>
            <w:r w:rsidRPr="00F501E2">
              <w:rPr>
                <w:rFonts w:ascii="Arial" w:hAnsi="Arial" w:cs="Arial"/>
                <w:sz w:val="20"/>
                <w:szCs w:val="20"/>
              </w:rPr>
              <w:t>Kā norādījusi Eiropas Savienības Tiesa, saskaņā ar Direktīvas 2004/18 2.pantu, kurā ir noteikti publiskā iepirkuma līguma slēgšanas tiesību piešķiršanas principi, līgumslēdzējas iestādes pret visiem komersantiem izturas vienādi un nediskriminējoši un rīkojas pārskatāmi.</w:t>
            </w:r>
            <w:r>
              <w:rPr>
                <w:rStyle w:val="Vresatsauce"/>
                <w:rFonts w:ascii="Arial" w:hAnsi="Arial" w:cs="Arial"/>
                <w:sz w:val="20"/>
                <w:szCs w:val="20"/>
              </w:rPr>
              <w:footnoteReference w:id="1"/>
            </w:r>
            <w:r>
              <w:t xml:space="preserve"> </w:t>
            </w:r>
          </w:p>
          <w:p w14:paraId="541B4E08" w14:textId="77777777" w:rsidR="006E6B3A" w:rsidRDefault="006F2DF7" w:rsidP="00E65381">
            <w:pPr>
              <w:pStyle w:val="Bezatstarpm"/>
              <w:spacing w:before="4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Nosakot nolikuma prasības un piedāvājumu izvēles kritērijus, </w:t>
            </w:r>
            <w:r w:rsidR="00F501E2">
              <w:rPr>
                <w:rFonts w:ascii="Arial" w:hAnsi="Arial" w:cs="Arial"/>
                <w:color w:val="000000"/>
                <w:sz w:val="20"/>
                <w:szCs w:val="20"/>
                <w:shd w:val="clear" w:color="auto" w:fill="FFFFFF"/>
              </w:rPr>
              <w:t>visiem ieinteresētajiem piegādātājiem ir izvirzīti vienādi nosacījumi piedāvājumu sagatavošanai un iesniegšanai</w:t>
            </w:r>
            <w:r w:rsidR="002F452E">
              <w:rPr>
                <w:rFonts w:ascii="Arial" w:hAnsi="Arial" w:cs="Arial"/>
                <w:color w:val="000000"/>
                <w:sz w:val="20"/>
                <w:szCs w:val="20"/>
                <w:shd w:val="clear" w:color="auto" w:fill="FFFFFF"/>
              </w:rPr>
              <w:t>, nedodot nevienam nepamatotas priekšrocības.</w:t>
            </w:r>
          </w:p>
          <w:p w14:paraId="3F96D897" w14:textId="6AD5DE7C" w:rsidR="002F452E" w:rsidRPr="002F452E" w:rsidRDefault="002F452E" w:rsidP="00E65381">
            <w:pPr>
              <w:pStyle w:val="Bezatstarpm"/>
              <w:spacing w:before="4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Ņemot vērā minēto, </w:t>
            </w:r>
            <w:r w:rsidR="00394B21">
              <w:rPr>
                <w:rFonts w:ascii="Arial" w:hAnsi="Arial" w:cs="Arial"/>
                <w:color w:val="000000"/>
                <w:sz w:val="20"/>
                <w:szCs w:val="20"/>
                <w:shd w:val="clear" w:color="auto" w:fill="FFFFFF"/>
              </w:rPr>
              <w:t>atklāta konkursa nolikumā noteiktās prasības netiks grozītas.</w:t>
            </w:r>
          </w:p>
        </w:tc>
      </w:tr>
      <w:tr w:rsidR="00EC22E3" w:rsidRPr="004A7FAE" w14:paraId="3EA5DBE6" w14:textId="77777777" w:rsidTr="005B532F">
        <w:tc>
          <w:tcPr>
            <w:tcW w:w="9214" w:type="dxa"/>
            <w:gridSpan w:val="2"/>
            <w:shd w:val="clear" w:color="auto" w:fill="CCFFCC"/>
          </w:tcPr>
          <w:p w14:paraId="2E56451B" w14:textId="77777777" w:rsidR="00EC22E3" w:rsidRPr="004A7FAE" w:rsidRDefault="00EC22E3" w:rsidP="005B532F">
            <w:pPr>
              <w:pStyle w:val="Bezatstarpm"/>
              <w:jc w:val="both"/>
              <w:rPr>
                <w:rFonts w:ascii="Arial" w:hAnsi="Arial" w:cs="Arial"/>
                <w:b/>
                <w:bCs/>
                <w:sz w:val="12"/>
                <w:szCs w:val="12"/>
                <w:lang w:eastAsia="ar-SA"/>
              </w:rPr>
            </w:pPr>
          </w:p>
        </w:tc>
      </w:tr>
    </w:tbl>
    <w:p w14:paraId="7E7997DC" w14:textId="77777777" w:rsidR="006376F6" w:rsidRPr="004A7FAE" w:rsidRDefault="006376F6" w:rsidP="00032669">
      <w:pPr>
        <w:spacing w:before="20" w:after="20"/>
        <w:rPr>
          <w:rFonts w:ascii="Arial" w:hAnsi="Arial" w:cs="Arial"/>
          <w:b/>
          <w:sz w:val="20"/>
          <w:szCs w:val="20"/>
          <w:lang w:eastAsia="en-US"/>
        </w:rPr>
      </w:pPr>
    </w:p>
    <w:sectPr w:rsidR="006376F6" w:rsidRPr="004A7FAE" w:rsidSect="004E05BA">
      <w:headerReference w:type="default" r:id="rId8"/>
      <w:footerReference w:type="default" r:id="rId9"/>
      <w:headerReference w:type="first" r:id="rId10"/>
      <w:pgSz w:w="11906" w:h="16838"/>
      <w:pgMar w:top="851" w:right="1133" w:bottom="851"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AC077" w14:textId="77777777" w:rsidR="00A22426" w:rsidRDefault="00A22426" w:rsidP="009258C8">
      <w:r>
        <w:separator/>
      </w:r>
    </w:p>
  </w:endnote>
  <w:endnote w:type="continuationSeparator" w:id="0">
    <w:p w14:paraId="3A2AC583" w14:textId="77777777" w:rsidR="00A22426" w:rsidRDefault="00A22426"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715269"/>
      <w:docPartObj>
        <w:docPartGallery w:val="Page Numbers (Bottom of Page)"/>
        <w:docPartUnique/>
      </w:docPartObj>
    </w:sdtPr>
    <w:sdtEndPr>
      <w:rPr>
        <w:sz w:val="16"/>
        <w:szCs w:val="16"/>
      </w:rPr>
    </w:sdtEndPr>
    <w:sdtContent>
      <w:p w14:paraId="7AAD817D" w14:textId="77777777" w:rsidR="000F2912" w:rsidRPr="00EC22E3" w:rsidRDefault="000F2912">
        <w:pPr>
          <w:pStyle w:val="Kjene"/>
          <w:jc w:val="right"/>
          <w:rPr>
            <w:sz w:val="16"/>
            <w:szCs w:val="16"/>
          </w:rPr>
        </w:pPr>
        <w:r w:rsidRPr="00EC22E3">
          <w:rPr>
            <w:rFonts w:ascii="Arial" w:hAnsi="Arial" w:cs="Arial"/>
            <w:sz w:val="16"/>
            <w:szCs w:val="16"/>
          </w:rPr>
          <w:fldChar w:fldCharType="begin"/>
        </w:r>
        <w:r w:rsidRPr="00EC22E3">
          <w:rPr>
            <w:rFonts w:ascii="Arial" w:hAnsi="Arial" w:cs="Arial"/>
            <w:sz w:val="16"/>
            <w:szCs w:val="16"/>
          </w:rPr>
          <w:instrText>PAGE   \* MERGEFORMAT</w:instrText>
        </w:r>
        <w:r w:rsidRPr="00EC22E3">
          <w:rPr>
            <w:rFonts w:ascii="Arial" w:hAnsi="Arial" w:cs="Arial"/>
            <w:sz w:val="16"/>
            <w:szCs w:val="16"/>
          </w:rPr>
          <w:fldChar w:fldCharType="separate"/>
        </w:r>
        <w:r w:rsidR="00194AF8">
          <w:rPr>
            <w:rFonts w:ascii="Arial" w:hAnsi="Arial" w:cs="Arial"/>
            <w:noProof/>
            <w:sz w:val="16"/>
            <w:szCs w:val="16"/>
          </w:rPr>
          <w:t>2</w:t>
        </w:r>
        <w:r w:rsidRPr="00EC22E3">
          <w:rPr>
            <w:rFonts w:ascii="Arial" w:hAnsi="Arial" w:cs="Arial"/>
            <w:sz w:val="16"/>
            <w:szCs w:val="16"/>
          </w:rPr>
          <w:fldChar w:fldCharType="end"/>
        </w:r>
      </w:p>
    </w:sdtContent>
  </w:sdt>
  <w:p w14:paraId="2F2E31DE" w14:textId="6EB4227E"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F2B96" w14:textId="77777777" w:rsidR="00A22426" w:rsidRDefault="00A22426" w:rsidP="009258C8">
      <w:r>
        <w:separator/>
      </w:r>
    </w:p>
  </w:footnote>
  <w:footnote w:type="continuationSeparator" w:id="0">
    <w:p w14:paraId="0C62699E" w14:textId="77777777" w:rsidR="00A22426" w:rsidRDefault="00A22426" w:rsidP="009258C8">
      <w:r>
        <w:continuationSeparator/>
      </w:r>
    </w:p>
  </w:footnote>
  <w:footnote w:id="1">
    <w:p w14:paraId="6E0CA87A" w14:textId="038AF1F6" w:rsidR="00F501E2" w:rsidRPr="00F501E2" w:rsidRDefault="00F501E2" w:rsidP="00F501E2">
      <w:pPr>
        <w:pStyle w:val="Vresteksts"/>
        <w:jc w:val="both"/>
        <w:rPr>
          <w:rFonts w:ascii="Arial" w:hAnsi="Arial" w:cs="Arial"/>
          <w:sz w:val="16"/>
          <w:szCs w:val="16"/>
        </w:rPr>
      </w:pPr>
      <w:r w:rsidRPr="00F501E2">
        <w:rPr>
          <w:rStyle w:val="Vresatsauce"/>
          <w:rFonts w:ascii="Arial" w:hAnsi="Arial" w:cs="Arial"/>
          <w:sz w:val="16"/>
          <w:szCs w:val="16"/>
        </w:rPr>
        <w:footnoteRef/>
      </w:r>
      <w:r w:rsidRPr="00F501E2">
        <w:rPr>
          <w:rFonts w:ascii="Arial" w:hAnsi="Arial" w:cs="Arial"/>
          <w:sz w:val="16"/>
          <w:szCs w:val="16"/>
        </w:rPr>
        <w:t xml:space="preserve"> Sk. Eiropas Savienības Tiesas 2012.gada 10.maija sprieduma lietā Komisija/Nīderlande, Nr. C-368/10, ECLI:EU:C:2012:284 62.punktu.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048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57CC" w14:textId="065F8032" w:rsidR="00EB209C" w:rsidRPr="00AE2B38" w:rsidRDefault="00685EC7" w:rsidP="00EB209C">
    <w:pPr>
      <w:pStyle w:val="Galvene"/>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Galvene"/>
      <w:jc w:val="center"/>
      <w:rPr>
        <w:rFonts w:ascii="Arial" w:hAnsi="Arial" w:cs="Arial"/>
        <w:sz w:val="10"/>
      </w:rPr>
    </w:pPr>
  </w:p>
  <w:p w14:paraId="42979882" w14:textId="201575EF" w:rsidR="00EB209C" w:rsidRPr="00356E0F" w:rsidRDefault="00EB209C" w:rsidP="00B4657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Galvene"/>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Galvene"/>
      <w:spacing w:before="120"/>
      <w:jc w:val="center"/>
      <w:rPr>
        <w:rFonts w:ascii="Arial" w:hAnsi="Arial" w:cs="Arial"/>
        <w:sz w:val="16"/>
        <w:szCs w:val="16"/>
      </w:rPr>
    </w:pPr>
  </w:p>
  <w:p w14:paraId="5D8DE33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13809"/>
    <w:multiLevelType w:val="hybridMultilevel"/>
    <w:tmpl w:val="0B8A3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6850D7"/>
    <w:multiLevelType w:val="hybridMultilevel"/>
    <w:tmpl w:val="14C8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81B70AB"/>
    <w:multiLevelType w:val="hybridMultilevel"/>
    <w:tmpl w:val="CFEE6F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DBF6C53"/>
    <w:multiLevelType w:val="multilevel"/>
    <w:tmpl w:val="17BE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D8092A"/>
    <w:multiLevelType w:val="multilevel"/>
    <w:tmpl w:val="93A219D2"/>
    <w:lvl w:ilvl="0">
      <w:start w:val="1"/>
      <w:numFmt w:val="decimal"/>
      <w:lvlText w:val="%1."/>
      <w:lvlJc w:val="left"/>
      <w:pPr>
        <w:ind w:left="495" w:hanging="495"/>
      </w:pPr>
      <w:rPr>
        <w:rFonts w:hint="default"/>
        <w:b w:val="0"/>
      </w:rPr>
    </w:lvl>
    <w:lvl w:ilvl="1">
      <w:start w:val="8"/>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72196AD4"/>
    <w:multiLevelType w:val="hybridMultilevel"/>
    <w:tmpl w:val="CFEE6F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7315B49"/>
    <w:multiLevelType w:val="hybridMultilevel"/>
    <w:tmpl w:val="CFEE6F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12"/>
  </w:num>
  <w:num w:numId="2">
    <w:abstractNumId w:val="13"/>
  </w:num>
  <w:num w:numId="3">
    <w:abstractNumId w:val="0"/>
  </w:num>
  <w:num w:numId="4">
    <w:abstractNumId w:val="1"/>
  </w:num>
  <w:num w:numId="5">
    <w:abstractNumId w:val="2"/>
  </w:num>
  <w:num w:numId="6">
    <w:abstractNumId w:val="11"/>
  </w:num>
  <w:num w:numId="7">
    <w:abstractNumId w:val="3"/>
  </w:num>
  <w:num w:numId="8">
    <w:abstractNumId w:val="22"/>
  </w:num>
  <w:num w:numId="9">
    <w:abstractNumId w:val="7"/>
  </w:num>
  <w:num w:numId="10">
    <w:abstractNumId w:val="6"/>
  </w:num>
  <w:num w:numId="11">
    <w:abstractNumId w:val="22"/>
  </w:num>
  <w:num w:numId="12">
    <w:abstractNumId w:val="7"/>
  </w:num>
  <w:num w:numId="13">
    <w:abstractNumId w:val="18"/>
  </w:num>
  <w:num w:numId="14">
    <w:abstractNumId w:val="16"/>
  </w:num>
  <w:num w:numId="15">
    <w:abstractNumId w:val="21"/>
  </w:num>
  <w:num w:numId="16">
    <w:abstractNumId w:val="17"/>
  </w:num>
  <w:num w:numId="17">
    <w:abstractNumId w:val="15"/>
  </w:num>
  <w:num w:numId="18">
    <w:abstractNumId w:val="4"/>
  </w:num>
  <w:num w:numId="19">
    <w:abstractNumId w:val="9"/>
  </w:num>
  <w:num w:numId="20">
    <w:abstractNumId w:val="10"/>
  </w:num>
  <w:num w:numId="21">
    <w:abstractNumId w:val="14"/>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32669"/>
    <w:rsid w:val="00036C5D"/>
    <w:rsid w:val="000466AE"/>
    <w:rsid w:val="00046F67"/>
    <w:rsid w:val="00051438"/>
    <w:rsid w:val="00051DC2"/>
    <w:rsid w:val="00052C2D"/>
    <w:rsid w:val="00057261"/>
    <w:rsid w:val="000667F2"/>
    <w:rsid w:val="00067C8C"/>
    <w:rsid w:val="0007583C"/>
    <w:rsid w:val="00077629"/>
    <w:rsid w:val="00083723"/>
    <w:rsid w:val="0009177F"/>
    <w:rsid w:val="000A6CFF"/>
    <w:rsid w:val="000B7112"/>
    <w:rsid w:val="000C0D24"/>
    <w:rsid w:val="000C6C0F"/>
    <w:rsid w:val="000C6F96"/>
    <w:rsid w:val="000D173B"/>
    <w:rsid w:val="000D60B6"/>
    <w:rsid w:val="000E2068"/>
    <w:rsid w:val="000F232A"/>
    <w:rsid w:val="000F2912"/>
    <w:rsid w:val="000F2AAC"/>
    <w:rsid w:val="000F5CE6"/>
    <w:rsid w:val="000F761E"/>
    <w:rsid w:val="000F7E92"/>
    <w:rsid w:val="001002D7"/>
    <w:rsid w:val="00101C50"/>
    <w:rsid w:val="00116EAC"/>
    <w:rsid w:val="00120BDB"/>
    <w:rsid w:val="00122BBD"/>
    <w:rsid w:val="00126735"/>
    <w:rsid w:val="00133187"/>
    <w:rsid w:val="00133287"/>
    <w:rsid w:val="0013367A"/>
    <w:rsid w:val="00134325"/>
    <w:rsid w:val="00137A06"/>
    <w:rsid w:val="00142C09"/>
    <w:rsid w:val="0014680E"/>
    <w:rsid w:val="00155DC8"/>
    <w:rsid w:val="0016201D"/>
    <w:rsid w:val="00165C38"/>
    <w:rsid w:val="00170F74"/>
    <w:rsid w:val="0017391A"/>
    <w:rsid w:val="0017483F"/>
    <w:rsid w:val="00175F38"/>
    <w:rsid w:val="00182E07"/>
    <w:rsid w:val="00183F4A"/>
    <w:rsid w:val="00187C2B"/>
    <w:rsid w:val="00190FFF"/>
    <w:rsid w:val="00193F8A"/>
    <w:rsid w:val="00194AF8"/>
    <w:rsid w:val="0019511A"/>
    <w:rsid w:val="001979CE"/>
    <w:rsid w:val="001A0F4A"/>
    <w:rsid w:val="001A1CF4"/>
    <w:rsid w:val="001A2F50"/>
    <w:rsid w:val="001A7DD9"/>
    <w:rsid w:val="001B0DCB"/>
    <w:rsid w:val="001C29B2"/>
    <w:rsid w:val="001D64EF"/>
    <w:rsid w:val="001D6E78"/>
    <w:rsid w:val="001D7EA1"/>
    <w:rsid w:val="001E10BE"/>
    <w:rsid w:val="001E6C76"/>
    <w:rsid w:val="001F0C1D"/>
    <w:rsid w:val="001F5D9A"/>
    <w:rsid w:val="00200FA6"/>
    <w:rsid w:val="00202C90"/>
    <w:rsid w:val="00203942"/>
    <w:rsid w:val="00210876"/>
    <w:rsid w:val="002127F0"/>
    <w:rsid w:val="00241932"/>
    <w:rsid w:val="0024293C"/>
    <w:rsid w:val="00242DBA"/>
    <w:rsid w:val="00253EA0"/>
    <w:rsid w:val="0025486B"/>
    <w:rsid w:val="002607C8"/>
    <w:rsid w:val="00264CAB"/>
    <w:rsid w:val="002652A2"/>
    <w:rsid w:val="0027523D"/>
    <w:rsid w:val="00277C93"/>
    <w:rsid w:val="002809D3"/>
    <w:rsid w:val="00287469"/>
    <w:rsid w:val="00290F67"/>
    <w:rsid w:val="00295DBD"/>
    <w:rsid w:val="002A30A3"/>
    <w:rsid w:val="002A4B70"/>
    <w:rsid w:val="002A71F7"/>
    <w:rsid w:val="002B4A91"/>
    <w:rsid w:val="002B6C46"/>
    <w:rsid w:val="002D6A25"/>
    <w:rsid w:val="002D6C54"/>
    <w:rsid w:val="002E0B9A"/>
    <w:rsid w:val="002E1235"/>
    <w:rsid w:val="002E5236"/>
    <w:rsid w:val="002F452E"/>
    <w:rsid w:val="002F47DA"/>
    <w:rsid w:val="002F63C1"/>
    <w:rsid w:val="002F78D4"/>
    <w:rsid w:val="00302A1F"/>
    <w:rsid w:val="00303760"/>
    <w:rsid w:val="00304E53"/>
    <w:rsid w:val="003051CA"/>
    <w:rsid w:val="00306583"/>
    <w:rsid w:val="00310D7B"/>
    <w:rsid w:val="00317160"/>
    <w:rsid w:val="00317BE5"/>
    <w:rsid w:val="0033228A"/>
    <w:rsid w:val="00335FE5"/>
    <w:rsid w:val="00336E01"/>
    <w:rsid w:val="0033774C"/>
    <w:rsid w:val="00337C9D"/>
    <w:rsid w:val="003418D6"/>
    <w:rsid w:val="003519DF"/>
    <w:rsid w:val="00356E0F"/>
    <w:rsid w:val="003627B9"/>
    <w:rsid w:val="0036696F"/>
    <w:rsid w:val="00367417"/>
    <w:rsid w:val="00367AF4"/>
    <w:rsid w:val="00370AC9"/>
    <w:rsid w:val="00370B76"/>
    <w:rsid w:val="00374584"/>
    <w:rsid w:val="0037754B"/>
    <w:rsid w:val="00383A00"/>
    <w:rsid w:val="00393190"/>
    <w:rsid w:val="00394B21"/>
    <w:rsid w:val="00395DA8"/>
    <w:rsid w:val="003A4354"/>
    <w:rsid w:val="003A4D06"/>
    <w:rsid w:val="003A7953"/>
    <w:rsid w:val="003B6651"/>
    <w:rsid w:val="003C3979"/>
    <w:rsid w:val="003C57B6"/>
    <w:rsid w:val="003D36E9"/>
    <w:rsid w:val="003D67E8"/>
    <w:rsid w:val="003E185F"/>
    <w:rsid w:val="003F68B7"/>
    <w:rsid w:val="003F70F4"/>
    <w:rsid w:val="0040098B"/>
    <w:rsid w:val="00402C18"/>
    <w:rsid w:val="00404E80"/>
    <w:rsid w:val="00414154"/>
    <w:rsid w:val="00414C84"/>
    <w:rsid w:val="00426BAA"/>
    <w:rsid w:val="00426CAC"/>
    <w:rsid w:val="00426CD6"/>
    <w:rsid w:val="00426D9B"/>
    <w:rsid w:val="00426F2E"/>
    <w:rsid w:val="00431511"/>
    <w:rsid w:val="00433ED2"/>
    <w:rsid w:val="00436C14"/>
    <w:rsid w:val="0044260F"/>
    <w:rsid w:val="00447698"/>
    <w:rsid w:val="00451FAD"/>
    <w:rsid w:val="0045369F"/>
    <w:rsid w:val="00471357"/>
    <w:rsid w:val="004722D9"/>
    <w:rsid w:val="00472A30"/>
    <w:rsid w:val="00480FCA"/>
    <w:rsid w:val="00483745"/>
    <w:rsid w:val="00486A8E"/>
    <w:rsid w:val="00486D6F"/>
    <w:rsid w:val="0049522F"/>
    <w:rsid w:val="004975A3"/>
    <w:rsid w:val="004A0F85"/>
    <w:rsid w:val="004A3819"/>
    <w:rsid w:val="004A7FAE"/>
    <w:rsid w:val="004B4A7F"/>
    <w:rsid w:val="004B6011"/>
    <w:rsid w:val="004C530E"/>
    <w:rsid w:val="004D07E4"/>
    <w:rsid w:val="004D4550"/>
    <w:rsid w:val="004E05BA"/>
    <w:rsid w:val="004E2EB0"/>
    <w:rsid w:val="004E6652"/>
    <w:rsid w:val="004F24EE"/>
    <w:rsid w:val="004F2CE8"/>
    <w:rsid w:val="00511BC3"/>
    <w:rsid w:val="00512D8B"/>
    <w:rsid w:val="00513C45"/>
    <w:rsid w:val="00516FE2"/>
    <w:rsid w:val="00527B0B"/>
    <w:rsid w:val="00533CFC"/>
    <w:rsid w:val="00537B5A"/>
    <w:rsid w:val="00541322"/>
    <w:rsid w:val="00543085"/>
    <w:rsid w:val="00543B29"/>
    <w:rsid w:val="00546419"/>
    <w:rsid w:val="0055068B"/>
    <w:rsid w:val="00553AE3"/>
    <w:rsid w:val="00562702"/>
    <w:rsid w:val="0056331F"/>
    <w:rsid w:val="00563D75"/>
    <w:rsid w:val="0056464C"/>
    <w:rsid w:val="005A2099"/>
    <w:rsid w:val="005B33BE"/>
    <w:rsid w:val="005B5760"/>
    <w:rsid w:val="005B5B18"/>
    <w:rsid w:val="005C0D2D"/>
    <w:rsid w:val="005C1FD9"/>
    <w:rsid w:val="005D169C"/>
    <w:rsid w:val="005D255D"/>
    <w:rsid w:val="005D29D0"/>
    <w:rsid w:val="005D3BF3"/>
    <w:rsid w:val="005D5BFB"/>
    <w:rsid w:val="005E0637"/>
    <w:rsid w:val="005E58B3"/>
    <w:rsid w:val="005F06C7"/>
    <w:rsid w:val="005F471C"/>
    <w:rsid w:val="005F5AA8"/>
    <w:rsid w:val="0060323C"/>
    <w:rsid w:val="00607627"/>
    <w:rsid w:val="00613439"/>
    <w:rsid w:val="00616BBA"/>
    <w:rsid w:val="006172F6"/>
    <w:rsid w:val="006236F1"/>
    <w:rsid w:val="0063189A"/>
    <w:rsid w:val="00633DE3"/>
    <w:rsid w:val="006345F5"/>
    <w:rsid w:val="006376F6"/>
    <w:rsid w:val="00646647"/>
    <w:rsid w:val="00650894"/>
    <w:rsid w:val="006514E4"/>
    <w:rsid w:val="00652C82"/>
    <w:rsid w:val="00652DDC"/>
    <w:rsid w:val="0066129B"/>
    <w:rsid w:val="00661894"/>
    <w:rsid w:val="00662516"/>
    <w:rsid w:val="00665022"/>
    <w:rsid w:val="00667B79"/>
    <w:rsid w:val="00672B91"/>
    <w:rsid w:val="00672E78"/>
    <w:rsid w:val="00675494"/>
    <w:rsid w:val="00682E66"/>
    <w:rsid w:val="0068443A"/>
    <w:rsid w:val="00685EC7"/>
    <w:rsid w:val="00685F30"/>
    <w:rsid w:val="00686A00"/>
    <w:rsid w:val="006908BE"/>
    <w:rsid w:val="0069115E"/>
    <w:rsid w:val="006922BF"/>
    <w:rsid w:val="0069314B"/>
    <w:rsid w:val="00694433"/>
    <w:rsid w:val="006A0E36"/>
    <w:rsid w:val="006B2C66"/>
    <w:rsid w:val="006B31A1"/>
    <w:rsid w:val="006C69D2"/>
    <w:rsid w:val="006D0D39"/>
    <w:rsid w:val="006D1729"/>
    <w:rsid w:val="006D4FBC"/>
    <w:rsid w:val="006D5EF7"/>
    <w:rsid w:val="006D632F"/>
    <w:rsid w:val="006D6F41"/>
    <w:rsid w:val="006E5122"/>
    <w:rsid w:val="006E6B3A"/>
    <w:rsid w:val="006E7097"/>
    <w:rsid w:val="006E72ED"/>
    <w:rsid w:val="006F2DF7"/>
    <w:rsid w:val="006F32D0"/>
    <w:rsid w:val="006F4F03"/>
    <w:rsid w:val="006F55A9"/>
    <w:rsid w:val="006F7D94"/>
    <w:rsid w:val="00704F88"/>
    <w:rsid w:val="007056F9"/>
    <w:rsid w:val="0070791A"/>
    <w:rsid w:val="00710081"/>
    <w:rsid w:val="0072778E"/>
    <w:rsid w:val="007302C5"/>
    <w:rsid w:val="007530E9"/>
    <w:rsid w:val="00765476"/>
    <w:rsid w:val="0076570B"/>
    <w:rsid w:val="007657E6"/>
    <w:rsid w:val="00772B80"/>
    <w:rsid w:val="00780C90"/>
    <w:rsid w:val="00780DE5"/>
    <w:rsid w:val="00783EF5"/>
    <w:rsid w:val="00793747"/>
    <w:rsid w:val="007A08C9"/>
    <w:rsid w:val="007A1270"/>
    <w:rsid w:val="007A61BE"/>
    <w:rsid w:val="007B661C"/>
    <w:rsid w:val="007C03CF"/>
    <w:rsid w:val="007C0545"/>
    <w:rsid w:val="007C184C"/>
    <w:rsid w:val="007C7317"/>
    <w:rsid w:val="007D2A66"/>
    <w:rsid w:val="007D47E3"/>
    <w:rsid w:val="007D4EA5"/>
    <w:rsid w:val="007E114D"/>
    <w:rsid w:val="007E130B"/>
    <w:rsid w:val="007F17A7"/>
    <w:rsid w:val="007F4B45"/>
    <w:rsid w:val="008008CD"/>
    <w:rsid w:val="00802ABB"/>
    <w:rsid w:val="00805589"/>
    <w:rsid w:val="008064AF"/>
    <w:rsid w:val="00814145"/>
    <w:rsid w:val="00814871"/>
    <w:rsid w:val="00823D06"/>
    <w:rsid w:val="0083083F"/>
    <w:rsid w:val="00842C2C"/>
    <w:rsid w:val="00844638"/>
    <w:rsid w:val="00845A19"/>
    <w:rsid w:val="00847485"/>
    <w:rsid w:val="00851FA3"/>
    <w:rsid w:val="00854856"/>
    <w:rsid w:val="00863A03"/>
    <w:rsid w:val="00864702"/>
    <w:rsid w:val="0087462A"/>
    <w:rsid w:val="00876669"/>
    <w:rsid w:val="00887E07"/>
    <w:rsid w:val="008928FB"/>
    <w:rsid w:val="00896E7E"/>
    <w:rsid w:val="008A3384"/>
    <w:rsid w:val="008A4E33"/>
    <w:rsid w:val="008A65EA"/>
    <w:rsid w:val="008B10F6"/>
    <w:rsid w:val="008B4511"/>
    <w:rsid w:val="008B4C0A"/>
    <w:rsid w:val="008C786C"/>
    <w:rsid w:val="008D31F0"/>
    <w:rsid w:val="008E3AD1"/>
    <w:rsid w:val="008F2302"/>
    <w:rsid w:val="008F6D32"/>
    <w:rsid w:val="00910861"/>
    <w:rsid w:val="00914C9A"/>
    <w:rsid w:val="009212C2"/>
    <w:rsid w:val="0092169B"/>
    <w:rsid w:val="0092513C"/>
    <w:rsid w:val="009258C8"/>
    <w:rsid w:val="00931ABE"/>
    <w:rsid w:val="009349E7"/>
    <w:rsid w:val="00935A78"/>
    <w:rsid w:val="00936DB7"/>
    <w:rsid w:val="00937989"/>
    <w:rsid w:val="00941C5B"/>
    <w:rsid w:val="00943B9B"/>
    <w:rsid w:val="009440E9"/>
    <w:rsid w:val="009450F0"/>
    <w:rsid w:val="00953BB3"/>
    <w:rsid w:val="00955BFB"/>
    <w:rsid w:val="00957658"/>
    <w:rsid w:val="009641AD"/>
    <w:rsid w:val="00965736"/>
    <w:rsid w:val="00971BB3"/>
    <w:rsid w:val="0097753A"/>
    <w:rsid w:val="00983168"/>
    <w:rsid w:val="009849DD"/>
    <w:rsid w:val="00985A62"/>
    <w:rsid w:val="009931B0"/>
    <w:rsid w:val="00993B83"/>
    <w:rsid w:val="00993E99"/>
    <w:rsid w:val="00994DED"/>
    <w:rsid w:val="00996240"/>
    <w:rsid w:val="009A166C"/>
    <w:rsid w:val="009A231C"/>
    <w:rsid w:val="009A3836"/>
    <w:rsid w:val="009A5617"/>
    <w:rsid w:val="009B2ED3"/>
    <w:rsid w:val="009B53A3"/>
    <w:rsid w:val="009B5659"/>
    <w:rsid w:val="009B7FC5"/>
    <w:rsid w:val="009C23D5"/>
    <w:rsid w:val="009C5FC9"/>
    <w:rsid w:val="009C634E"/>
    <w:rsid w:val="009C7D67"/>
    <w:rsid w:val="009D2242"/>
    <w:rsid w:val="009D713C"/>
    <w:rsid w:val="009E365C"/>
    <w:rsid w:val="009E77A0"/>
    <w:rsid w:val="009F674C"/>
    <w:rsid w:val="00A01D7F"/>
    <w:rsid w:val="00A02E57"/>
    <w:rsid w:val="00A04216"/>
    <w:rsid w:val="00A11EC9"/>
    <w:rsid w:val="00A22426"/>
    <w:rsid w:val="00A24696"/>
    <w:rsid w:val="00A25642"/>
    <w:rsid w:val="00A27DB1"/>
    <w:rsid w:val="00A34670"/>
    <w:rsid w:val="00A36735"/>
    <w:rsid w:val="00A41CC8"/>
    <w:rsid w:val="00A43292"/>
    <w:rsid w:val="00A55CAE"/>
    <w:rsid w:val="00A56EAF"/>
    <w:rsid w:val="00A64167"/>
    <w:rsid w:val="00A72CAC"/>
    <w:rsid w:val="00A76739"/>
    <w:rsid w:val="00A80BAA"/>
    <w:rsid w:val="00A8500B"/>
    <w:rsid w:val="00A90E5F"/>
    <w:rsid w:val="00A92E31"/>
    <w:rsid w:val="00AA2F5E"/>
    <w:rsid w:val="00AA61B4"/>
    <w:rsid w:val="00AB31C1"/>
    <w:rsid w:val="00AB3603"/>
    <w:rsid w:val="00AB6E2E"/>
    <w:rsid w:val="00AB7C86"/>
    <w:rsid w:val="00AC4FB3"/>
    <w:rsid w:val="00AD177F"/>
    <w:rsid w:val="00AD2C42"/>
    <w:rsid w:val="00AE1A32"/>
    <w:rsid w:val="00AE2B0F"/>
    <w:rsid w:val="00AE2B38"/>
    <w:rsid w:val="00AE3706"/>
    <w:rsid w:val="00B0260B"/>
    <w:rsid w:val="00B06E11"/>
    <w:rsid w:val="00B108D7"/>
    <w:rsid w:val="00B11CEF"/>
    <w:rsid w:val="00B123C2"/>
    <w:rsid w:val="00B15588"/>
    <w:rsid w:val="00B21CC0"/>
    <w:rsid w:val="00B25192"/>
    <w:rsid w:val="00B2779D"/>
    <w:rsid w:val="00B32B9D"/>
    <w:rsid w:val="00B341FD"/>
    <w:rsid w:val="00B352B5"/>
    <w:rsid w:val="00B379B5"/>
    <w:rsid w:val="00B4129D"/>
    <w:rsid w:val="00B4657F"/>
    <w:rsid w:val="00B46B00"/>
    <w:rsid w:val="00B51DD6"/>
    <w:rsid w:val="00B52A2E"/>
    <w:rsid w:val="00B55023"/>
    <w:rsid w:val="00B56E82"/>
    <w:rsid w:val="00B5730F"/>
    <w:rsid w:val="00B60267"/>
    <w:rsid w:val="00B656C7"/>
    <w:rsid w:val="00B737BC"/>
    <w:rsid w:val="00B83018"/>
    <w:rsid w:val="00B84D40"/>
    <w:rsid w:val="00B91294"/>
    <w:rsid w:val="00B916E9"/>
    <w:rsid w:val="00B92FED"/>
    <w:rsid w:val="00B9549D"/>
    <w:rsid w:val="00B96D9D"/>
    <w:rsid w:val="00B97A1E"/>
    <w:rsid w:val="00BA19DA"/>
    <w:rsid w:val="00BA4554"/>
    <w:rsid w:val="00BA5774"/>
    <w:rsid w:val="00BA75E1"/>
    <w:rsid w:val="00BB020C"/>
    <w:rsid w:val="00BC5380"/>
    <w:rsid w:val="00BD56A5"/>
    <w:rsid w:val="00BE0445"/>
    <w:rsid w:val="00BE6206"/>
    <w:rsid w:val="00BF49CC"/>
    <w:rsid w:val="00BF5887"/>
    <w:rsid w:val="00BF6D66"/>
    <w:rsid w:val="00C02AC6"/>
    <w:rsid w:val="00C02B03"/>
    <w:rsid w:val="00C26F1E"/>
    <w:rsid w:val="00C30662"/>
    <w:rsid w:val="00C313D8"/>
    <w:rsid w:val="00C4178B"/>
    <w:rsid w:val="00C42A17"/>
    <w:rsid w:val="00C446CD"/>
    <w:rsid w:val="00C47E80"/>
    <w:rsid w:val="00C567B1"/>
    <w:rsid w:val="00C6394C"/>
    <w:rsid w:val="00C66B1D"/>
    <w:rsid w:val="00C72644"/>
    <w:rsid w:val="00C728D7"/>
    <w:rsid w:val="00C80559"/>
    <w:rsid w:val="00C81847"/>
    <w:rsid w:val="00C81D0A"/>
    <w:rsid w:val="00C923A7"/>
    <w:rsid w:val="00C96EE9"/>
    <w:rsid w:val="00CA1250"/>
    <w:rsid w:val="00CA1CAD"/>
    <w:rsid w:val="00CA2BE6"/>
    <w:rsid w:val="00CA3645"/>
    <w:rsid w:val="00CA4BAD"/>
    <w:rsid w:val="00CA6A5F"/>
    <w:rsid w:val="00CA70B1"/>
    <w:rsid w:val="00CB7C80"/>
    <w:rsid w:val="00CD1907"/>
    <w:rsid w:val="00CD20D3"/>
    <w:rsid w:val="00CE38D6"/>
    <w:rsid w:val="00CE58FC"/>
    <w:rsid w:val="00CE7E57"/>
    <w:rsid w:val="00CF05C5"/>
    <w:rsid w:val="00CF2F6F"/>
    <w:rsid w:val="00CF74E4"/>
    <w:rsid w:val="00D03C2E"/>
    <w:rsid w:val="00D1697F"/>
    <w:rsid w:val="00D25DF2"/>
    <w:rsid w:val="00D436CA"/>
    <w:rsid w:val="00D52EB5"/>
    <w:rsid w:val="00D5757E"/>
    <w:rsid w:val="00D63773"/>
    <w:rsid w:val="00D65789"/>
    <w:rsid w:val="00D73524"/>
    <w:rsid w:val="00D7566E"/>
    <w:rsid w:val="00D85128"/>
    <w:rsid w:val="00D8526D"/>
    <w:rsid w:val="00D862CA"/>
    <w:rsid w:val="00D95963"/>
    <w:rsid w:val="00DB58CA"/>
    <w:rsid w:val="00DC04D3"/>
    <w:rsid w:val="00DC37D9"/>
    <w:rsid w:val="00DC52B1"/>
    <w:rsid w:val="00DD320A"/>
    <w:rsid w:val="00DD3CA1"/>
    <w:rsid w:val="00DD448B"/>
    <w:rsid w:val="00DE53A4"/>
    <w:rsid w:val="00DF489E"/>
    <w:rsid w:val="00DF6B01"/>
    <w:rsid w:val="00DF7405"/>
    <w:rsid w:val="00E05DCC"/>
    <w:rsid w:val="00E1321C"/>
    <w:rsid w:val="00E13E07"/>
    <w:rsid w:val="00E217C1"/>
    <w:rsid w:val="00E25266"/>
    <w:rsid w:val="00E30DF4"/>
    <w:rsid w:val="00E324A1"/>
    <w:rsid w:val="00E3394D"/>
    <w:rsid w:val="00E406AB"/>
    <w:rsid w:val="00E4129D"/>
    <w:rsid w:val="00E50A4B"/>
    <w:rsid w:val="00E53896"/>
    <w:rsid w:val="00E62453"/>
    <w:rsid w:val="00E6297F"/>
    <w:rsid w:val="00E63957"/>
    <w:rsid w:val="00E652D0"/>
    <w:rsid w:val="00E65381"/>
    <w:rsid w:val="00E726D2"/>
    <w:rsid w:val="00E746CC"/>
    <w:rsid w:val="00E75A59"/>
    <w:rsid w:val="00E84926"/>
    <w:rsid w:val="00E878D2"/>
    <w:rsid w:val="00E90D4C"/>
    <w:rsid w:val="00E922CC"/>
    <w:rsid w:val="00E93F70"/>
    <w:rsid w:val="00EA0238"/>
    <w:rsid w:val="00EA229C"/>
    <w:rsid w:val="00EB0F00"/>
    <w:rsid w:val="00EB209C"/>
    <w:rsid w:val="00EB5401"/>
    <w:rsid w:val="00EC22E3"/>
    <w:rsid w:val="00ED3FE4"/>
    <w:rsid w:val="00EE026C"/>
    <w:rsid w:val="00EE20D2"/>
    <w:rsid w:val="00EE7891"/>
    <w:rsid w:val="00EF0A80"/>
    <w:rsid w:val="00EF0FFD"/>
    <w:rsid w:val="00F00003"/>
    <w:rsid w:val="00F1226D"/>
    <w:rsid w:val="00F14D7E"/>
    <w:rsid w:val="00F26A2A"/>
    <w:rsid w:val="00F274BF"/>
    <w:rsid w:val="00F30DB7"/>
    <w:rsid w:val="00F44FBD"/>
    <w:rsid w:val="00F465E9"/>
    <w:rsid w:val="00F501E2"/>
    <w:rsid w:val="00F5167C"/>
    <w:rsid w:val="00F517EA"/>
    <w:rsid w:val="00F524E5"/>
    <w:rsid w:val="00F55E99"/>
    <w:rsid w:val="00F56656"/>
    <w:rsid w:val="00F5694E"/>
    <w:rsid w:val="00F61816"/>
    <w:rsid w:val="00F66576"/>
    <w:rsid w:val="00F668B3"/>
    <w:rsid w:val="00F73792"/>
    <w:rsid w:val="00F7571A"/>
    <w:rsid w:val="00F82B76"/>
    <w:rsid w:val="00F86827"/>
    <w:rsid w:val="00F968BE"/>
    <w:rsid w:val="00FA4686"/>
    <w:rsid w:val="00FA7F76"/>
    <w:rsid w:val="00FB23EF"/>
    <w:rsid w:val="00FD02AC"/>
    <w:rsid w:val="00FD2A20"/>
    <w:rsid w:val="00FD7066"/>
    <w:rsid w:val="00FD796F"/>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179D389"/>
  <w15:docId w15:val="{4488517D-E1A3-4DB7-B8E9-F2A45D55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5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link w:val="SarakstarindkopaRakstz"/>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customStyle="1" w:styleId="Virsraksts6Rakstz">
    <w:name w:val="Virsraksts 6 Rakstz."/>
    <w:basedOn w:val="Noklusjumarindkopasfonts"/>
    <w:link w:val="Virsraksts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Neatrisintapieminana1">
    <w:name w:val="Neatrisināta pieminēšana1"/>
    <w:basedOn w:val="Noklusjumarindkopasfonts"/>
    <w:uiPriority w:val="99"/>
    <w:semiHidden/>
    <w:unhideWhenUsed/>
    <w:rsid w:val="00B916E9"/>
    <w:rPr>
      <w:color w:val="808080"/>
      <w:shd w:val="clear" w:color="auto" w:fill="E6E6E6"/>
    </w:rPr>
  </w:style>
  <w:style w:type="character" w:customStyle="1" w:styleId="object">
    <w:name w:val="object"/>
    <w:basedOn w:val="Noklusjumarindkopasfonts"/>
    <w:rsid w:val="00202C90"/>
  </w:style>
  <w:style w:type="character" w:customStyle="1" w:styleId="Neatrisintapieminana2">
    <w:name w:val="Neatrisināta pieminēšana2"/>
    <w:basedOn w:val="Noklusjumarindkopasfonts"/>
    <w:uiPriority w:val="99"/>
    <w:semiHidden/>
    <w:unhideWhenUsed/>
    <w:rsid w:val="00EA0238"/>
    <w:rPr>
      <w:color w:val="605E5C"/>
      <w:shd w:val="clear" w:color="auto" w:fill="E1DFDD"/>
    </w:rPr>
  </w:style>
  <w:style w:type="character" w:customStyle="1" w:styleId="SarakstarindkopaRakstz">
    <w:name w:val="Saraksta rindkopa Rakstz."/>
    <w:link w:val="Sarakstarindkopa"/>
    <w:uiPriority w:val="34"/>
    <w:rsid w:val="00077629"/>
    <w:rPr>
      <w:rFonts w:ascii="Times New Roman" w:eastAsia="Times New Roman" w:hAnsi="Times New Roman" w:cs="Times New Roman"/>
      <w:sz w:val="24"/>
      <w:szCs w:val="24"/>
      <w:lang w:eastAsia="lv-LV"/>
    </w:rPr>
  </w:style>
  <w:style w:type="paragraph" w:styleId="Pamatteksts">
    <w:name w:val="Body Text"/>
    <w:aliases w:val="Body Text1"/>
    <w:basedOn w:val="Parasts"/>
    <w:link w:val="PamattekstsRakstz"/>
    <w:rsid w:val="005E58B3"/>
    <w:pPr>
      <w:suppressAutoHyphens/>
      <w:jc w:val="center"/>
    </w:pPr>
    <w:rPr>
      <w:sz w:val="20"/>
      <w:szCs w:val="20"/>
      <w:lang w:eastAsia="ar-SA"/>
    </w:rPr>
  </w:style>
  <w:style w:type="character" w:customStyle="1" w:styleId="PamattekstsRakstz">
    <w:name w:val="Pamatteksts Rakstz."/>
    <w:aliases w:val="Body Text1 Rakstz."/>
    <w:basedOn w:val="Noklusjumarindkopasfonts"/>
    <w:link w:val="Pamatteksts"/>
    <w:rsid w:val="005E58B3"/>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5E58B3"/>
    <w:rPr>
      <w:vertAlign w:val="superscript"/>
    </w:rPr>
  </w:style>
  <w:style w:type="character" w:styleId="Komentraatsauce">
    <w:name w:val="annotation reference"/>
    <w:basedOn w:val="Noklusjumarindkopasfonts"/>
    <w:uiPriority w:val="99"/>
    <w:semiHidden/>
    <w:unhideWhenUsed/>
    <w:rsid w:val="005F06C7"/>
    <w:rPr>
      <w:sz w:val="16"/>
      <w:szCs w:val="16"/>
    </w:rPr>
  </w:style>
  <w:style w:type="paragraph" w:styleId="Komentrateksts">
    <w:name w:val="annotation text"/>
    <w:basedOn w:val="Parasts"/>
    <w:link w:val="KomentratekstsRakstz"/>
    <w:uiPriority w:val="99"/>
    <w:semiHidden/>
    <w:unhideWhenUsed/>
    <w:rsid w:val="005F06C7"/>
    <w:rPr>
      <w:sz w:val="20"/>
      <w:szCs w:val="20"/>
    </w:rPr>
  </w:style>
  <w:style w:type="character" w:customStyle="1" w:styleId="KomentratekstsRakstz">
    <w:name w:val="Komentāra teksts Rakstz."/>
    <w:basedOn w:val="Noklusjumarindkopasfonts"/>
    <w:link w:val="Komentrateksts"/>
    <w:uiPriority w:val="99"/>
    <w:semiHidden/>
    <w:rsid w:val="005F06C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F06C7"/>
    <w:rPr>
      <w:b/>
      <w:bCs/>
    </w:rPr>
  </w:style>
  <w:style w:type="character" w:customStyle="1" w:styleId="KomentratmaRakstz">
    <w:name w:val="Komentāra tēma Rakstz."/>
    <w:basedOn w:val="KomentratekstsRakstz"/>
    <w:link w:val="Komentratma"/>
    <w:uiPriority w:val="99"/>
    <w:semiHidden/>
    <w:rsid w:val="005F06C7"/>
    <w:rPr>
      <w:rFonts w:ascii="Times New Roman" w:eastAsia="Times New Roman" w:hAnsi="Times New Roman" w:cs="Times New Roman"/>
      <w:b/>
      <w:bCs/>
      <w:sz w:val="20"/>
      <w:szCs w:val="20"/>
      <w:lang w:eastAsia="lv-LV"/>
    </w:rPr>
  </w:style>
  <w:style w:type="paragraph" w:customStyle="1" w:styleId="BodyB">
    <w:name w:val="Body B"/>
    <w:rsid w:val="00C4178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 w:type="character" w:customStyle="1" w:styleId="zimbra7">
    <w:name w:val="zimbra7"/>
    <w:basedOn w:val="Noklusjumarindkopasfonts"/>
    <w:rsid w:val="008064AF"/>
  </w:style>
  <w:style w:type="character" w:customStyle="1" w:styleId="zimbra3">
    <w:name w:val="zimbra3"/>
    <w:basedOn w:val="Noklusjumarindkopasfonts"/>
    <w:rsid w:val="008064AF"/>
  </w:style>
  <w:style w:type="paragraph" w:styleId="Vresteksts">
    <w:name w:val="footnote text"/>
    <w:basedOn w:val="Parasts"/>
    <w:link w:val="VrestekstsRakstz"/>
    <w:uiPriority w:val="99"/>
    <w:semiHidden/>
    <w:unhideWhenUsed/>
    <w:rsid w:val="00F501E2"/>
    <w:rPr>
      <w:sz w:val="20"/>
      <w:szCs w:val="20"/>
    </w:rPr>
  </w:style>
  <w:style w:type="character" w:customStyle="1" w:styleId="VrestekstsRakstz">
    <w:name w:val="Vēres teksts Rakstz."/>
    <w:basedOn w:val="Noklusjumarindkopasfonts"/>
    <w:link w:val="Vresteksts"/>
    <w:uiPriority w:val="99"/>
    <w:semiHidden/>
    <w:rsid w:val="00F501E2"/>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57178722">
      <w:bodyDiv w:val="1"/>
      <w:marLeft w:val="0"/>
      <w:marRight w:val="0"/>
      <w:marTop w:val="0"/>
      <w:marBottom w:val="0"/>
      <w:divBdr>
        <w:top w:val="none" w:sz="0" w:space="0" w:color="auto"/>
        <w:left w:val="none" w:sz="0" w:space="0" w:color="auto"/>
        <w:bottom w:val="none" w:sz="0" w:space="0" w:color="auto"/>
        <w:right w:val="none" w:sz="0" w:space="0" w:color="auto"/>
      </w:divBdr>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14727629">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53358604">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808785889">
      <w:bodyDiv w:val="1"/>
      <w:marLeft w:val="0"/>
      <w:marRight w:val="0"/>
      <w:marTop w:val="0"/>
      <w:marBottom w:val="0"/>
      <w:divBdr>
        <w:top w:val="none" w:sz="0" w:space="0" w:color="auto"/>
        <w:left w:val="none" w:sz="0" w:space="0" w:color="auto"/>
        <w:bottom w:val="none" w:sz="0" w:space="0" w:color="auto"/>
        <w:right w:val="none" w:sz="0" w:space="0" w:color="auto"/>
      </w:divBdr>
      <w:divsChild>
        <w:div w:id="1300457623">
          <w:marLeft w:val="0"/>
          <w:marRight w:val="0"/>
          <w:marTop w:val="0"/>
          <w:marBottom w:val="0"/>
          <w:divBdr>
            <w:top w:val="none" w:sz="0" w:space="0" w:color="auto"/>
            <w:left w:val="none" w:sz="0" w:space="0" w:color="auto"/>
            <w:bottom w:val="none" w:sz="0" w:space="0" w:color="auto"/>
            <w:right w:val="none" w:sz="0" w:space="0" w:color="auto"/>
          </w:divBdr>
        </w:div>
        <w:div w:id="464197892">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014921976">
      <w:bodyDiv w:val="1"/>
      <w:marLeft w:val="0"/>
      <w:marRight w:val="0"/>
      <w:marTop w:val="0"/>
      <w:marBottom w:val="0"/>
      <w:divBdr>
        <w:top w:val="none" w:sz="0" w:space="0" w:color="auto"/>
        <w:left w:val="none" w:sz="0" w:space="0" w:color="auto"/>
        <w:bottom w:val="none" w:sz="0" w:space="0" w:color="auto"/>
        <w:right w:val="none" w:sz="0" w:space="0" w:color="auto"/>
      </w:divBdr>
    </w:div>
    <w:div w:id="1287080743">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16726191">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61932090">
      <w:bodyDiv w:val="1"/>
      <w:marLeft w:val="0"/>
      <w:marRight w:val="0"/>
      <w:marTop w:val="0"/>
      <w:marBottom w:val="0"/>
      <w:divBdr>
        <w:top w:val="none" w:sz="0" w:space="0" w:color="auto"/>
        <w:left w:val="none" w:sz="0" w:space="0" w:color="auto"/>
        <w:bottom w:val="none" w:sz="0" w:space="0" w:color="auto"/>
        <w:right w:val="none" w:sz="0" w:space="0" w:color="auto"/>
      </w:divBdr>
    </w:div>
    <w:div w:id="1692611594">
      <w:bodyDiv w:val="1"/>
      <w:marLeft w:val="0"/>
      <w:marRight w:val="0"/>
      <w:marTop w:val="0"/>
      <w:marBottom w:val="0"/>
      <w:divBdr>
        <w:top w:val="none" w:sz="0" w:space="0" w:color="auto"/>
        <w:left w:val="none" w:sz="0" w:space="0" w:color="auto"/>
        <w:bottom w:val="none" w:sz="0" w:space="0" w:color="auto"/>
        <w:right w:val="none" w:sz="0" w:space="0" w:color="auto"/>
      </w:divBdr>
      <w:divsChild>
        <w:div w:id="1488015736">
          <w:marLeft w:val="0"/>
          <w:marRight w:val="0"/>
          <w:marTop w:val="0"/>
          <w:marBottom w:val="0"/>
          <w:divBdr>
            <w:top w:val="none" w:sz="0" w:space="0" w:color="auto"/>
            <w:left w:val="none" w:sz="0" w:space="0" w:color="auto"/>
            <w:bottom w:val="none" w:sz="0" w:space="0" w:color="auto"/>
            <w:right w:val="none" w:sz="0" w:space="0" w:color="auto"/>
          </w:divBdr>
        </w:div>
        <w:div w:id="85811773">
          <w:marLeft w:val="0"/>
          <w:marRight w:val="0"/>
          <w:marTop w:val="0"/>
          <w:marBottom w:val="0"/>
          <w:divBdr>
            <w:top w:val="none" w:sz="0" w:space="0" w:color="auto"/>
            <w:left w:val="none" w:sz="0" w:space="0" w:color="auto"/>
            <w:bottom w:val="none" w:sz="0" w:space="0" w:color="auto"/>
            <w:right w:val="none" w:sz="0" w:space="0" w:color="auto"/>
          </w:divBdr>
        </w:div>
      </w:divsChild>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1996259263">
      <w:bodyDiv w:val="1"/>
      <w:marLeft w:val="0"/>
      <w:marRight w:val="0"/>
      <w:marTop w:val="0"/>
      <w:marBottom w:val="0"/>
      <w:divBdr>
        <w:top w:val="none" w:sz="0" w:space="0" w:color="auto"/>
        <w:left w:val="none" w:sz="0" w:space="0" w:color="auto"/>
        <w:bottom w:val="none" w:sz="0" w:space="0" w:color="auto"/>
        <w:right w:val="none" w:sz="0" w:space="0" w:color="auto"/>
      </w:divBdr>
    </w:div>
    <w:div w:id="2013793893">
      <w:bodyDiv w:val="1"/>
      <w:marLeft w:val="0"/>
      <w:marRight w:val="0"/>
      <w:marTop w:val="0"/>
      <w:marBottom w:val="0"/>
      <w:divBdr>
        <w:top w:val="none" w:sz="0" w:space="0" w:color="auto"/>
        <w:left w:val="none" w:sz="0" w:space="0" w:color="auto"/>
        <w:bottom w:val="none" w:sz="0" w:space="0" w:color="auto"/>
        <w:right w:val="none" w:sz="0" w:space="0" w:color="auto"/>
      </w:divBdr>
    </w:div>
    <w:div w:id="2018848323">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A493-CF2D-421C-BA27-52965B9F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2</Pages>
  <Words>2042</Words>
  <Characters>1164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Aija Drulle</cp:lastModifiedBy>
  <cp:revision>51</cp:revision>
  <cp:lastPrinted>2019-10-09T06:43:00Z</cp:lastPrinted>
  <dcterms:created xsi:type="dcterms:W3CDTF">2019-03-20T07:16:00Z</dcterms:created>
  <dcterms:modified xsi:type="dcterms:W3CDTF">2019-10-09T07:03:00Z</dcterms:modified>
</cp:coreProperties>
</file>