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77494" w14:textId="6D466066" w:rsidR="004A4122" w:rsidRPr="00461367" w:rsidRDefault="00A93BD6" w:rsidP="00461367">
      <w:pPr>
        <w:pStyle w:val="Bezatstarpm"/>
        <w:spacing w:line="360" w:lineRule="auto"/>
        <w:jc w:val="center"/>
        <w:rPr>
          <w:rFonts w:ascii="Arial" w:hAnsi="Arial" w:cs="Arial"/>
          <w:sz w:val="20"/>
          <w:szCs w:val="20"/>
        </w:rPr>
      </w:pPr>
      <w:r w:rsidRPr="00975094">
        <w:rPr>
          <w:rFonts w:ascii="Arial" w:hAnsi="Arial" w:cs="Arial"/>
          <w:sz w:val="20"/>
          <w:szCs w:val="20"/>
        </w:rPr>
        <w:t>ATKLĀTS KONKURSS</w:t>
      </w:r>
    </w:p>
    <w:p w14:paraId="1E23CF82" w14:textId="7C6F501C" w:rsidR="0053524A" w:rsidRPr="00975094" w:rsidRDefault="00527E9E" w:rsidP="00461367">
      <w:pPr>
        <w:spacing w:line="360" w:lineRule="auto"/>
        <w:jc w:val="center"/>
        <w:rPr>
          <w:rFonts w:ascii="Arial" w:hAnsi="Arial" w:cs="Arial"/>
          <w:sz w:val="20"/>
          <w:szCs w:val="20"/>
        </w:rPr>
      </w:pPr>
      <w:r w:rsidRPr="00975094">
        <w:rPr>
          <w:rFonts w:ascii="Arial" w:hAnsi="Arial" w:cs="Arial"/>
          <w:b/>
          <w:sz w:val="20"/>
          <w:szCs w:val="20"/>
        </w:rPr>
        <w:t>Par tiesībām veikt būvdarbus objektā “</w:t>
      </w:r>
      <w:proofErr w:type="spellStart"/>
      <w:r w:rsidRPr="00975094">
        <w:rPr>
          <w:rFonts w:ascii="Arial" w:hAnsi="Arial" w:cs="Arial"/>
          <w:b/>
          <w:sz w:val="20"/>
          <w:szCs w:val="20"/>
        </w:rPr>
        <w:t>Koncertdārza</w:t>
      </w:r>
      <w:proofErr w:type="spellEnd"/>
      <w:r w:rsidRPr="00975094">
        <w:rPr>
          <w:rFonts w:ascii="Arial" w:hAnsi="Arial" w:cs="Arial"/>
          <w:b/>
          <w:sz w:val="20"/>
          <w:szCs w:val="20"/>
        </w:rPr>
        <w:t xml:space="preserve"> “Pūt, vējiņi!” pārbūve  Peldu ielā 57, Liepājā”</w:t>
      </w:r>
    </w:p>
    <w:p w14:paraId="3AD3264E" w14:textId="77777777" w:rsidR="00865375" w:rsidRPr="00975094" w:rsidRDefault="00865375" w:rsidP="00461367">
      <w:pPr>
        <w:spacing w:line="360" w:lineRule="auto"/>
        <w:jc w:val="center"/>
        <w:rPr>
          <w:rFonts w:ascii="Arial" w:hAnsi="Arial" w:cs="Arial"/>
          <w:sz w:val="20"/>
          <w:szCs w:val="20"/>
        </w:rPr>
      </w:pPr>
    </w:p>
    <w:p w14:paraId="37D009C8" w14:textId="0E72F7AE" w:rsidR="00BE74A8" w:rsidRPr="00975094" w:rsidRDefault="00BE74A8" w:rsidP="00461367">
      <w:pPr>
        <w:spacing w:line="360" w:lineRule="auto"/>
        <w:jc w:val="center"/>
        <w:rPr>
          <w:rFonts w:ascii="Arial" w:hAnsi="Arial" w:cs="Arial"/>
          <w:sz w:val="20"/>
          <w:szCs w:val="20"/>
        </w:rPr>
      </w:pPr>
      <w:r w:rsidRPr="00975094">
        <w:rPr>
          <w:rFonts w:ascii="Arial" w:hAnsi="Arial" w:cs="Arial"/>
          <w:sz w:val="20"/>
          <w:szCs w:val="20"/>
        </w:rPr>
        <w:t>IDE</w:t>
      </w:r>
      <w:r w:rsidR="004A4122" w:rsidRPr="00975094">
        <w:rPr>
          <w:rFonts w:ascii="Arial" w:hAnsi="Arial" w:cs="Arial"/>
          <w:sz w:val="20"/>
          <w:szCs w:val="20"/>
        </w:rPr>
        <w:t>NTIFIKĀCIJAS NUMURS LPP 201</w:t>
      </w:r>
      <w:r w:rsidR="00527E9E" w:rsidRPr="00975094">
        <w:rPr>
          <w:rFonts w:ascii="Arial" w:hAnsi="Arial" w:cs="Arial"/>
          <w:sz w:val="20"/>
          <w:szCs w:val="20"/>
        </w:rPr>
        <w:t>9/78</w:t>
      </w:r>
    </w:p>
    <w:p w14:paraId="43141805" w14:textId="6C171939" w:rsidR="00BE74A8" w:rsidRPr="00975094" w:rsidRDefault="00A93BD6" w:rsidP="00461367">
      <w:pPr>
        <w:pStyle w:val="Virsraksts2"/>
        <w:spacing w:line="360" w:lineRule="auto"/>
        <w:rPr>
          <w:rFonts w:ascii="Arial" w:hAnsi="Arial" w:cs="Arial"/>
          <w:b w:val="0"/>
          <w:bCs w:val="0"/>
          <w:sz w:val="20"/>
          <w:szCs w:val="20"/>
        </w:rPr>
      </w:pPr>
      <w:r w:rsidRPr="00975094">
        <w:rPr>
          <w:rFonts w:ascii="Arial" w:hAnsi="Arial" w:cs="Arial"/>
          <w:b w:val="0"/>
          <w:sz w:val="20"/>
          <w:szCs w:val="20"/>
        </w:rPr>
        <w:t>LIEPĀJĀ, 201</w:t>
      </w:r>
      <w:r w:rsidR="00182F21">
        <w:rPr>
          <w:rFonts w:ascii="Arial" w:hAnsi="Arial" w:cs="Arial"/>
          <w:b w:val="0"/>
          <w:sz w:val="20"/>
          <w:szCs w:val="20"/>
        </w:rPr>
        <w:t xml:space="preserve">9.gada </w:t>
      </w:r>
      <w:r w:rsidR="00F36E61">
        <w:rPr>
          <w:rFonts w:ascii="Arial" w:hAnsi="Arial" w:cs="Arial"/>
          <w:b w:val="0"/>
          <w:sz w:val="20"/>
          <w:szCs w:val="20"/>
        </w:rPr>
        <w:t>2</w:t>
      </w:r>
      <w:r w:rsidR="00D1011C">
        <w:rPr>
          <w:rFonts w:ascii="Arial" w:hAnsi="Arial" w:cs="Arial"/>
          <w:b w:val="0"/>
          <w:sz w:val="20"/>
          <w:szCs w:val="20"/>
        </w:rPr>
        <w:t>5</w:t>
      </w:r>
      <w:r w:rsidR="00BE74A8" w:rsidRPr="00975094">
        <w:rPr>
          <w:rFonts w:ascii="Arial" w:hAnsi="Arial" w:cs="Arial"/>
          <w:b w:val="0"/>
          <w:sz w:val="20"/>
          <w:szCs w:val="20"/>
        </w:rPr>
        <w:t>.</w:t>
      </w:r>
      <w:r w:rsidR="00182F21">
        <w:rPr>
          <w:rFonts w:ascii="Arial" w:hAnsi="Arial" w:cs="Arial"/>
          <w:b w:val="0"/>
          <w:sz w:val="20"/>
          <w:szCs w:val="20"/>
        </w:rPr>
        <w:t>oktobrī</w:t>
      </w:r>
      <w:r w:rsidR="008E76D2" w:rsidRPr="00975094">
        <w:rPr>
          <w:rFonts w:ascii="Arial" w:hAnsi="Arial" w:cs="Arial"/>
          <w:b w:val="0"/>
          <w:sz w:val="20"/>
          <w:szCs w:val="20"/>
        </w:rPr>
        <w:t xml:space="preserve"> </w:t>
      </w:r>
      <w:r w:rsidR="004A4122" w:rsidRPr="00975094">
        <w:rPr>
          <w:rFonts w:ascii="Arial" w:hAnsi="Arial" w:cs="Arial"/>
          <w:b w:val="0"/>
          <w:sz w:val="20"/>
          <w:szCs w:val="20"/>
        </w:rPr>
        <w:t xml:space="preserve">       </w:t>
      </w:r>
      <w:r w:rsidR="00BE74A8" w:rsidRPr="00975094">
        <w:rPr>
          <w:rFonts w:ascii="Arial" w:hAnsi="Arial" w:cs="Arial"/>
          <w:b w:val="0"/>
          <w:sz w:val="20"/>
          <w:szCs w:val="20"/>
        </w:rPr>
        <w:tab/>
      </w:r>
      <w:r w:rsidR="00BE74A8" w:rsidRPr="00975094">
        <w:rPr>
          <w:rFonts w:ascii="Arial" w:hAnsi="Arial" w:cs="Arial"/>
          <w:b w:val="0"/>
          <w:sz w:val="20"/>
          <w:szCs w:val="20"/>
        </w:rPr>
        <w:tab/>
      </w:r>
      <w:r w:rsidR="00BE74A8" w:rsidRPr="00975094">
        <w:rPr>
          <w:rFonts w:ascii="Arial" w:hAnsi="Arial" w:cs="Arial"/>
          <w:b w:val="0"/>
          <w:sz w:val="20"/>
          <w:szCs w:val="20"/>
        </w:rPr>
        <w:tab/>
      </w:r>
      <w:r w:rsidR="00BE74A8" w:rsidRPr="00975094">
        <w:rPr>
          <w:rFonts w:ascii="Arial" w:hAnsi="Arial" w:cs="Arial"/>
          <w:b w:val="0"/>
          <w:sz w:val="20"/>
          <w:szCs w:val="20"/>
        </w:rPr>
        <w:tab/>
      </w:r>
      <w:r w:rsidR="004A4122" w:rsidRPr="00975094">
        <w:rPr>
          <w:rFonts w:ascii="Arial" w:hAnsi="Arial" w:cs="Arial"/>
          <w:b w:val="0"/>
          <w:sz w:val="20"/>
          <w:szCs w:val="20"/>
        </w:rPr>
        <w:t xml:space="preserve">                   </w:t>
      </w:r>
      <w:r w:rsidR="00BE74A8" w:rsidRPr="00975094">
        <w:rPr>
          <w:rFonts w:ascii="Arial" w:hAnsi="Arial" w:cs="Arial"/>
          <w:b w:val="0"/>
          <w:bCs w:val="0"/>
          <w:sz w:val="20"/>
          <w:szCs w:val="20"/>
        </w:rPr>
        <w:t>PROTOKOLS Nr.</w:t>
      </w:r>
      <w:r w:rsidR="00D1011C">
        <w:rPr>
          <w:rFonts w:ascii="Arial" w:hAnsi="Arial" w:cs="Arial"/>
          <w:b w:val="0"/>
          <w:bCs w:val="0"/>
          <w:sz w:val="20"/>
          <w:szCs w:val="20"/>
        </w:rPr>
        <w:t>9</w:t>
      </w:r>
    </w:p>
    <w:p w14:paraId="5CA1A7D2" w14:textId="77777777" w:rsidR="00BE74A8" w:rsidRPr="00395837" w:rsidRDefault="00BE74A8" w:rsidP="00461367">
      <w:pPr>
        <w:spacing w:line="360" w:lineRule="auto"/>
        <w:rPr>
          <w:rFonts w:ascii="Arial" w:hAnsi="Arial" w:cs="Arial"/>
          <w:sz w:val="20"/>
          <w:szCs w:val="20"/>
        </w:rPr>
      </w:pPr>
      <w:r w:rsidRPr="00395837">
        <w:rPr>
          <w:rFonts w:ascii="Arial" w:hAnsi="Arial" w:cs="Arial"/>
          <w:b/>
          <w:bCs/>
          <w:sz w:val="20"/>
          <w:szCs w:val="20"/>
        </w:rPr>
        <w:t>Sēdi vada</w:t>
      </w:r>
      <w:r w:rsidRPr="00395837">
        <w:rPr>
          <w:rFonts w:ascii="Arial" w:hAnsi="Arial" w:cs="Arial"/>
          <w:sz w:val="20"/>
          <w:szCs w:val="20"/>
        </w:rPr>
        <w:t xml:space="preserve"> </w:t>
      </w:r>
    </w:p>
    <w:p w14:paraId="6F888DCE" w14:textId="0A17D873" w:rsidR="00A93BD6" w:rsidRPr="00395837" w:rsidRDefault="00A93BD6" w:rsidP="00461367">
      <w:pPr>
        <w:spacing w:line="360" w:lineRule="auto"/>
        <w:rPr>
          <w:rFonts w:ascii="Arial" w:hAnsi="Arial" w:cs="Arial"/>
          <w:b/>
          <w:sz w:val="20"/>
          <w:szCs w:val="20"/>
        </w:rPr>
      </w:pPr>
      <w:r w:rsidRPr="00395837">
        <w:rPr>
          <w:rFonts w:ascii="Arial" w:hAnsi="Arial" w:cs="Arial"/>
          <w:sz w:val="20"/>
          <w:szCs w:val="20"/>
        </w:rPr>
        <w:t>KO</w:t>
      </w:r>
      <w:r w:rsidR="00643C48" w:rsidRPr="00395837">
        <w:rPr>
          <w:rFonts w:ascii="Arial" w:hAnsi="Arial" w:cs="Arial"/>
          <w:sz w:val="20"/>
          <w:szCs w:val="20"/>
        </w:rPr>
        <w:t xml:space="preserve">MISIJAS priekšsēdētājs </w:t>
      </w:r>
      <w:r w:rsidR="00643C48" w:rsidRPr="00395837">
        <w:rPr>
          <w:rFonts w:ascii="Arial" w:hAnsi="Arial" w:cs="Arial"/>
          <w:sz w:val="20"/>
          <w:szCs w:val="20"/>
        </w:rPr>
        <w:tab/>
      </w:r>
      <w:r w:rsidRPr="00395837">
        <w:rPr>
          <w:rFonts w:ascii="Arial" w:hAnsi="Arial" w:cs="Arial"/>
          <w:b/>
          <w:sz w:val="20"/>
          <w:szCs w:val="20"/>
        </w:rPr>
        <w:tab/>
      </w:r>
      <w:r w:rsidR="00643C48" w:rsidRPr="00395837">
        <w:rPr>
          <w:rFonts w:ascii="Arial" w:hAnsi="Arial" w:cs="Arial"/>
          <w:b/>
          <w:sz w:val="20"/>
          <w:szCs w:val="20"/>
        </w:rPr>
        <w:t>Didzis JĒRIŅŠ</w:t>
      </w:r>
    </w:p>
    <w:p w14:paraId="6A54CDEC" w14:textId="77777777" w:rsidR="00BE74A8" w:rsidRPr="00395837" w:rsidRDefault="00BE74A8" w:rsidP="00461367">
      <w:pPr>
        <w:spacing w:line="360" w:lineRule="auto"/>
        <w:rPr>
          <w:rFonts w:ascii="Arial" w:hAnsi="Arial" w:cs="Arial"/>
          <w:b/>
          <w:sz w:val="20"/>
          <w:szCs w:val="20"/>
        </w:rPr>
      </w:pPr>
      <w:r w:rsidRPr="00395837">
        <w:rPr>
          <w:rFonts w:ascii="Arial" w:hAnsi="Arial" w:cs="Arial"/>
          <w:b/>
          <w:sz w:val="20"/>
          <w:szCs w:val="20"/>
        </w:rPr>
        <w:t>Sēdē piedalās</w:t>
      </w:r>
    </w:p>
    <w:p w14:paraId="1D0AB01E" w14:textId="3E40BED2" w:rsidR="00643C48" w:rsidRPr="00395837" w:rsidRDefault="00643C48" w:rsidP="00461367">
      <w:pPr>
        <w:spacing w:line="360" w:lineRule="auto"/>
        <w:rPr>
          <w:rFonts w:ascii="Arial" w:hAnsi="Arial" w:cs="Arial"/>
          <w:b/>
          <w:sz w:val="20"/>
          <w:szCs w:val="20"/>
        </w:rPr>
      </w:pPr>
      <w:r w:rsidRPr="00395837">
        <w:rPr>
          <w:rFonts w:ascii="Arial" w:hAnsi="Arial" w:cs="Arial"/>
          <w:sz w:val="20"/>
          <w:szCs w:val="20"/>
        </w:rPr>
        <w:t>KOMISIJAS priekšsēdētāja vietniece</w:t>
      </w:r>
      <w:r w:rsidRPr="00395837">
        <w:rPr>
          <w:rFonts w:ascii="Arial" w:hAnsi="Arial" w:cs="Arial"/>
          <w:b/>
          <w:sz w:val="20"/>
          <w:szCs w:val="20"/>
        </w:rPr>
        <w:tab/>
        <w:t>Andra KALNIŅA</w:t>
      </w:r>
    </w:p>
    <w:p w14:paraId="35B20F6E" w14:textId="77777777" w:rsidR="00D1011C" w:rsidRDefault="00BE74A8" w:rsidP="00461367">
      <w:pPr>
        <w:spacing w:line="360" w:lineRule="auto"/>
        <w:rPr>
          <w:rFonts w:ascii="Arial" w:hAnsi="Arial" w:cs="Arial"/>
          <w:b/>
          <w:sz w:val="20"/>
          <w:szCs w:val="20"/>
        </w:rPr>
      </w:pPr>
      <w:r w:rsidRPr="00395837">
        <w:rPr>
          <w:rFonts w:ascii="Arial" w:hAnsi="Arial" w:cs="Arial"/>
          <w:sz w:val="20"/>
          <w:szCs w:val="20"/>
        </w:rPr>
        <w:t>KOMISIJAS locekļi:</w:t>
      </w:r>
      <w:r w:rsidRPr="00395837">
        <w:rPr>
          <w:rFonts w:ascii="Arial" w:hAnsi="Arial" w:cs="Arial"/>
          <w:sz w:val="20"/>
          <w:szCs w:val="20"/>
        </w:rPr>
        <w:tab/>
      </w:r>
      <w:r w:rsidRPr="00395837">
        <w:rPr>
          <w:rFonts w:ascii="Arial" w:hAnsi="Arial" w:cs="Arial"/>
          <w:sz w:val="20"/>
          <w:szCs w:val="20"/>
        </w:rPr>
        <w:tab/>
      </w:r>
      <w:r w:rsidRPr="00395837">
        <w:rPr>
          <w:rFonts w:ascii="Arial" w:hAnsi="Arial" w:cs="Arial"/>
          <w:sz w:val="20"/>
          <w:szCs w:val="20"/>
        </w:rPr>
        <w:tab/>
      </w:r>
      <w:r w:rsidRPr="00395837">
        <w:rPr>
          <w:rFonts w:ascii="Arial" w:hAnsi="Arial" w:cs="Arial"/>
          <w:b/>
          <w:sz w:val="20"/>
          <w:szCs w:val="20"/>
        </w:rPr>
        <w:t>Sergejs DIKTERJOVS</w:t>
      </w:r>
    </w:p>
    <w:p w14:paraId="4831FBE1" w14:textId="610CEFC8" w:rsidR="00BE74A8" w:rsidRPr="00395837" w:rsidRDefault="00D1011C" w:rsidP="00461367">
      <w:pPr>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Uldis KLAKS - KLEINS</w:t>
      </w:r>
      <w:r w:rsidRPr="00395837">
        <w:rPr>
          <w:rFonts w:ascii="Arial" w:hAnsi="Arial" w:cs="Arial"/>
          <w:b/>
          <w:sz w:val="20"/>
          <w:szCs w:val="20"/>
        </w:rPr>
        <w:t xml:space="preserve"> </w:t>
      </w:r>
    </w:p>
    <w:p w14:paraId="54E55282" w14:textId="4857C783" w:rsidR="00643C48" w:rsidRDefault="00527E9E" w:rsidP="00461367">
      <w:pPr>
        <w:spacing w:line="360" w:lineRule="auto"/>
        <w:rPr>
          <w:rFonts w:ascii="Arial" w:hAnsi="Arial" w:cs="Arial"/>
          <w:b/>
          <w:sz w:val="20"/>
          <w:szCs w:val="20"/>
        </w:rPr>
      </w:pPr>
      <w:r w:rsidRPr="00395837">
        <w:rPr>
          <w:rFonts w:ascii="Arial" w:hAnsi="Arial" w:cs="Arial"/>
          <w:b/>
          <w:sz w:val="20"/>
          <w:szCs w:val="20"/>
        </w:rPr>
        <w:tab/>
      </w:r>
      <w:r w:rsidRPr="00395837">
        <w:rPr>
          <w:rFonts w:ascii="Arial" w:hAnsi="Arial" w:cs="Arial"/>
          <w:b/>
          <w:sz w:val="20"/>
          <w:szCs w:val="20"/>
        </w:rPr>
        <w:tab/>
      </w:r>
      <w:r w:rsidRPr="00395837">
        <w:rPr>
          <w:rFonts w:ascii="Arial" w:hAnsi="Arial" w:cs="Arial"/>
          <w:b/>
          <w:sz w:val="20"/>
          <w:szCs w:val="20"/>
        </w:rPr>
        <w:tab/>
      </w:r>
      <w:r w:rsidRPr="00395837">
        <w:rPr>
          <w:rFonts w:ascii="Arial" w:hAnsi="Arial" w:cs="Arial"/>
          <w:b/>
          <w:sz w:val="20"/>
          <w:szCs w:val="20"/>
        </w:rPr>
        <w:tab/>
      </w:r>
      <w:r w:rsidRPr="00395837">
        <w:rPr>
          <w:rFonts w:ascii="Arial" w:hAnsi="Arial" w:cs="Arial"/>
          <w:b/>
          <w:sz w:val="20"/>
          <w:szCs w:val="20"/>
        </w:rPr>
        <w:tab/>
        <w:t>Zanda KRŪMIŅA</w:t>
      </w:r>
    </w:p>
    <w:p w14:paraId="3D14A027" w14:textId="32ED54B3" w:rsidR="00BE74A8" w:rsidRPr="00F36E61" w:rsidRDefault="00527E9E" w:rsidP="00461367">
      <w:pPr>
        <w:spacing w:line="360" w:lineRule="auto"/>
        <w:rPr>
          <w:rFonts w:ascii="Arial" w:hAnsi="Arial" w:cs="Arial"/>
          <w:b/>
          <w:sz w:val="20"/>
          <w:szCs w:val="20"/>
        </w:rPr>
      </w:pPr>
      <w:r w:rsidRPr="00395837">
        <w:rPr>
          <w:rFonts w:ascii="Arial" w:hAnsi="Arial" w:cs="Arial"/>
          <w:b/>
          <w:sz w:val="20"/>
          <w:szCs w:val="20"/>
        </w:rPr>
        <w:tab/>
      </w:r>
      <w:r w:rsidRPr="00395837">
        <w:rPr>
          <w:rFonts w:ascii="Arial" w:hAnsi="Arial" w:cs="Arial"/>
          <w:b/>
          <w:sz w:val="20"/>
          <w:szCs w:val="20"/>
        </w:rPr>
        <w:tab/>
      </w:r>
      <w:r w:rsidRPr="00395837">
        <w:rPr>
          <w:rFonts w:ascii="Arial" w:hAnsi="Arial" w:cs="Arial"/>
          <w:b/>
          <w:sz w:val="20"/>
          <w:szCs w:val="20"/>
        </w:rPr>
        <w:tab/>
      </w:r>
      <w:r w:rsidRPr="00395837">
        <w:rPr>
          <w:rFonts w:ascii="Arial" w:hAnsi="Arial" w:cs="Arial"/>
          <w:b/>
          <w:sz w:val="20"/>
          <w:szCs w:val="20"/>
        </w:rPr>
        <w:tab/>
      </w:r>
      <w:r w:rsidRPr="00395837">
        <w:rPr>
          <w:rFonts w:ascii="Arial" w:hAnsi="Arial" w:cs="Arial"/>
          <w:b/>
          <w:sz w:val="20"/>
          <w:szCs w:val="20"/>
        </w:rPr>
        <w:tab/>
        <w:t>Ilmārs OZOLIŅŠ – OZOLS</w:t>
      </w:r>
      <w:r w:rsidRPr="00975094">
        <w:rPr>
          <w:rFonts w:ascii="Arial" w:hAnsi="Arial" w:cs="Arial"/>
          <w:b/>
          <w:sz w:val="20"/>
          <w:szCs w:val="20"/>
        </w:rPr>
        <w:t xml:space="preserve"> </w:t>
      </w:r>
    </w:p>
    <w:p w14:paraId="061BFEC3" w14:textId="77777777" w:rsidR="005171B1" w:rsidRPr="00975094" w:rsidRDefault="005171B1" w:rsidP="00461367">
      <w:pPr>
        <w:spacing w:line="360" w:lineRule="auto"/>
        <w:rPr>
          <w:rFonts w:ascii="Arial" w:hAnsi="Arial" w:cs="Arial"/>
          <w:sz w:val="20"/>
          <w:szCs w:val="20"/>
          <w:u w:val="single"/>
        </w:rPr>
      </w:pPr>
      <w:r w:rsidRPr="00975094">
        <w:rPr>
          <w:rFonts w:ascii="Arial" w:hAnsi="Arial" w:cs="Arial"/>
          <w:b/>
          <w:bCs/>
          <w:sz w:val="20"/>
          <w:szCs w:val="20"/>
          <w:u w:val="single"/>
        </w:rPr>
        <w:t>Izskatāmais jautājums</w:t>
      </w:r>
    </w:p>
    <w:p w14:paraId="1C49C3F2" w14:textId="26D90386" w:rsidR="00BE74A8" w:rsidRPr="00F36E61" w:rsidRDefault="00BE74A8" w:rsidP="00F36E61">
      <w:pPr>
        <w:autoSpaceDE w:val="0"/>
        <w:autoSpaceDN w:val="0"/>
        <w:adjustRightInd w:val="0"/>
        <w:spacing w:line="360" w:lineRule="auto"/>
        <w:jc w:val="both"/>
        <w:rPr>
          <w:rFonts w:ascii="Arial" w:hAnsi="Arial" w:cs="Arial"/>
          <w:sz w:val="20"/>
          <w:szCs w:val="20"/>
        </w:rPr>
      </w:pPr>
      <w:r w:rsidRPr="00975094">
        <w:rPr>
          <w:rFonts w:ascii="Arial" w:hAnsi="Arial" w:cs="Arial"/>
          <w:sz w:val="20"/>
          <w:szCs w:val="20"/>
        </w:rPr>
        <w:t xml:space="preserve">Par </w:t>
      </w:r>
      <w:r w:rsidR="00A93BD6" w:rsidRPr="00975094">
        <w:rPr>
          <w:rFonts w:ascii="Arial" w:hAnsi="Arial" w:cs="Arial"/>
          <w:sz w:val="20"/>
          <w:szCs w:val="20"/>
        </w:rPr>
        <w:t>atklāta konkursa</w:t>
      </w:r>
      <w:r w:rsidRPr="00975094">
        <w:rPr>
          <w:rFonts w:ascii="Arial" w:hAnsi="Arial" w:cs="Arial"/>
          <w:sz w:val="20"/>
          <w:szCs w:val="20"/>
        </w:rPr>
        <w:t xml:space="preserve"> </w:t>
      </w:r>
      <w:r w:rsidR="00865375" w:rsidRPr="00975094">
        <w:rPr>
          <w:rFonts w:ascii="Arial" w:hAnsi="Arial" w:cs="Arial"/>
          <w:bCs/>
          <w:iCs/>
          <w:sz w:val="20"/>
          <w:szCs w:val="20"/>
        </w:rPr>
        <w:t>“</w:t>
      </w:r>
      <w:r w:rsidR="00527E9E" w:rsidRPr="00975094">
        <w:rPr>
          <w:rFonts w:ascii="Arial" w:hAnsi="Arial" w:cs="Arial"/>
          <w:sz w:val="20"/>
          <w:szCs w:val="20"/>
        </w:rPr>
        <w:t>Par tiesībām veikt būvdarbus objektā “</w:t>
      </w:r>
      <w:proofErr w:type="spellStart"/>
      <w:r w:rsidR="00527E9E" w:rsidRPr="00975094">
        <w:rPr>
          <w:rFonts w:ascii="Arial" w:hAnsi="Arial" w:cs="Arial"/>
          <w:sz w:val="20"/>
          <w:szCs w:val="20"/>
        </w:rPr>
        <w:t>Koncertdārza</w:t>
      </w:r>
      <w:proofErr w:type="spellEnd"/>
      <w:r w:rsidR="00527E9E" w:rsidRPr="00975094">
        <w:rPr>
          <w:rFonts w:ascii="Arial" w:hAnsi="Arial" w:cs="Arial"/>
          <w:sz w:val="20"/>
          <w:szCs w:val="20"/>
        </w:rPr>
        <w:t xml:space="preserve"> “Pūt, vējiņi!” pārbūve  Peldu ielā 57, Liepājā”</w:t>
      </w:r>
      <w:r w:rsidR="00527E9E" w:rsidRPr="00975094">
        <w:rPr>
          <w:rFonts w:ascii="Arial" w:hAnsi="Arial" w:cs="Arial"/>
          <w:bCs/>
          <w:iCs/>
          <w:sz w:val="20"/>
          <w:szCs w:val="20"/>
        </w:rPr>
        <w:t xml:space="preserve"> </w:t>
      </w:r>
      <w:r w:rsidRPr="00975094">
        <w:rPr>
          <w:rFonts w:ascii="Arial" w:hAnsi="Arial" w:cs="Arial"/>
          <w:bCs/>
          <w:sz w:val="20"/>
          <w:szCs w:val="20"/>
        </w:rPr>
        <w:t>(LPP 201</w:t>
      </w:r>
      <w:r w:rsidR="00527E9E" w:rsidRPr="00975094">
        <w:rPr>
          <w:rFonts w:ascii="Arial" w:hAnsi="Arial" w:cs="Arial"/>
          <w:bCs/>
          <w:sz w:val="20"/>
          <w:szCs w:val="20"/>
        </w:rPr>
        <w:t>9/78</w:t>
      </w:r>
      <w:r w:rsidRPr="00975094">
        <w:rPr>
          <w:rFonts w:ascii="Arial" w:hAnsi="Arial" w:cs="Arial"/>
          <w:bCs/>
          <w:sz w:val="20"/>
          <w:szCs w:val="20"/>
        </w:rPr>
        <w:t>)</w:t>
      </w:r>
      <w:r w:rsidRPr="00975094">
        <w:rPr>
          <w:rFonts w:ascii="Arial" w:hAnsi="Arial" w:cs="Arial"/>
          <w:sz w:val="20"/>
          <w:szCs w:val="20"/>
        </w:rPr>
        <w:t xml:space="preserve"> nolikuma</w:t>
      </w:r>
      <w:r w:rsidR="00182F21">
        <w:rPr>
          <w:rFonts w:ascii="Arial" w:hAnsi="Arial" w:cs="Arial"/>
          <w:sz w:val="20"/>
          <w:szCs w:val="20"/>
        </w:rPr>
        <w:t xml:space="preserve"> </w:t>
      </w:r>
      <w:r w:rsidR="00B63188">
        <w:rPr>
          <w:rFonts w:ascii="Arial" w:hAnsi="Arial" w:cs="Arial"/>
          <w:sz w:val="20"/>
          <w:szCs w:val="20"/>
        </w:rPr>
        <w:t>grozījumiem</w:t>
      </w:r>
      <w:r w:rsidRPr="00975094">
        <w:rPr>
          <w:rFonts w:ascii="Arial" w:hAnsi="Arial" w:cs="Arial"/>
          <w:sz w:val="20"/>
          <w:szCs w:val="20"/>
        </w:rPr>
        <w:t xml:space="preserve">. </w:t>
      </w:r>
    </w:p>
    <w:p w14:paraId="271E429C" w14:textId="77777777" w:rsidR="005171B1" w:rsidRPr="00975094" w:rsidRDefault="005171B1" w:rsidP="00461367">
      <w:pPr>
        <w:spacing w:line="360" w:lineRule="auto"/>
        <w:rPr>
          <w:rFonts w:ascii="Arial" w:hAnsi="Arial" w:cs="Arial"/>
          <w:b/>
          <w:sz w:val="20"/>
          <w:szCs w:val="20"/>
          <w:u w:val="single"/>
        </w:rPr>
      </w:pPr>
      <w:r w:rsidRPr="00975094">
        <w:rPr>
          <w:rFonts w:ascii="Arial" w:hAnsi="Arial" w:cs="Arial"/>
          <w:b/>
          <w:sz w:val="20"/>
          <w:szCs w:val="20"/>
          <w:u w:val="single"/>
        </w:rPr>
        <w:t>Norise</w:t>
      </w:r>
    </w:p>
    <w:p w14:paraId="4EEE2C45" w14:textId="2F56C654" w:rsidR="005171B1" w:rsidRPr="00975094" w:rsidRDefault="005171B1" w:rsidP="00461367">
      <w:pPr>
        <w:spacing w:line="360" w:lineRule="auto"/>
        <w:rPr>
          <w:rFonts w:ascii="Arial" w:hAnsi="Arial" w:cs="Arial"/>
          <w:i/>
          <w:sz w:val="20"/>
          <w:szCs w:val="20"/>
        </w:rPr>
      </w:pPr>
      <w:r w:rsidRPr="00975094">
        <w:rPr>
          <w:rFonts w:ascii="Arial" w:hAnsi="Arial" w:cs="Arial"/>
          <w:i/>
          <w:sz w:val="20"/>
          <w:szCs w:val="20"/>
        </w:rPr>
        <w:t xml:space="preserve">Ziņo </w:t>
      </w:r>
      <w:r w:rsidR="00643C48" w:rsidRPr="00975094">
        <w:rPr>
          <w:rFonts w:ascii="Arial" w:hAnsi="Arial" w:cs="Arial"/>
          <w:i/>
          <w:sz w:val="20"/>
          <w:szCs w:val="20"/>
        </w:rPr>
        <w:t>Didzis JĒRIŅŠ</w:t>
      </w:r>
    </w:p>
    <w:p w14:paraId="04BB6440" w14:textId="37AB85F5" w:rsidR="00B63188" w:rsidRPr="00681D5E" w:rsidRDefault="00B63188" w:rsidP="00461367">
      <w:pPr>
        <w:spacing w:line="360" w:lineRule="auto"/>
        <w:ind w:right="67"/>
        <w:jc w:val="both"/>
        <w:rPr>
          <w:rFonts w:ascii="Arial" w:hAnsi="Arial" w:cs="Arial"/>
          <w:sz w:val="20"/>
          <w:szCs w:val="20"/>
          <w:lang w:eastAsia="en-US"/>
        </w:rPr>
      </w:pPr>
      <w:r w:rsidRPr="00681D5E">
        <w:rPr>
          <w:rFonts w:ascii="Arial" w:hAnsi="Arial" w:cs="Arial"/>
          <w:sz w:val="20"/>
          <w:szCs w:val="20"/>
          <w:lang w:eastAsia="en-US"/>
        </w:rPr>
        <w:t>Ar paziņojum</w:t>
      </w:r>
      <w:r>
        <w:rPr>
          <w:rFonts w:ascii="Arial" w:hAnsi="Arial" w:cs="Arial"/>
          <w:sz w:val="20"/>
          <w:szCs w:val="20"/>
          <w:lang w:eastAsia="en-US"/>
        </w:rPr>
        <w:t>a</w:t>
      </w:r>
      <w:r w:rsidRPr="00681D5E">
        <w:rPr>
          <w:rFonts w:ascii="Arial" w:hAnsi="Arial" w:cs="Arial"/>
          <w:sz w:val="20"/>
          <w:szCs w:val="20"/>
          <w:lang w:eastAsia="en-US"/>
        </w:rPr>
        <w:t xml:space="preserve"> par līgumu publikāciju Iepirkumu uzraudzības biroja mājas lapā </w:t>
      </w:r>
      <w:r>
        <w:rPr>
          <w:rFonts w:ascii="Arial" w:hAnsi="Arial" w:cs="Arial"/>
          <w:sz w:val="20"/>
          <w:szCs w:val="20"/>
          <w:lang w:eastAsia="en-US"/>
        </w:rPr>
        <w:t xml:space="preserve">un </w:t>
      </w:r>
      <w:r w:rsidRPr="003260FB">
        <w:rPr>
          <w:rFonts w:ascii="Arial" w:hAnsi="Arial" w:cs="Arial"/>
          <w:sz w:val="20"/>
          <w:szCs w:val="20"/>
          <w:lang w:eastAsia="en-US"/>
        </w:rPr>
        <w:t>EIS e-konkursu apakšsistēmā (</w:t>
      </w:r>
      <w:hyperlink r:id="rId8" w:history="1">
        <w:r w:rsidRPr="009A1BCE">
          <w:rPr>
            <w:rStyle w:val="Hipersaite"/>
            <w:rFonts w:ascii="Arial" w:hAnsi="Arial" w:cs="Arial"/>
            <w:sz w:val="20"/>
            <w:szCs w:val="20"/>
            <w:lang w:eastAsia="en-US"/>
          </w:rPr>
          <w:t>https://www.eis.gov.lv/EKEIS/Supplier/</w:t>
        </w:r>
      </w:hyperlink>
      <w:r w:rsidRPr="003260FB">
        <w:rPr>
          <w:rFonts w:ascii="Arial" w:hAnsi="Arial" w:cs="Arial"/>
          <w:sz w:val="20"/>
          <w:szCs w:val="20"/>
          <w:lang w:eastAsia="en-US"/>
        </w:rPr>
        <w:t>)</w:t>
      </w:r>
      <w:r>
        <w:rPr>
          <w:rFonts w:ascii="Arial" w:hAnsi="Arial" w:cs="Arial"/>
          <w:sz w:val="20"/>
          <w:szCs w:val="20"/>
          <w:lang w:eastAsia="en-US"/>
        </w:rPr>
        <w:t xml:space="preserve"> </w:t>
      </w:r>
      <w:r w:rsidRPr="00681D5E">
        <w:rPr>
          <w:rFonts w:ascii="Arial" w:hAnsi="Arial" w:cs="Arial"/>
          <w:sz w:val="20"/>
          <w:szCs w:val="20"/>
          <w:lang w:eastAsia="en-US"/>
        </w:rPr>
        <w:t>201</w:t>
      </w:r>
      <w:r>
        <w:rPr>
          <w:rFonts w:ascii="Arial" w:hAnsi="Arial" w:cs="Arial"/>
          <w:sz w:val="20"/>
          <w:szCs w:val="20"/>
          <w:lang w:eastAsia="en-US"/>
        </w:rPr>
        <w:t>9</w:t>
      </w:r>
      <w:r w:rsidRPr="00681D5E">
        <w:rPr>
          <w:rFonts w:ascii="Arial" w:hAnsi="Arial" w:cs="Arial"/>
          <w:sz w:val="20"/>
          <w:szCs w:val="20"/>
          <w:lang w:eastAsia="en-US"/>
        </w:rPr>
        <w:t xml:space="preserve">.gada </w:t>
      </w:r>
      <w:r>
        <w:rPr>
          <w:rFonts w:ascii="Arial" w:hAnsi="Arial" w:cs="Arial"/>
          <w:sz w:val="20"/>
          <w:szCs w:val="20"/>
          <w:lang w:eastAsia="en-US"/>
        </w:rPr>
        <w:t xml:space="preserve">9.septembrī </w:t>
      </w:r>
      <w:r w:rsidRPr="00681D5E">
        <w:rPr>
          <w:rFonts w:ascii="Arial" w:hAnsi="Arial" w:cs="Arial"/>
          <w:sz w:val="20"/>
          <w:szCs w:val="20"/>
          <w:lang w:eastAsia="en-US"/>
        </w:rPr>
        <w:t xml:space="preserve">izsludināts atklāts konkurss </w:t>
      </w:r>
      <w:r w:rsidRPr="00975094">
        <w:rPr>
          <w:rFonts w:ascii="Arial" w:hAnsi="Arial" w:cs="Arial"/>
          <w:bCs/>
          <w:iCs/>
          <w:sz w:val="20"/>
          <w:szCs w:val="20"/>
        </w:rPr>
        <w:t>“</w:t>
      </w:r>
      <w:r w:rsidRPr="00975094">
        <w:rPr>
          <w:rFonts w:ascii="Arial" w:hAnsi="Arial" w:cs="Arial"/>
          <w:sz w:val="20"/>
          <w:szCs w:val="20"/>
        </w:rPr>
        <w:t>Par tiesībām veikt būvdarbus objektā “</w:t>
      </w:r>
      <w:proofErr w:type="spellStart"/>
      <w:r w:rsidRPr="00975094">
        <w:rPr>
          <w:rFonts w:ascii="Arial" w:hAnsi="Arial" w:cs="Arial"/>
          <w:sz w:val="20"/>
          <w:szCs w:val="20"/>
        </w:rPr>
        <w:t>Koncertdārza</w:t>
      </w:r>
      <w:proofErr w:type="spellEnd"/>
      <w:r w:rsidRPr="00975094">
        <w:rPr>
          <w:rFonts w:ascii="Arial" w:hAnsi="Arial" w:cs="Arial"/>
          <w:sz w:val="20"/>
          <w:szCs w:val="20"/>
        </w:rPr>
        <w:t xml:space="preserve"> “Pūt, vējiņi!” pārbūve  Peldu ielā 57, Liepājā”</w:t>
      </w:r>
      <w:r w:rsidRPr="00975094">
        <w:rPr>
          <w:rFonts w:ascii="Arial" w:hAnsi="Arial" w:cs="Arial"/>
          <w:bCs/>
          <w:iCs/>
          <w:sz w:val="20"/>
          <w:szCs w:val="20"/>
        </w:rPr>
        <w:t xml:space="preserve"> </w:t>
      </w:r>
      <w:r w:rsidRPr="00975094">
        <w:rPr>
          <w:rFonts w:ascii="Arial" w:hAnsi="Arial" w:cs="Arial"/>
          <w:bCs/>
          <w:sz w:val="20"/>
          <w:szCs w:val="20"/>
        </w:rPr>
        <w:t>(LPP 2019/78)</w:t>
      </w:r>
      <w:r>
        <w:rPr>
          <w:rFonts w:ascii="Arial" w:hAnsi="Arial" w:cs="Arial"/>
          <w:sz w:val="20"/>
          <w:szCs w:val="20"/>
          <w:lang w:eastAsia="en-US"/>
        </w:rPr>
        <w:t>.</w:t>
      </w:r>
    </w:p>
    <w:p w14:paraId="1C75BAB3" w14:textId="6D68CA61" w:rsidR="004A4122" w:rsidRPr="00461367" w:rsidRDefault="00B63188" w:rsidP="00461367">
      <w:pPr>
        <w:spacing w:line="360" w:lineRule="auto"/>
        <w:ind w:right="-427"/>
        <w:jc w:val="both"/>
        <w:rPr>
          <w:rFonts w:ascii="Arial" w:hAnsi="Arial" w:cs="Arial"/>
          <w:sz w:val="20"/>
          <w:szCs w:val="20"/>
          <w:lang w:eastAsia="en-US"/>
        </w:rPr>
      </w:pPr>
      <w:r w:rsidRPr="00681D5E">
        <w:rPr>
          <w:rFonts w:ascii="Arial" w:hAnsi="Arial" w:cs="Arial"/>
          <w:sz w:val="20"/>
          <w:szCs w:val="20"/>
          <w:lang w:eastAsia="en-US"/>
        </w:rPr>
        <w:t>Piedāvājumu iesniegšanas termiņš 201</w:t>
      </w:r>
      <w:r>
        <w:rPr>
          <w:rFonts w:ascii="Arial" w:hAnsi="Arial" w:cs="Arial"/>
          <w:sz w:val="20"/>
          <w:szCs w:val="20"/>
          <w:lang w:eastAsia="en-US"/>
        </w:rPr>
        <w:t>9</w:t>
      </w:r>
      <w:r w:rsidRPr="00681D5E">
        <w:rPr>
          <w:rFonts w:ascii="Arial" w:hAnsi="Arial" w:cs="Arial"/>
          <w:sz w:val="20"/>
          <w:szCs w:val="20"/>
          <w:lang w:eastAsia="en-US"/>
        </w:rPr>
        <w:t xml:space="preserve">.gada </w:t>
      </w:r>
      <w:r w:rsidR="00D1011C">
        <w:rPr>
          <w:rFonts w:ascii="Arial" w:hAnsi="Arial" w:cs="Arial"/>
          <w:sz w:val="20"/>
          <w:szCs w:val="20"/>
          <w:lang w:eastAsia="en-US"/>
        </w:rPr>
        <w:t>6</w:t>
      </w:r>
      <w:r w:rsidRPr="00681D5E">
        <w:rPr>
          <w:rFonts w:ascii="Arial" w:hAnsi="Arial" w:cs="Arial"/>
          <w:sz w:val="20"/>
          <w:szCs w:val="20"/>
          <w:lang w:eastAsia="en-US"/>
        </w:rPr>
        <w:t>.</w:t>
      </w:r>
      <w:r w:rsidR="00D1011C">
        <w:rPr>
          <w:rFonts w:ascii="Arial" w:hAnsi="Arial" w:cs="Arial"/>
          <w:sz w:val="20"/>
          <w:szCs w:val="20"/>
          <w:lang w:eastAsia="en-US"/>
        </w:rPr>
        <w:t>novembris</w:t>
      </w:r>
      <w:r w:rsidRPr="00681D5E">
        <w:rPr>
          <w:rFonts w:ascii="Arial" w:hAnsi="Arial" w:cs="Arial"/>
          <w:sz w:val="20"/>
          <w:szCs w:val="20"/>
          <w:lang w:eastAsia="en-US"/>
        </w:rPr>
        <w:t xml:space="preserve"> plkst.14:00.</w:t>
      </w:r>
    </w:p>
    <w:p w14:paraId="66615AF0" w14:textId="5CBF029C" w:rsidR="00D1011C" w:rsidRDefault="00D1011C" w:rsidP="00461367">
      <w:pPr>
        <w:pStyle w:val="Bezatstarpm"/>
        <w:spacing w:line="360" w:lineRule="auto"/>
        <w:jc w:val="both"/>
        <w:rPr>
          <w:rFonts w:ascii="Arial" w:hAnsi="Arial" w:cs="Arial"/>
          <w:sz w:val="20"/>
          <w:szCs w:val="20"/>
          <w:lang w:eastAsia="en-US"/>
        </w:rPr>
      </w:pPr>
      <w:r>
        <w:rPr>
          <w:rFonts w:ascii="Arial" w:hAnsi="Arial" w:cs="Arial"/>
          <w:sz w:val="20"/>
          <w:szCs w:val="20"/>
          <w:lang w:eastAsia="en-US"/>
        </w:rPr>
        <w:t>Publicējot Iepirkumu uzraudzības biroja publikāciju vadības sistēmā 24.10.2019. Komisijas sēdē apstiprinātos skaidrojumus un grozījumus, publikācija netika apstiprināta, jo no grozījumu publicēšanas līdz piedāvājuma atvēršanai paredzētais termiņš ir īsāks nekā puse no sākotnēji paredzamā piedāvājuma iesniegšanas termiņa</w:t>
      </w:r>
      <w:r w:rsidR="00395837">
        <w:rPr>
          <w:rFonts w:ascii="Arial" w:hAnsi="Arial" w:cs="Arial"/>
          <w:sz w:val="20"/>
          <w:szCs w:val="20"/>
          <w:lang w:eastAsia="en-US"/>
        </w:rPr>
        <w:t xml:space="preserve">. </w:t>
      </w:r>
      <w:r>
        <w:rPr>
          <w:rFonts w:ascii="Arial" w:hAnsi="Arial" w:cs="Arial"/>
          <w:sz w:val="20"/>
          <w:szCs w:val="20"/>
          <w:lang w:eastAsia="en-US"/>
        </w:rPr>
        <w:t>Būtu nepieciešams pagarināt piedāvājumu iesniegšanas termiņu līdz 2019.gada 13.novembrim.</w:t>
      </w:r>
    </w:p>
    <w:p w14:paraId="74B9D4FE" w14:textId="0D613CAC" w:rsidR="00B63188" w:rsidRDefault="00395837" w:rsidP="00461367">
      <w:pPr>
        <w:pStyle w:val="Bezatstarpm"/>
        <w:spacing w:line="360" w:lineRule="auto"/>
        <w:jc w:val="both"/>
        <w:rPr>
          <w:rFonts w:ascii="Arial" w:hAnsi="Arial" w:cs="Arial"/>
          <w:sz w:val="20"/>
          <w:szCs w:val="20"/>
          <w:lang w:eastAsia="en-US"/>
        </w:rPr>
      </w:pPr>
      <w:r>
        <w:rPr>
          <w:rFonts w:ascii="Arial" w:hAnsi="Arial" w:cs="Arial"/>
          <w:sz w:val="20"/>
          <w:szCs w:val="20"/>
          <w:lang w:eastAsia="en-US"/>
        </w:rPr>
        <w:t xml:space="preserve">Aicinu Komisiju </w:t>
      </w:r>
      <w:r w:rsidR="00D1011C">
        <w:rPr>
          <w:rFonts w:ascii="Arial" w:hAnsi="Arial" w:cs="Arial"/>
          <w:sz w:val="20"/>
          <w:szCs w:val="20"/>
          <w:lang w:eastAsia="en-US"/>
        </w:rPr>
        <w:t>apstiprināt sagatavotos grozījumus</w:t>
      </w:r>
      <w:r w:rsidR="00182F21">
        <w:rPr>
          <w:rFonts w:ascii="Arial" w:hAnsi="Arial" w:cs="Arial"/>
          <w:sz w:val="20"/>
          <w:szCs w:val="20"/>
          <w:lang w:eastAsia="en-US"/>
        </w:rPr>
        <w:t>.</w:t>
      </w:r>
    </w:p>
    <w:p w14:paraId="69629F7D" w14:textId="61D2E5B0" w:rsidR="00395837" w:rsidRPr="00461367" w:rsidRDefault="00395837" w:rsidP="00461367">
      <w:pPr>
        <w:pStyle w:val="Bezatstarpm"/>
        <w:spacing w:line="360" w:lineRule="auto"/>
        <w:jc w:val="both"/>
        <w:rPr>
          <w:rFonts w:ascii="Arial" w:hAnsi="Arial" w:cs="Arial"/>
          <w:i/>
          <w:sz w:val="20"/>
          <w:szCs w:val="20"/>
          <w:lang w:eastAsia="en-US"/>
        </w:rPr>
      </w:pPr>
      <w:r w:rsidRPr="00395837">
        <w:rPr>
          <w:rFonts w:ascii="Arial" w:hAnsi="Arial" w:cs="Arial"/>
          <w:i/>
          <w:sz w:val="20"/>
          <w:szCs w:val="20"/>
          <w:lang w:eastAsia="en-US"/>
        </w:rPr>
        <w:t>Komisija apstiprina šādus grozījumus:</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18"/>
      </w:tblGrid>
      <w:tr w:rsidR="00F36E61" w:rsidRPr="005712EB" w14:paraId="4175B9A9" w14:textId="77777777" w:rsidTr="0055097B">
        <w:trPr>
          <w:trHeight w:val="321"/>
        </w:trPr>
        <w:tc>
          <w:tcPr>
            <w:tcW w:w="1696" w:type="dxa"/>
          </w:tcPr>
          <w:p w14:paraId="03724113" w14:textId="77777777" w:rsidR="00F36E61" w:rsidRDefault="00F36E61" w:rsidP="0055097B">
            <w:pPr>
              <w:pStyle w:val="Bezatstarpm"/>
              <w:rPr>
                <w:rFonts w:ascii="Arial" w:hAnsi="Arial" w:cs="Arial"/>
                <w:b/>
                <w:bCs/>
                <w:sz w:val="20"/>
                <w:szCs w:val="20"/>
                <w:lang w:eastAsia="en-US"/>
              </w:rPr>
            </w:pPr>
            <w:r>
              <w:rPr>
                <w:rFonts w:ascii="Arial" w:hAnsi="Arial" w:cs="Arial"/>
                <w:b/>
                <w:bCs/>
                <w:sz w:val="20"/>
                <w:szCs w:val="20"/>
                <w:lang w:eastAsia="en-US"/>
              </w:rPr>
              <w:lastRenderedPageBreak/>
              <w:t>grozījums</w:t>
            </w:r>
          </w:p>
        </w:tc>
        <w:tc>
          <w:tcPr>
            <w:tcW w:w="7518" w:type="dxa"/>
          </w:tcPr>
          <w:p w14:paraId="51372794" w14:textId="77777777" w:rsidR="00F36E61" w:rsidRPr="005712EB" w:rsidRDefault="00F36E61" w:rsidP="0055097B">
            <w:pPr>
              <w:shd w:val="clear" w:color="auto" w:fill="FFFFFF"/>
              <w:jc w:val="both"/>
              <w:rPr>
                <w:rFonts w:ascii="Arial" w:hAnsi="Arial" w:cs="Arial"/>
                <w:color w:val="000000"/>
                <w:sz w:val="20"/>
                <w:szCs w:val="20"/>
              </w:rPr>
            </w:pPr>
            <w:r w:rsidRPr="005712EB">
              <w:rPr>
                <w:rFonts w:ascii="Arial" w:hAnsi="Arial" w:cs="Arial"/>
                <w:color w:val="000000"/>
                <w:sz w:val="20"/>
                <w:szCs w:val="20"/>
              </w:rPr>
              <w:t>Pagarināt piedāvājumu iesniegšanas termiņu un izteikt atklāta konkursa nolikuma 1.8.1.punktu šādā redakcijā:</w:t>
            </w:r>
          </w:p>
          <w:p w14:paraId="4BF64303" w14:textId="0D1D5A9D" w:rsidR="00F36E61" w:rsidRPr="005712EB" w:rsidRDefault="00F36E61" w:rsidP="0055097B">
            <w:pPr>
              <w:shd w:val="clear" w:color="auto" w:fill="FFFFFF"/>
              <w:jc w:val="both"/>
              <w:rPr>
                <w:rFonts w:ascii="Arial" w:hAnsi="Arial" w:cs="Arial"/>
                <w:color w:val="000000"/>
                <w:sz w:val="20"/>
                <w:szCs w:val="20"/>
              </w:rPr>
            </w:pPr>
            <w:r w:rsidRPr="005712EB">
              <w:rPr>
                <w:rFonts w:ascii="Arial" w:hAnsi="Arial" w:cs="Arial"/>
                <w:color w:val="000000"/>
                <w:sz w:val="20"/>
                <w:szCs w:val="20"/>
              </w:rPr>
              <w:t xml:space="preserve">“1.8.1. Piedāvājumi iesniedzami Elektronisko iepirkumu sistēmas e-konkursu apakšsistēmā (https://www.eis.gov.lv/EKEIS/Supplier/) līdz 2019.gada </w:t>
            </w:r>
            <w:r w:rsidR="00D1011C">
              <w:rPr>
                <w:rFonts w:ascii="Arial" w:hAnsi="Arial" w:cs="Arial"/>
                <w:b/>
                <w:bCs/>
                <w:color w:val="FF0000"/>
                <w:sz w:val="20"/>
                <w:szCs w:val="20"/>
              </w:rPr>
              <w:t>13</w:t>
            </w:r>
            <w:r w:rsidRPr="00F36E61">
              <w:rPr>
                <w:rFonts w:ascii="Arial" w:hAnsi="Arial" w:cs="Arial"/>
                <w:b/>
                <w:bCs/>
                <w:color w:val="FF0000"/>
                <w:sz w:val="20"/>
                <w:szCs w:val="20"/>
              </w:rPr>
              <w:t>.novembrim</w:t>
            </w:r>
            <w:r w:rsidRPr="00F36E61">
              <w:rPr>
                <w:rFonts w:ascii="Arial" w:hAnsi="Arial" w:cs="Arial"/>
                <w:color w:val="FF0000"/>
                <w:sz w:val="20"/>
                <w:szCs w:val="20"/>
              </w:rPr>
              <w:t xml:space="preserve"> </w:t>
            </w:r>
            <w:r w:rsidRPr="005712EB">
              <w:rPr>
                <w:rFonts w:ascii="Arial" w:hAnsi="Arial" w:cs="Arial"/>
                <w:color w:val="000000"/>
                <w:sz w:val="20"/>
                <w:szCs w:val="20"/>
              </w:rPr>
              <w:t>pulksten 14.00.”</w:t>
            </w:r>
          </w:p>
        </w:tc>
      </w:tr>
    </w:tbl>
    <w:p w14:paraId="1F6C4059" w14:textId="77777777" w:rsidR="00461367" w:rsidRDefault="00461367" w:rsidP="00461367">
      <w:pPr>
        <w:spacing w:line="360" w:lineRule="auto"/>
        <w:ind w:right="-1"/>
        <w:rPr>
          <w:rFonts w:ascii="Arial" w:hAnsi="Arial" w:cs="Arial"/>
          <w:b/>
          <w:bCs/>
          <w:sz w:val="20"/>
          <w:szCs w:val="20"/>
        </w:rPr>
      </w:pPr>
    </w:p>
    <w:p w14:paraId="556B1651" w14:textId="685D0652" w:rsidR="00395837" w:rsidRPr="00461367" w:rsidRDefault="006855A0" w:rsidP="00461367">
      <w:pPr>
        <w:spacing w:line="360" w:lineRule="auto"/>
        <w:ind w:right="-1"/>
        <w:rPr>
          <w:rFonts w:ascii="Arial" w:hAnsi="Arial" w:cs="Arial"/>
          <w:b/>
          <w:bCs/>
          <w:sz w:val="20"/>
          <w:szCs w:val="20"/>
        </w:rPr>
      </w:pPr>
      <w:r w:rsidRPr="00184E0E">
        <w:rPr>
          <w:rFonts w:ascii="Arial" w:hAnsi="Arial" w:cs="Arial"/>
          <w:b/>
          <w:bCs/>
          <w:sz w:val="20"/>
          <w:szCs w:val="20"/>
        </w:rPr>
        <w:t xml:space="preserve">KOMISIJA, atklāti balsojot ar </w:t>
      </w:r>
      <w:r w:rsidR="00D1011C">
        <w:rPr>
          <w:rFonts w:ascii="Arial" w:hAnsi="Arial" w:cs="Arial"/>
          <w:b/>
          <w:bCs/>
          <w:sz w:val="20"/>
          <w:szCs w:val="20"/>
        </w:rPr>
        <w:t>7</w:t>
      </w:r>
      <w:r w:rsidR="00BE74A8" w:rsidRPr="00184E0E">
        <w:rPr>
          <w:rFonts w:ascii="Arial" w:hAnsi="Arial" w:cs="Arial"/>
          <w:b/>
          <w:bCs/>
          <w:sz w:val="20"/>
          <w:szCs w:val="20"/>
        </w:rPr>
        <w:t xml:space="preserve"> </w:t>
      </w:r>
      <w:r w:rsidR="005171B1" w:rsidRPr="00184E0E">
        <w:rPr>
          <w:rFonts w:ascii="Arial" w:hAnsi="Arial" w:cs="Arial"/>
          <w:b/>
          <w:bCs/>
          <w:i/>
          <w:sz w:val="20"/>
          <w:szCs w:val="20"/>
        </w:rPr>
        <w:t>(</w:t>
      </w:r>
      <w:r w:rsidR="00D1011C">
        <w:rPr>
          <w:rFonts w:ascii="Arial" w:hAnsi="Arial" w:cs="Arial"/>
          <w:b/>
          <w:bCs/>
          <w:i/>
          <w:sz w:val="20"/>
          <w:szCs w:val="20"/>
        </w:rPr>
        <w:t>septiņām</w:t>
      </w:r>
      <w:r w:rsidR="005171B1" w:rsidRPr="00184E0E">
        <w:rPr>
          <w:rFonts w:ascii="Arial" w:hAnsi="Arial" w:cs="Arial"/>
          <w:b/>
          <w:bCs/>
          <w:i/>
          <w:sz w:val="20"/>
          <w:szCs w:val="20"/>
        </w:rPr>
        <w:t>)</w:t>
      </w:r>
      <w:r w:rsidR="005171B1" w:rsidRPr="00184E0E">
        <w:rPr>
          <w:rFonts w:ascii="Arial" w:hAnsi="Arial" w:cs="Arial"/>
          <w:b/>
          <w:bCs/>
          <w:sz w:val="20"/>
          <w:szCs w:val="20"/>
        </w:rPr>
        <w:t xml:space="preserve"> </w:t>
      </w:r>
      <w:r w:rsidR="00BE74A8" w:rsidRPr="00184E0E">
        <w:rPr>
          <w:rFonts w:ascii="Arial" w:hAnsi="Arial" w:cs="Arial"/>
          <w:b/>
          <w:bCs/>
          <w:sz w:val="20"/>
          <w:szCs w:val="20"/>
        </w:rPr>
        <w:t>balsīm par, pret – nav, NOLEMJ:</w:t>
      </w:r>
    </w:p>
    <w:p w14:paraId="64143C0C" w14:textId="53C87871" w:rsidR="00B63188" w:rsidRDefault="00182F21" w:rsidP="00F36E61">
      <w:pPr>
        <w:widowControl w:val="0"/>
        <w:numPr>
          <w:ilvl w:val="0"/>
          <w:numId w:val="16"/>
        </w:numPr>
        <w:autoSpaceDE w:val="0"/>
        <w:autoSpaceDN w:val="0"/>
        <w:adjustRightInd w:val="0"/>
        <w:ind w:left="567" w:right="-26" w:hanging="567"/>
        <w:jc w:val="both"/>
        <w:rPr>
          <w:rFonts w:ascii="Arial" w:hAnsi="Arial" w:cs="Arial"/>
          <w:bCs/>
          <w:sz w:val="20"/>
          <w:szCs w:val="20"/>
          <w:lang w:eastAsia="en-US"/>
        </w:rPr>
      </w:pPr>
      <w:r>
        <w:rPr>
          <w:rFonts w:ascii="Arial" w:hAnsi="Arial" w:cs="Arial"/>
          <w:bCs/>
          <w:sz w:val="20"/>
          <w:szCs w:val="20"/>
          <w:lang w:eastAsia="en-US"/>
        </w:rPr>
        <w:t>Apstiprināt sagatavotos grozījumus.</w:t>
      </w:r>
    </w:p>
    <w:p w14:paraId="4CA33C76" w14:textId="78F9E4C6" w:rsidR="00461367" w:rsidRPr="00461367" w:rsidRDefault="00461367" w:rsidP="00F36E61">
      <w:pPr>
        <w:widowControl w:val="0"/>
        <w:numPr>
          <w:ilvl w:val="0"/>
          <w:numId w:val="16"/>
        </w:numPr>
        <w:autoSpaceDE w:val="0"/>
        <w:autoSpaceDN w:val="0"/>
        <w:adjustRightInd w:val="0"/>
        <w:ind w:left="567" w:right="-26" w:hanging="567"/>
        <w:jc w:val="both"/>
        <w:rPr>
          <w:rFonts w:ascii="Arial" w:hAnsi="Arial" w:cs="Arial"/>
          <w:bCs/>
          <w:sz w:val="20"/>
          <w:szCs w:val="20"/>
          <w:lang w:eastAsia="en-US"/>
        </w:rPr>
      </w:pPr>
      <w:r>
        <w:rPr>
          <w:rFonts w:ascii="Arial" w:hAnsi="Arial" w:cs="Arial"/>
          <w:bCs/>
          <w:sz w:val="20"/>
          <w:szCs w:val="20"/>
          <w:lang w:eastAsia="en-US"/>
        </w:rPr>
        <w:t xml:space="preserve">Pagarināt piedāvājumu iesniegšanas termiņu līdz 2019.gada </w:t>
      </w:r>
      <w:r w:rsidR="00D1011C">
        <w:rPr>
          <w:rFonts w:ascii="Arial" w:hAnsi="Arial" w:cs="Arial"/>
          <w:bCs/>
          <w:sz w:val="20"/>
          <w:szCs w:val="20"/>
          <w:lang w:eastAsia="en-US"/>
        </w:rPr>
        <w:t>13</w:t>
      </w:r>
      <w:r>
        <w:rPr>
          <w:rFonts w:ascii="Arial" w:hAnsi="Arial" w:cs="Arial"/>
          <w:bCs/>
          <w:sz w:val="20"/>
          <w:szCs w:val="20"/>
          <w:lang w:eastAsia="en-US"/>
        </w:rPr>
        <w:t>.</w:t>
      </w:r>
      <w:r w:rsidR="00F36E61">
        <w:rPr>
          <w:rFonts w:ascii="Arial" w:hAnsi="Arial" w:cs="Arial"/>
          <w:bCs/>
          <w:sz w:val="20"/>
          <w:szCs w:val="20"/>
          <w:lang w:eastAsia="en-US"/>
        </w:rPr>
        <w:t>novem</w:t>
      </w:r>
      <w:r>
        <w:rPr>
          <w:rFonts w:ascii="Arial" w:hAnsi="Arial" w:cs="Arial"/>
          <w:bCs/>
          <w:sz w:val="20"/>
          <w:szCs w:val="20"/>
          <w:lang w:eastAsia="en-US"/>
        </w:rPr>
        <w:t>brim plkst.14:00.</w:t>
      </w:r>
    </w:p>
    <w:p w14:paraId="7F3C5E79" w14:textId="0847CAC4" w:rsidR="00527E9E" w:rsidRDefault="00B63188" w:rsidP="00F36E61">
      <w:pPr>
        <w:widowControl w:val="0"/>
        <w:numPr>
          <w:ilvl w:val="0"/>
          <w:numId w:val="16"/>
        </w:numPr>
        <w:autoSpaceDE w:val="0"/>
        <w:autoSpaceDN w:val="0"/>
        <w:adjustRightInd w:val="0"/>
        <w:ind w:left="567" w:right="-26" w:hanging="567"/>
        <w:jc w:val="both"/>
        <w:rPr>
          <w:rFonts w:ascii="Arial" w:hAnsi="Arial" w:cs="Arial"/>
          <w:bCs/>
          <w:sz w:val="20"/>
          <w:szCs w:val="20"/>
          <w:lang w:eastAsia="en-US"/>
        </w:rPr>
      </w:pPr>
      <w:r w:rsidRPr="00B63188">
        <w:rPr>
          <w:rFonts w:ascii="Arial" w:hAnsi="Arial" w:cs="Arial"/>
          <w:bCs/>
          <w:sz w:val="20"/>
          <w:szCs w:val="20"/>
          <w:lang w:eastAsia="en-US"/>
        </w:rPr>
        <w:t>Ievietot informāciju</w:t>
      </w:r>
      <w:r w:rsidR="00F06413">
        <w:rPr>
          <w:rFonts w:ascii="Arial" w:hAnsi="Arial" w:cs="Arial"/>
          <w:bCs/>
          <w:sz w:val="20"/>
          <w:szCs w:val="20"/>
          <w:lang w:eastAsia="en-US"/>
        </w:rPr>
        <w:t xml:space="preserve"> un dokumentus</w:t>
      </w:r>
      <w:r w:rsidRPr="00B63188">
        <w:rPr>
          <w:rFonts w:ascii="Arial" w:hAnsi="Arial" w:cs="Arial"/>
          <w:bCs/>
          <w:sz w:val="20"/>
          <w:szCs w:val="20"/>
          <w:lang w:eastAsia="en-US"/>
        </w:rPr>
        <w:t xml:space="preserve"> </w:t>
      </w:r>
      <w:r w:rsidR="004D4F6C">
        <w:rPr>
          <w:rFonts w:ascii="Arial" w:hAnsi="Arial" w:cs="Arial"/>
          <w:bCs/>
          <w:sz w:val="20"/>
          <w:szCs w:val="20"/>
          <w:lang w:eastAsia="en-US"/>
        </w:rPr>
        <w:t xml:space="preserve">Pasūtītāja pircēja profilā Elektronisko iepirkumu sistēmā, </w:t>
      </w:r>
      <w:r w:rsidRPr="00B63188">
        <w:rPr>
          <w:rFonts w:ascii="Arial" w:hAnsi="Arial" w:cs="Arial"/>
          <w:bCs/>
          <w:sz w:val="20"/>
          <w:szCs w:val="20"/>
          <w:lang w:eastAsia="en-US"/>
        </w:rPr>
        <w:t xml:space="preserve">Liepājas pašvaldības mājas lapā, kā arī publicēt paziņojumu par izmaiņām vai papildu informāciju </w:t>
      </w:r>
      <w:r w:rsidRPr="00B63188">
        <w:rPr>
          <w:rFonts w:ascii="Arial" w:hAnsi="Arial" w:cs="Arial"/>
          <w:sz w:val="20"/>
          <w:szCs w:val="20"/>
        </w:rPr>
        <w:t>Iepirkumu uzraudzības biroja Publikāciju vadības sistēmā.</w:t>
      </w:r>
    </w:p>
    <w:p w14:paraId="4C98FBD6" w14:textId="240231F6" w:rsidR="00D1011C" w:rsidRDefault="00D1011C" w:rsidP="00BE74A8">
      <w:pPr>
        <w:rPr>
          <w:rFonts w:ascii="Arial" w:hAnsi="Arial" w:cs="Arial"/>
          <w:b/>
          <w:sz w:val="20"/>
          <w:szCs w:val="20"/>
          <w:u w:val="single"/>
        </w:rPr>
      </w:pPr>
    </w:p>
    <w:p w14:paraId="03436F75" w14:textId="4D177AC0" w:rsidR="00D1011C" w:rsidRDefault="00D1011C" w:rsidP="00BE74A8">
      <w:pPr>
        <w:rPr>
          <w:rFonts w:ascii="Arial" w:hAnsi="Arial" w:cs="Arial"/>
          <w:b/>
          <w:sz w:val="20"/>
          <w:szCs w:val="20"/>
          <w:u w:val="single"/>
        </w:rPr>
      </w:pPr>
    </w:p>
    <w:p w14:paraId="18CCE7C7" w14:textId="77777777" w:rsidR="00D1011C" w:rsidRPr="00975094" w:rsidRDefault="00D1011C" w:rsidP="00BE74A8">
      <w:pPr>
        <w:rPr>
          <w:rFonts w:ascii="Arial" w:hAnsi="Arial" w:cs="Arial"/>
          <w:b/>
          <w:sz w:val="20"/>
          <w:szCs w:val="20"/>
          <w:u w:val="single"/>
        </w:rPr>
      </w:pPr>
    </w:p>
    <w:tbl>
      <w:tblPr>
        <w:tblW w:w="9072" w:type="dxa"/>
        <w:tblLook w:val="0000" w:firstRow="0" w:lastRow="0" w:firstColumn="0" w:lastColumn="0" w:noHBand="0" w:noVBand="0"/>
      </w:tblPr>
      <w:tblGrid>
        <w:gridCol w:w="4253"/>
        <w:gridCol w:w="4819"/>
      </w:tblGrid>
      <w:tr w:rsidR="00527E9E" w:rsidRPr="00975094" w14:paraId="62DEF6E8" w14:textId="77777777" w:rsidTr="006379DD">
        <w:tc>
          <w:tcPr>
            <w:tcW w:w="4253" w:type="dxa"/>
          </w:tcPr>
          <w:p w14:paraId="3633AA17" w14:textId="77777777" w:rsidR="00527E9E" w:rsidRPr="00975094" w:rsidRDefault="00527E9E" w:rsidP="006379DD">
            <w:pPr>
              <w:pStyle w:val="naisf"/>
              <w:autoSpaceDE w:val="0"/>
              <w:autoSpaceDN w:val="0"/>
              <w:adjustRightInd w:val="0"/>
              <w:spacing w:before="0" w:beforeAutospacing="0" w:after="0" w:afterAutospacing="0" w:line="360" w:lineRule="auto"/>
              <w:rPr>
                <w:rFonts w:ascii="Arial" w:hAnsi="Arial" w:cs="Arial"/>
                <w:sz w:val="20"/>
                <w:szCs w:val="20"/>
                <w:lang w:val="lv-LV"/>
              </w:rPr>
            </w:pPr>
            <w:r w:rsidRPr="00975094">
              <w:rPr>
                <w:rFonts w:ascii="Arial" w:hAnsi="Arial" w:cs="Arial"/>
                <w:sz w:val="20"/>
                <w:szCs w:val="20"/>
                <w:lang w:val="lv-LV"/>
              </w:rPr>
              <w:t>Iepirkuma komisijas priekšsēdētājs</w:t>
            </w:r>
          </w:p>
        </w:tc>
        <w:tc>
          <w:tcPr>
            <w:tcW w:w="4819" w:type="dxa"/>
            <w:tcBorders>
              <w:bottom w:val="single" w:sz="4" w:space="0" w:color="auto"/>
            </w:tcBorders>
          </w:tcPr>
          <w:p w14:paraId="7711044D" w14:textId="77777777" w:rsidR="00527E9E" w:rsidRPr="00975094" w:rsidRDefault="00527E9E" w:rsidP="006379DD">
            <w:pPr>
              <w:autoSpaceDE w:val="0"/>
              <w:autoSpaceDN w:val="0"/>
              <w:adjustRightInd w:val="0"/>
              <w:spacing w:line="360" w:lineRule="auto"/>
              <w:jc w:val="right"/>
              <w:rPr>
                <w:rFonts w:ascii="Arial" w:hAnsi="Arial" w:cs="Arial"/>
                <w:sz w:val="20"/>
                <w:szCs w:val="20"/>
              </w:rPr>
            </w:pPr>
            <w:r w:rsidRPr="00975094">
              <w:rPr>
                <w:rFonts w:ascii="Arial" w:hAnsi="Arial" w:cs="Arial"/>
                <w:sz w:val="20"/>
                <w:szCs w:val="20"/>
              </w:rPr>
              <w:t>Didzis JĒRIŅŠ</w:t>
            </w:r>
          </w:p>
        </w:tc>
      </w:tr>
      <w:tr w:rsidR="00527E9E" w:rsidRPr="00975094" w14:paraId="286CF20D" w14:textId="77777777" w:rsidTr="006379DD">
        <w:tc>
          <w:tcPr>
            <w:tcW w:w="4253" w:type="dxa"/>
          </w:tcPr>
          <w:p w14:paraId="1EB302B7" w14:textId="77777777" w:rsidR="00527E9E" w:rsidRPr="00975094" w:rsidRDefault="00527E9E" w:rsidP="006379DD">
            <w:pPr>
              <w:pStyle w:val="naisf"/>
              <w:autoSpaceDE w:val="0"/>
              <w:autoSpaceDN w:val="0"/>
              <w:adjustRightInd w:val="0"/>
              <w:spacing w:before="0" w:beforeAutospacing="0" w:after="0" w:afterAutospacing="0" w:line="360" w:lineRule="auto"/>
              <w:rPr>
                <w:rFonts w:ascii="Arial" w:hAnsi="Arial" w:cs="Arial"/>
                <w:sz w:val="16"/>
                <w:szCs w:val="16"/>
                <w:lang w:val="lv-LV"/>
              </w:rPr>
            </w:pPr>
          </w:p>
          <w:p w14:paraId="547BF78D" w14:textId="77777777" w:rsidR="00527E9E" w:rsidRPr="00975094" w:rsidRDefault="00527E9E" w:rsidP="006379DD">
            <w:pPr>
              <w:pStyle w:val="naisf"/>
              <w:autoSpaceDE w:val="0"/>
              <w:autoSpaceDN w:val="0"/>
              <w:adjustRightInd w:val="0"/>
              <w:spacing w:before="0" w:beforeAutospacing="0" w:after="0" w:afterAutospacing="0" w:line="360" w:lineRule="auto"/>
              <w:rPr>
                <w:rFonts w:ascii="Arial" w:hAnsi="Arial" w:cs="Arial"/>
                <w:sz w:val="16"/>
                <w:szCs w:val="16"/>
                <w:lang w:val="lv-LV"/>
              </w:rPr>
            </w:pPr>
          </w:p>
        </w:tc>
        <w:tc>
          <w:tcPr>
            <w:tcW w:w="4819" w:type="dxa"/>
            <w:tcBorders>
              <w:top w:val="single" w:sz="4" w:space="0" w:color="auto"/>
            </w:tcBorders>
          </w:tcPr>
          <w:p w14:paraId="32D4CA98" w14:textId="77777777" w:rsidR="00527E9E" w:rsidRPr="00975094" w:rsidRDefault="00527E9E" w:rsidP="006379DD">
            <w:pPr>
              <w:autoSpaceDE w:val="0"/>
              <w:autoSpaceDN w:val="0"/>
              <w:adjustRightInd w:val="0"/>
              <w:spacing w:line="360" w:lineRule="auto"/>
              <w:jc w:val="right"/>
              <w:rPr>
                <w:rFonts w:ascii="Arial" w:hAnsi="Arial" w:cs="Arial"/>
                <w:sz w:val="16"/>
                <w:szCs w:val="16"/>
              </w:rPr>
            </w:pPr>
          </w:p>
        </w:tc>
      </w:tr>
      <w:tr w:rsidR="00527E9E" w:rsidRPr="00975094" w14:paraId="1763E505" w14:textId="77777777" w:rsidTr="006379DD">
        <w:tc>
          <w:tcPr>
            <w:tcW w:w="4253" w:type="dxa"/>
          </w:tcPr>
          <w:p w14:paraId="768EA57A" w14:textId="77777777" w:rsidR="00527E9E" w:rsidRPr="00975094" w:rsidRDefault="00527E9E" w:rsidP="006379DD">
            <w:pPr>
              <w:pStyle w:val="naisf"/>
              <w:autoSpaceDE w:val="0"/>
              <w:autoSpaceDN w:val="0"/>
              <w:adjustRightInd w:val="0"/>
              <w:spacing w:before="0" w:beforeAutospacing="0" w:after="0" w:afterAutospacing="0" w:line="360" w:lineRule="auto"/>
              <w:rPr>
                <w:rFonts w:ascii="Arial" w:hAnsi="Arial" w:cs="Arial"/>
                <w:sz w:val="20"/>
                <w:szCs w:val="20"/>
                <w:lang w:val="lv-LV"/>
              </w:rPr>
            </w:pPr>
            <w:r w:rsidRPr="00975094">
              <w:rPr>
                <w:rFonts w:ascii="Arial" w:hAnsi="Arial" w:cs="Arial"/>
                <w:sz w:val="20"/>
                <w:szCs w:val="20"/>
                <w:lang w:val="lv-LV"/>
              </w:rPr>
              <w:t>Iepirkuma komisijas priekšsēdētāja vietniece</w:t>
            </w:r>
          </w:p>
        </w:tc>
        <w:tc>
          <w:tcPr>
            <w:tcW w:w="4819" w:type="dxa"/>
            <w:tcBorders>
              <w:bottom w:val="single" w:sz="4" w:space="0" w:color="auto"/>
            </w:tcBorders>
          </w:tcPr>
          <w:p w14:paraId="596F2178" w14:textId="77777777" w:rsidR="00527E9E" w:rsidRPr="00975094" w:rsidRDefault="00527E9E" w:rsidP="006379DD">
            <w:pPr>
              <w:autoSpaceDE w:val="0"/>
              <w:autoSpaceDN w:val="0"/>
              <w:adjustRightInd w:val="0"/>
              <w:spacing w:line="360" w:lineRule="auto"/>
              <w:jc w:val="right"/>
              <w:rPr>
                <w:rFonts w:ascii="Arial" w:hAnsi="Arial" w:cs="Arial"/>
                <w:sz w:val="20"/>
                <w:szCs w:val="20"/>
              </w:rPr>
            </w:pPr>
            <w:r w:rsidRPr="00975094">
              <w:rPr>
                <w:rFonts w:ascii="Arial" w:hAnsi="Arial" w:cs="Arial"/>
                <w:sz w:val="20"/>
                <w:szCs w:val="20"/>
              </w:rPr>
              <w:t>Andra KALNIŅA</w:t>
            </w:r>
          </w:p>
        </w:tc>
      </w:tr>
      <w:tr w:rsidR="00527E9E" w:rsidRPr="00975094" w14:paraId="3BB147B3" w14:textId="77777777" w:rsidTr="006379DD">
        <w:tc>
          <w:tcPr>
            <w:tcW w:w="4253" w:type="dxa"/>
          </w:tcPr>
          <w:p w14:paraId="6E559DEC" w14:textId="77777777" w:rsidR="00527E9E" w:rsidRPr="00975094" w:rsidRDefault="00527E9E" w:rsidP="006379DD">
            <w:pPr>
              <w:pStyle w:val="naisf"/>
              <w:autoSpaceDE w:val="0"/>
              <w:autoSpaceDN w:val="0"/>
              <w:adjustRightInd w:val="0"/>
              <w:spacing w:before="0" w:beforeAutospacing="0" w:after="0" w:afterAutospacing="0" w:line="360" w:lineRule="auto"/>
              <w:rPr>
                <w:rFonts w:ascii="Arial" w:hAnsi="Arial" w:cs="Arial"/>
                <w:sz w:val="16"/>
                <w:szCs w:val="16"/>
                <w:lang w:val="lv-LV"/>
              </w:rPr>
            </w:pPr>
          </w:p>
          <w:p w14:paraId="65984DE9" w14:textId="77777777" w:rsidR="00527E9E" w:rsidRPr="00975094" w:rsidRDefault="00527E9E" w:rsidP="006379DD">
            <w:pPr>
              <w:pStyle w:val="naisf"/>
              <w:autoSpaceDE w:val="0"/>
              <w:autoSpaceDN w:val="0"/>
              <w:adjustRightInd w:val="0"/>
              <w:spacing w:before="0" w:beforeAutospacing="0" w:after="0" w:afterAutospacing="0" w:line="360" w:lineRule="auto"/>
              <w:rPr>
                <w:rFonts w:ascii="Arial" w:hAnsi="Arial" w:cs="Arial"/>
                <w:sz w:val="16"/>
                <w:szCs w:val="16"/>
                <w:lang w:val="lv-LV"/>
              </w:rPr>
            </w:pPr>
          </w:p>
        </w:tc>
        <w:tc>
          <w:tcPr>
            <w:tcW w:w="4819" w:type="dxa"/>
            <w:tcBorders>
              <w:top w:val="single" w:sz="4" w:space="0" w:color="auto"/>
            </w:tcBorders>
          </w:tcPr>
          <w:p w14:paraId="1EF1C222" w14:textId="77777777" w:rsidR="00527E9E" w:rsidRPr="00975094" w:rsidRDefault="00527E9E" w:rsidP="006379DD">
            <w:pPr>
              <w:autoSpaceDE w:val="0"/>
              <w:autoSpaceDN w:val="0"/>
              <w:adjustRightInd w:val="0"/>
              <w:spacing w:line="360" w:lineRule="auto"/>
              <w:jc w:val="right"/>
              <w:rPr>
                <w:rFonts w:ascii="Arial" w:hAnsi="Arial" w:cs="Arial"/>
                <w:sz w:val="16"/>
                <w:szCs w:val="16"/>
              </w:rPr>
            </w:pPr>
          </w:p>
        </w:tc>
      </w:tr>
      <w:tr w:rsidR="00527E9E" w:rsidRPr="00975094" w14:paraId="4F610DCF" w14:textId="77777777" w:rsidTr="006379DD">
        <w:tc>
          <w:tcPr>
            <w:tcW w:w="4253" w:type="dxa"/>
          </w:tcPr>
          <w:p w14:paraId="1B188475" w14:textId="77777777" w:rsidR="00527E9E" w:rsidRPr="00975094" w:rsidRDefault="00527E9E" w:rsidP="006379DD">
            <w:pPr>
              <w:pStyle w:val="naisf"/>
              <w:autoSpaceDE w:val="0"/>
              <w:autoSpaceDN w:val="0"/>
              <w:adjustRightInd w:val="0"/>
              <w:spacing w:before="0" w:beforeAutospacing="0" w:after="0" w:afterAutospacing="0" w:line="360" w:lineRule="auto"/>
              <w:rPr>
                <w:rFonts w:ascii="Arial" w:hAnsi="Arial" w:cs="Arial"/>
                <w:sz w:val="20"/>
                <w:szCs w:val="20"/>
                <w:lang w:val="lv-LV"/>
              </w:rPr>
            </w:pPr>
            <w:r w:rsidRPr="00975094">
              <w:rPr>
                <w:rFonts w:ascii="Arial" w:hAnsi="Arial" w:cs="Arial"/>
                <w:sz w:val="20"/>
                <w:szCs w:val="20"/>
                <w:lang w:val="lv-LV"/>
              </w:rPr>
              <w:t>Iepirkuma komisijas locekļi:</w:t>
            </w:r>
          </w:p>
        </w:tc>
        <w:tc>
          <w:tcPr>
            <w:tcW w:w="4819" w:type="dxa"/>
            <w:tcBorders>
              <w:bottom w:val="single" w:sz="4" w:space="0" w:color="auto"/>
            </w:tcBorders>
          </w:tcPr>
          <w:p w14:paraId="169E3B99" w14:textId="77777777" w:rsidR="00527E9E" w:rsidRPr="00975094" w:rsidRDefault="00527E9E" w:rsidP="006379DD">
            <w:pPr>
              <w:autoSpaceDE w:val="0"/>
              <w:autoSpaceDN w:val="0"/>
              <w:adjustRightInd w:val="0"/>
              <w:spacing w:line="360" w:lineRule="auto"/>
              <w:jc w:val="right"/>
              <w:rPr>
                <w:rFonts w:ascii="Arial" w:hAnsi="Arial" w:cs="Arial"/>
                <w:sz w:val="20"/>
                <w:szCs w:val="20"/>
              </w:rPr>
            </w:pPr>
            <w:r w:rsidRPr="00975094">
              <w:rPr>
                <w:rFonts w:ascii="Arial" w:hAnsi="Arial" w:cs="Arial"/>
                <w:sz w:val="20"/>
                <w:szCs w:val="20"/>
              </w:rPr>
              <w:t>Sergejs DIKTERJOVS</w:t>
            </w:r>
          </w:p>
        </w:tc>
      </w:tr>
      <w:tr w:rsidR="00527E9E" w:rsidRPr="00975094" w14:paraId="712F1DCF" w14:textId="77777777" w:rsidTr="006379DD">
        <w:tc>
          <w:tcPr>
            <w:tcW w:w="4253" w:type="dxa"/>
          </w:tcPr>
          <w:p w14:paraId="28B64514" w14:textId="77777777" w:rsidR="00527E9E" w:rsidRPr="00975094" w:rsidRDefault="00527E9E" w:rsidP="006379DD">
            <w:pPr>
              <w:pStyle w:val="naisf"/>
              <w:autoSpaceDE w:val="0"/>
              <w:autoSpaceDN w:val="0"/>
              <w:adjustRightInd w:val="0"/>
              <w:spacing w:before="0" w:beforeAutospacing="0" w:after="0" w:afterAutospacing="0" w:line="360" w:lineRule="auto"/>
              <w:rPr>
                <w:rFonts w:ascii="Arial" w:hAnsi="Arial" w:cs="Arial"/>
                <w:sz w:val="16"/>
                <w:szCs w:val="16"/>
                <w:lang w:val="lv-LV"/>
              </w:rPr>
            </w:pPr>
          </w:p>
          <w:p w14:paraId="7384DBF1" w14:textId="77777777" w:rsidR="00527E9E" w:rsidRPr="00975094" w:rsidRDefault="00527E9E" w:rsidP="006379DD">
            <w:pPr>
              <w:pStyle w:val="naisf"/>
              <w:autoSpaceDE w:val="0"/>
              <w:autoSpaceDN w:val="0"/>
              <w:adjustRightInd w:val="0"/>
              <w:spacing w:before="0" w:beforeAutospacing="0" w:after="0" w:afterAutospacing="0" w:line="360" w:lineRule="auto"/>
              <w:rPr>
                <w:rFonts w:ascii="Arial" w:hAnsi="Arial" w:cs="Arial"/>
                <w:sz w:val="16"/>
                <w:szCs w:val="16"/>
                <w:lang w:val="lv-LV"/>
              </w:rPr>
            </w:pPr>
          </w:p>
        </w:tc>
        <w:tc>
          <w:tcPr>
            <w:tcW w:w="4819" w:type="dxa"/>
            <w:tcBorders>
              <w:top w:val="single" w:sz="4" w:space="0" w:color="auto"/>
            </w:tcBorders>
          </w:tcPr>
          <w:p w14:paraId="4AF697EC" w14:textId="77777777" w:rsidR="00527E9E" w:rsidRPr="00975094" w:rsidRDefault="00527E9E" w:rsidP="006379DD">
            <w:pPr>
              <w:autoSpaceDE w:val="0"/>
              <w:autoSpaceDN w:val="0"/>
              <w:adjustRightInd w:val="0"/>
              <w:spacing w:line="360" w:lineRule="auto"/>
              <w:jc w:val="right"/>
              <w:rPr>
                <w:rFonts w:ascii="Arial" w:hAnsi="Arial" w:cs="Arial"/>
                <w:sz w:val="16"/>
                <w:szCs w:val="16"/>
              </w:rPr>
            </w:pPr>
          </w:p>
        </w:tc>
      </w:tr>
      <w:tr w:rsidR="00527E9E" w:rsidRPr="00975094" w14:paraId="747B6EE2" w14:textId="77777777" w:rsidTr="006379DD">
        <w:tc>
          <w:tcPr>
            <w:tcW w:w="4253" w:type="dxa"/>
          </w:tcPr>
          <w:p w14:paraId="37978FAD" w14:textId="77777777" w:rsidR="00527E9E" w:rsidRPr="00975094" w:rsidRDefault="00527E9E" w:rsidP="006379DD">
            <w:pPr>
              <w:pStyle w:val="naisf"/>
              <w:autoSpaceDE w:val="0"/>
              <w:autoSpaceDN w:val="0"/>
              <w:adjustRightInd w:val="0"/>
              <w:spacing w:before="0" w:beforeAutospacing="0" w:after="0" w:afterAutospacing="0" w:line="360" w:lineRule="auto"/>
              <w:rPr>
                <w:rFonts w:ascii="Arial" w:hAnsi="Arial" w:cs="Arial"/>
                <w:sz w:val="20"/>
                <w:szCs w:val="20"/>
                <w:lang w:val="lv-LV"/>
              </w:rPr>
            </w:pPr>
          </w:p>
        </w:tc>
        <w:tc>
          <w:tcPr>
            <w:tcW w:w="4819" w:type="dxa"/>
            <w:tcBorders>
              <w:bottom w:val="single" w:sz="4" w:space="0" w:color="auto"/>
            </w:tcBorders>
          </w:tcPr>
          <w:p w14:paraId="4C6FB4E4" w14:textId="77777777" w:rsidR="00527E9E" w:rsidRPr="00975094" w:rsidRDefault="00527E9E" w:rsidP="006379DD">
            <w:pPr>
              <w:autoSpaceDE w:val="0"/>
              <w:autoSpaceDN w:val="0"/>
              <w:adjustRightInd w:val="0"/>
              <w:spacing w:line="360" w:lineRule="auto"/>
              <w:jc w:val="right"/>
              <w:rPr>
                <w:rFonts w:ascii="Arial" w:hAnsi="Arial" w:cs="Arial"/>
                <w:sz w:val="20"/>
                <w:szCs w:val="20"/>
              </w:rPr>
            </w:pPr>
            <w:r w:rsidRPr="00975094">
              <w:rPr>
                <w:rFonts w:ascii="Arial" w:hAnsi="Arial" w:cs="Arial"/>
                <w:sz w:val="20"/>
                <w:szCs w:val="20"/>
              </w:rPr>
              <w:t>Zanda KRŪMIŅA</w:t>
            </w:r>
          </w:p>
        </w:tc>
      </w:tr>
      <w:tr w:rsidR="00527E9E" w:rsidRPr="00975094" w14:paraId="1EFD874D" w14:textId="77777777" w:rsidTr="006379DD">
        <w:tc>
          <w:tcPr>
            <w:tcW w:w="4253" w:type="dxa"/>
          </w:tcPr>
          <w:p w14:paraId="499E2157" w14:textId="77777777" w:rsidR="00527E9E" w:rsidRPr="00975094" w:rsidRDefault="00527E9E" w:rsidP="006379DD">
            <w:pPr>
              <w:pStyle w:val="naisf"/>
              <w:autoSpaceDE w:val="0"/>
              <w:autoSpaceDN w:val="0"/>
              <w:adjustRightInd w:val="0"/>
              <w:spacing w:before="0" w:beforeAutospacing="0" w:after="0" w:afterAutospacing="0" w:line="360" w:lineRule="auto"/>
              <w:rPr>
                <w:rFonts w:ascii="Arial" w:hAnsi="Arial" w:cs="Arial"/>
                <w:sz w:val="20"/>
                <w:szCs w:val="20"/>
                <w:lang w:val="lv-LV"/>
              </w:rPr>
            </w:pPr>
          </w:p>
          <w:p w14:paraId="5271F08E" w14:textId="77777777" w:rsidR="00527E9E" w:rsidRPr="00975094" w:rsidRDefault="00527E9E" w:rsidP="006379DD">
            <w:pPr>
              <w:pStyle w:val="naisf"/>
              <w:autoSpaceDE w:val="0"/>
              <w:autoSpaceDN w:val="0"/>
              <w:adjustRightInd w:val="0"/>
              <w:spacing w:before="0" w:beforeAutospacing="0" w:after="0" w:afterAutospacing="0" w:line="360" w:lineRule="auto"/>
              <w:rPr>
                <w:rFonts w:ascii="Arial" w:hAnsi="Arial" w:cs="Arial"/>
                <w:sz w:val="20"/>
                <w:szCs w:val="20"/>
                <w:lang w:val="lv-LV"/>
              </w:rPr>
            </w:pPr>
          </w:p>
          <w:p w14:paraId="78264B47" w14:textId="77777777" w:rsidR="00527E9E" w:rsidRPr="00975094" w:rsidRDefault="00527E9E" w:rsidP="006379DD">
            <w:pPr>
              <w:pStyle w:val="naisf"/>
              <w:autoSpaceDE w:val="0"/>
              <w:autoSpaceDN w:val="0"/>
              <w:adjustRightInd w:val="0"/>
              <w:spacing w:before="0" w:beforeAutospacing="0" w:after="0" w:afterAutospacing="0" w:line="360" w:lineRule="auto"/>
              <w:rPr>
                <w:rFonts w:ascii="Arial" w:hAnsi="Arial" w:cs="Arial"/>
                <w:sz w:val="20"/>
                <w:szCs w:val="20"/>
                <w:lang w:val="lv-LV"/>
              </w:rPr>
            </w:pPr>
          </w:p>
        </w:tc>
        <w:tc>
          <w:tcPr>
            <w:tcW w:w="4819" w:type="dxa"/>
            <w:tcBorders>
              <w:bottom w:val="single" w:sz="4" w:space="0" w:color="auto"/>
            </w:tcBorders>
          </w:tcPr>
          <w:p w14:paraId="04CD096D" w14:textId="77777777" w:rsidR="00527E9E" w:rsidRPr="00975094" w:rsidRDefault="00527E9E" w:rsidP="006379DD">
            <w:pPr>
              <w:autoSpaceDE w:val="0"/>
              <w:autoSpaceDN w:val="0"/>
              <w:adjustRightInd w:val="0"/>
              <w:spacing w:line="360" w:lineRule="auto"/>
              <w:jc w:val="right"/>
              <w:rPr>
                <w:rFonts w:ascii="Arial" w:hAnsi="Arial" w:cs="Arial"/>
                <w:sz w:val="20"/>
                <w:szCs w:val="20"/>
              </w:rPr>
            </w:pPr>
          </w:p>
          <w:p w14:paraId="06824E08" w14:textId="77777777" w:rsidR="00D1011C" w:rsidRDefault="00D1011C" w:rsidP="006379DD">
            <w:pPr>
              <w:autoSpaceDE w:val="0"/>
              <w:autoSpaceDN w:val="0"/>
              <w:adjustRightInd w:val="0"/>
              <w:spacing w:line="360" w:lineRule="auto"/>
              <w:jc w:val="right"/>
              <w:rPr>
                <w:rFonts w:ascii="Arial" w:hAnsi="Arial" w:cs="Arial"/>
                <w:sz w:val="20"/>
                <w:szCs w:val="20"/>
              </w:rPr>
            </w:pPr>
          </w:p>
          <w:p w14:paraId="48EF4A2D" w14:textId="08177223" w:rsidR="00527E9E" w:rsidRPr="00975094" w:rsidRDefault="00D1011C" w:rsidP="006379DD">
            <w:pPr>
              <w:autoSpaceDE w:val="0"/>
              <w:autoSpaceDN w:val="0"/>
              <w:adjustRightInd w:val="0"/>
              <w:spacing w:line="360" w:lineRule="auto"/>
              <w:jc w:val="right"/>
              <w:rPr>
                <w:rFonts w:ascii="Arial" w:hAnsi="Arial" w:cs="Arial"/>
                <w:sz w:val="20"/>
                <w:szCs w:val="20"/>
              </w:rPr>
            </w:pPr>
            <w:r>
              <w:rPr>
                <w:rFonts w:ascii="Arial" w:hAnsi="Arial" w:cs="Arial"/>
                <w:sz w:val="20"/>
                <w:szCs w:val="20"/>
              </w:rPr>
              <w:t>Uldis KLAKS - KLEINS</w:t>
            </w:r>
          </w:p>
        </w:tc>
      </w:tr>
      <w:tr w:rsidR="00D1011C" w:rsidRPr="00975094" w14:paraId="4DB2F7BD" w14:textId="77777777" w:rsidTr="006379DD">
        <w:tc>
          <w:tcPr>
            <w:tcW w:w="4253" w:type="dxa"/>
          </w:tcPr>
          <w:p w14:paraId="58960E8D" w14:textId="77777777" w:rsidR="00D1011C" w:rsidRPr="00975094" w:rsidRDefault="00D1011C" w:rsidP="006379DD">
            <w:pPr>
              <w:pStyle w:val="naisf"/>
              <w:autoSpaceDE w:val="0"/>
              <w:autoSpaceDN w:val="0"/>
              <w:adjustRightInd w:val="0"/>
              <w:spacing w:before="0" w:beforeAutospacing="0" w:after="0" w:afterAutospacing="0" w:line="360" w:lineRule="auto"/>
              <w:rPr>
                <w:rFonts w:ascii="Arial" w:hAnsi="Arial" w:cs="Arial"/>
                <w:sz w:val="20"/>
                <w:szCs w:val="20"/>
                <w:lang w:val="lv-LV"/>
              </w:rPr>
            </w:pPr>
            <w:bookmarkStart w:id="0" w:name="_GoBack"/>
            <w:bookmarkEnd w:id="0"/>
          </w:p>
        </w:tc>
        <w:tc>
          <w:tcPr>
            <w:tcW w:w="4819" w:type="dxa"/>
            <w:tcBorders>
              <w:bottom w:val="single" w:sz="4" w:space="0" w:color="auto"/>
            </w:tcBorders>
          </w:tcPr>
          <w:p w14:paraId="2E6C3419" w14:textId="77777777" w:rsidR="00D1011C" w:rsidRDefault="00D1011C" w:rsidP="006379DD">
            <w:pPr>
              <w:autoSpaceDE w:val="0"/>
              <w:autoSpaceDN w:val="0"/>
              <w:adjustRightInd w:val="0"/>
              <w:spacing w:line="360" w:lineRule="auto"/>
              <w:jc w:val="right"/>
              <w:rPr>
                <w:rFonts w:ascii="Arial" w:hAnsi="Arial" w:cs="Arial"/>
                <w:sz w:val="20"/>
                <w:szCs w:val="20"/>
              </w:rPr>
            </w:pPr>
          </w:p>
          <w:p w14:paraId="03D1EF04" w14:textId="77777777" w:rsidR="00D1011C" w:rsidRDefault="00D1011C" w:rsidP="006379DD">
            <w:pPr>
              <w:autoSpaceDE w:val="0"/>
              <w:autoSpaceDN w:val="0"/>
              <w:adjustRightInd w:val="0"/>
              <w:spacing w:line="360" w:lineRule="auto"/>
              <w:jc w:val="right"/>
              <w:rPr>
                <w:rFonts w:ascii="Arial" w:hAnsi="Arial" w:cs="Arial"/>
                <w:sz w:val="20"/>
                <w:szCs w:val="20"/>
              </w:rPr>
            </w:pPr>
          </w:p>
          <w:p w14:paraId="0FB92AFD" w14:textId="4FF84DEA" w:rsidR="00D1011C" w:rsidRPr="00975094" w:rsidRDefault="00D1011C" w:rsidP="006379DD">
            <w:pPr>
              <w:autoSpaceDE w:val="0"/>
              <w:autoSpaceDN w:val="0"/>
              <w:adjustRightInd w:val="0"/>
              <w:spacing w:line="360" w:lineRule="auto"/>
              <w:jc w:val="right"/>
              <w:rPr>
                <w:rFonts w:ascii="Arial" w:hAnsi="Arial" w:cs="Arial"/>
                <w:sz w:val="20"/>
                <w:szCs w:val="20"/>
              </w:rPr>
            </w:pPr>
            <w:r w:rsidRPr="00975094">
              <w:rPr>
                <w:rFonts w:ascii="Arial" w:hAnsi="Arial" w:cs="Arial"/>
                <w:sz w:val="20"/>
                <w:szCs w:val="20"/>
              </w:rPr>
              <w:t>Ilmārs OZOLIŅŠ - OZOLS</w:t>
            </w:r>
          </w:p>
        </w:tc>
      </w:tr>
      <w:tr w:rsidR="00597730" w:rsidRPr="00975094" w14:paraId="3333CE8A" w14:textId="77777777" w:rsidTr="00023518">
        <w:tc>
          <w:tcPr>
            <w:tcW w:w="4253" w:type="dxa"/>
          </w:tcPr>
          <w:p w14:paraId="28D336F7" w14:textId="77777777" w:rsidR="00597730" w:rsidRPr="00975094" w:rsidRDefault="00597730" w:rsidP="00023518">
            <w:pPr>
              <w:pStyle w:val="naisf"/>
              <w:autoSpaceDE w:val="0"/>
              <w:autoSpaceDN w:val="0"/>
              <w:adjustRightInd w:val="0"/>
              <w:spacing w:before="0" w:beforeAutospacing="0" w:after="0" w:afterAutospacing="0" w:line="360" w:lineRule="auto"/>
              <w:rPr>
                <w:rFonts w:ascii="Arial" w:hAnsi="Arial" w:cs="Arial"/>
                <w:sz w:val="20"/>
                <w:szCs w:val="20"/>
                <w:lang w:val="lv-LV"/>
              </w:rPr>
            </w:pPr>
          </w:p>
          <w:p w14:paraId="49F05C19" w14:textId="77777777" w:rsidR="00597730" w:rsidRPr="00975094" w:rsidRDefault="00597730" w:rsidP="00023518">
            <w:pPr>
              <w:pStyle w:val="naisf"/>
              <w:autoSpaceDE w:val="0"/>
              <w:autoSpaceDN w:val="0"/>
              <w:adjustRightInd w:val="0"/>
              <w:spacing w:before="0" w:beforeAutospacing="0" w:after="0" w:afterAutospacing="0" w:line="360" w:lineRule="auto"/>
              <w:rPr>
                <w:rFonts w:ascii="Arial" w:hAnsi="Arial" w:cs="Arial"/>
                <w:sz w:val="20"/>
                <w:szCs w:val="20"/>
                <w:lang w:val="lv-LV"/>
              </w:rPr>
            </w:pPr>
          </w:p>
          <w:p w14:paraId="250A1808" w14:textId="73468D1D" w:rsidR="00597730" w:rsidRPr="00975094" w:rsidRDefault="00597730" w:rsidP="00023518">
            <w:pPr>
              <w:pStyle w:val="naisf"/>
              <w:autoSpaceDE w:val="0"/>
              <w:autoSpaceDN w:val="0"/>
              <w:adjustRightInd w:val="0"/>
              <w:spacing w:before="0" w:beforeAutospacing="0" w:after="0" w:afterAutospacing="0" w:line="360" w:lineRule="auto"/>
              <w:rPr>
                <w:rFonts w:ascii="Arial" w:hAnsi="Arial" w:cs="Arial"/>
                <w:sz w:val="20"/>
                <w:szCs w:val="20"/>
                <w:lang w:val="lv-LV"/>
              </w:rPr>
            </w:pPr>
            <w:r>
              <w:rPr>
                <w:rFonts w:ascii="Arial" w:hAnsi="Arial" w:cs="Arial"/>
                <w:sz w:val="20"/>
                <w:szCs w:val="20"/>
                <w:lang w:val="lv-LV"/>
              </w:rPr>
              <w:t>Protokolu sagatavoja</w:t>
            </w:r>
          </w:p>
        </w:tc>
        <w:tc>
          <w:tcPr>
            <w:tcW w:w="4819" w:type="dxa"/>
            <w:tcBorders>
              <w:bottom w:val="single" w:sz="4" w:space="0" w:color="auto"/>
            </w:tcBorders>
          </w:tcPr>
          <w:p w14:paraId="0F48A26E" w14:textId="77777777" w:rsidR="00597730" w:rsidRPr="00975094" w:rsidRDefault="00597730" w:rsidP="00023518">
            <w:pPr>
              <w:autoSpaceDE w:val="0"/>
              <w:autoSpaceDN w:val="0"/>
              <w:adjustRightInd w:val="0"/>
              <w:spacing w:line="360" w:lineRule="auto"/>
              <w:jc w:val="right"/>
              <w:rPr>
                <w:rFonts w:ascii="Arial" w:hAnsi="Arial" w:cs="Arial"/>
                <w:sz w:val="20"/>
                <w:szCs w:val="20"/>
              </w:rPr>
            </w:pPr>
          </w:p>
          <w:p w14:paraId="708C204A" w14:textId="77777777" w:rsidR="00597730" w:rsidRPr="00975094" w:rsidRDefault="00597730" w:rsidP="00023518">
            <w:pPr>
              <w:autoSpaceDE w:val="0"/>
              <w:autoSpaceDN w:val="0"/>
              <w:adjustRightInd w:val="0"/>
              <w:spacing w:line="360" w:lineRule="auto"/>
              <w:jc w:val="right"/>
              <w:rPr>
                <w:rFonts w:ascii="Arial" w:hAnsi="Arial" w:cs="Arial"/>
                <w:sz w:val="20"/>
                <w:szCs w:val="20"/>
              </w:rPr>
            </w:pPr>
          </w:p>
          <w:p w14:paraId="4ABF97EA" w14:textId="7B8AAEFA" w:rsidR="00597730" w:rsidRPr="00975094" w:rsidRDefault="00D1011C" w:rsidP="00023518">
            <w:pPr>
              <w:autoSpaceDE w:val="0"/>
              <w:autoSpaceDN w:val="0"/>
              <w:adjustRightInd w:val="0"/>
              <w:spacing w:line="360" w:lineRule="auto"/>
              <w:jc w:val="right"/>
              <w:rPr>
                <w:rFonts w:ascii="Arial" w:hAnsi="Arial" w:cs="Arial"/>
                <w:sz w:val="20"/>
                <w:szCs w:val="20"/>
              </w:rPr>
            </w:pPr>
            <w:r>
              <w:rPr>
                <w:rFonts w:ascii="Arial" w:hAnsi="Arial" w:cs="Arial"/>
                <w:sz w:val="20"/>
                <w:szCs w:val="20"/>
              </w:rPr>
              <w:t>Anete SKUJIŅA</w:t>
            </w:r>
          </w:p>
        </w:tc>
      </w:tr>
    </w:tbl>
    <w:p w14:paraId="1464D517" w14:textId="77777777" w:rsidR="00BE74A8" w:rsidRPr="00975094" w:rsidRDefault="00BE74A8" w:rsidP="00BE74A8">
      <w:pPr>
        <w:rPr>
          <w:rFonts w:ascii="Arial" w:hAnsi="Arial" w:cs="Arial"/>
          <w:b/>
          <w:sz w:val="20"/>
          <w:szCs w:val="20"/>
          <w:u w:val="single"/>
        </w:rPr>
      </w:pPr>
    </w:p>
    <w:sectPr w:rsidR="00BE74A8" w:rsidRPr="00975094" w:rsidSect="00CE58FC">
      <w:headerReference w:type="default" r:id="rId9"/>
      <w:footerReference w:type="default" r:id="rId10"/>
      <w:head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3AF6" w14:textId="77777777" w:rsidR="002607C8" w:rsidRDefault="002607C8" w:rsidP="009258C8">
      <w:r>
        <w:separator/>
      </w:r>
    </w:p>
  </w:endnote>
  <w:endnote w:type="continuationSeparator" w:id="0">
    <w:p w14:paraId="335A8042" w14:textId="77777777" w:rsidR="002607C8" w:rsidRDefault="002607C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419460"/>
      <w:docPartObj>
        <w:docPartGallery w:val="Page Numbers (Bottom of Page)"/>
        <w:docPartUnique/>
      </w:docPartObj>
    </w:sdtPr>
    <w:sdtEndPr/>
    <w:sdtContent>
      <w:p w14:paraId="65D086A3" w14:textId="5F5799E9" w:rsidR="00527E9E" w:rsidRDefault="00527E9E">
        <w:pPr>
          <w:pStyle w:val="Kjene"/>
          <w:jc w:val="right"/>
        </w:pPr>
        <w:r w:rsidRPr="00527E9E">
          <w:rPr>
            <w:rFonts w:ascii="Arial" w:hAnsi="Arial" w:cs="Arial"/>
            <w:sz w:val="18"/>
            <w:szCs w:val="18"/>
          </w:rPr>
          <w:fldChar w:fldCharType="begin"/>
        </w:r>
        <w:r w:rsidRPr="00527E9E">
          <w:rPr>
            <w:rFonts w:ascii="Arial" w:hAnsi="Arial" w:cs="Arial"/>
            <w:sz w:val="18"/>
            <w:szCs w:val="18"/>
          </w:rPr>
          <w:instrText>PAGE   \* MERGEFORMAT</w:instrText>
        </w:r>
        <w:r w:rsidRPr="00527E9E">
          <w:rPr>
            <w:rFonts w:ascii="Arial" w:hAnsi="Arial" w:cs="Arial"/>
            <w:sz w:val="18"/>
            <w:szCs w:val="18"/>
          </w:rPr>
          <w:fldChar w:fldCharType="separate"/>
        </w:r>
        <w:r w:rsidR="001E4C32">
          <w:rPr>
            <w:rFonts w:ascii="Arial" w:hAnsi="Arial" w:cs="Arial"/>
            <w:noProof/>
            <w:sz w:val="18"/>
            <w:szCs w:val="18"/>
          </w:rPr>
          <w:t>3</w:t>
        </w:r>
        <w:r w:rsidRPr="00527E9E">
          <w:rPr>
            <w:rFonts w:ascii="Arial" w:hAnsi="Arial" w:cs="Arial"/>
            <w:sz w:val="18"/>
            <w:szCs w:val="18"/>
          </w:rP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31DA" w14:textId="77777777" w:rsidR="002607C8" w:rsidRDefault="002607C8" w:rsidP="009258C8">
      <w:r>
        <w:separator/>
      </w:r>
    </w:p>
  </w:footnote>
  <w:footnote w:type="continuationSeparator" w:id="0">
    <w:p w14:paraId="3541CC89" w14:textId="77777777" w:rsidR="002607C8" w:rsidRDefault="002607C8"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FA38F43" w14:textId="77777777" w:rsidR="00036C5D" w:rsidRDefault="00EB209C"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p>
  <w:p w14:paraId="42979882" w14:textId="4240EBD1" w:rsidR="00EB209C" w:rsidRPr="00356E0F" w:rsidRDefault="00D63773" w:rsidP="00356E0F">
    <w:pPr>
      <w:pStyle w:val="Galvene"/>
      <w:spacing w:before="120"/>
      <w:jc w:val="center"/>
      <w:rPr>
        <w:rFonts w:ascii="Arial" w:hAnsi="Arial" w:cs="Arial"/>
        <w:b/>
      </w:rPr>
    </w:pPr>
    <w:r>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17E0504"/>
    <w:multiLevelType w:val="hybridMultilevel"/>
    <w:tmpl w:val="6D6A0CAC"/>
    <w:lvl w:ilvl="0" w:tplc="7570BDB4">
      <w:start w:val="1"/>
      <w:numFmt w:val="decimal"/>
      <w:lvlText w:val="%1."/>
      <w:lvlJc w:val="left"/>
      <w:pPr>
        <w:ind w:left="720" w:hanging="360"/>
      </w:pPr>
      <w:rPr>
        <w:rFonts w:ascii="Arial" w:eastAsia="Times New Roman" w:hAnsi="Arial" w:cs="Arial" w:hint="default"/>
        <w:sz w:val="18"/>
        <w:szCs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4AD465A3"/>
    <w:multiLevelType w:val="hybridMultilevel"/>
    <w:tmpl w:val="3DE87090"/>
    <w:lvl w:ilvl="0" w:tplc="D3EA4D5E">
      <w:start w:val="1"/>
      <w:numFmt w:val="decimal"/>
      <w:lvlText w:val="%1."/>
      <w:lvlJc w:val="left"/>
      <w:pPr>
        <w:tabs>
          <w:tab w:val="num" w:pos="720"/>
        </w:tabs>
        <w:ind w:left="720" w:hanging="360"/>
      </w:pPr>
      <w:rPr>
        <w:rFonts w:ascii="Times New Roman" w:eastAsia="Times New Roman" w:hAnsi="Times New Roman" w:cs="Times New Roman"/>
        <w:b/>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6"/>
  </w:num>
  <w:num w:numId="7">
    <w:abstractNumId w:val="3"/>
  </w:num>
  <w:num w:numId="8">
    <w:abstractNumId w:val="14"/>
  </w:num>
  <w:num w:numId="9">
    <w:abstractNumId w:val="5"/>
  </w:num>
  <w:num w:numId="10">
    <w:abstractNumId w:val="4"/>
  </w:num>
  <w:num w:numId="11">
    <w:abstractNumId w:val="14"/>
  </w:num>
  <w:num w:numId="12">
    <w:abstractNumId w:val="5"/>
  </w:num>
  <w:num w:numId="13">
    <w:abstractNumId w:val="12"/>
  </w:num>
  <w:num w:numId="14">
    <w:abstractNumId w:val="10"/>
  </w:num>
  <w:num w:numId="15">
    <w:abstractNumId w:val="1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16E52"/>
    <w:rsid w:val="000208B7"/>
    <w:rsid w:val="00020E2A"/>
    <w:rsid w:val="000212D5"/>
    <w:rsid w:val="000246E3"/>
    <w:rsid w:val="00036C5D"/>
    <w:rsid w:val="000466AE"/>
    <w:rsid w:val="00046F67"/>
    <w:rsid w:val="00051438"/>
    <w:rsid w:val="00052C2D"/>
    <w:rsid w:val="000667F2"/>
    <w:rsid w:val="00067C8C"/>
    <w:rsid w:val="0007583C"/>
    <w:rsid w:val="00083723"/>
    <w:rsid w:val="00086E63"/>
    <w:rsid w:val="0009177F"/>
    <w:rsid w:val="000A6CFF"/>
    <w:rsid w:val="000B7112"/>
    <w:rsid w:val="000C6C0F"/>
    <w:rsid w:val="000C6F96"/>
    <w:rsid w:val="000D173B"/>
    <w:rsid w:val="000D60B6"/>
    <w:rsid w:val="000E2068"/>
    <w:rsid w:val="000F232A"/>
    <w:rsid w:val="000F5CE6"/>
    <w:rsid w:val="000F761E"/>
    <w:rsid w:val="001002D7"/>
    <w:rsid w:val="00116EAC"/>
    <w:rsid w:val="00120BDB"/>
    <w:rsid w:val="00122BBD"/>
    <w:rsid w:val="00126735"/>
    <w:rsid w:val="00133187"/>
    <w:rsid w:val="00133287"/>
    <w:rsid w:val="0013367A"/>
    <w:rsid w:val="00137A06"/>
    <w:rsid w:val="00142C09"/>
    <w:rsid w:val="00145D67"/>
    <w:rsid w:val="00155DC8"/>
    <w:rsid w:val="00165C38"/>
    <w:rsid w:val="00170F74"/>
    <w:rsid w:val="0017391A"/>
    <w:rsid w:val="0017483F"/>
    <w:rsid w:val="00175F38"/>
    <w:rsid w:val="00182F21"/>
    <w:rsid w:val="00183F4A"/>
    <w:rsid w:val="00184E0E"/>
    <w:rsid w:val="00190FFF"/>
    <w:rsid w:val="00193F8A"/>
    <w:rsid w:val="001979CE"/>
    <w:rsid w:val="001A0F4A"/>
    <w:rsid w:val="001A2F50"/>
    <w:rsid w:val="001A65E7"/>
    <w:rsid w:val="001B0DCB"/>
    <w:rsid w:val="001C29B2"/>
    <w:rsid w:val="001D64EF"/>
    <w:rsid w:val="001E10BE"/>
    <w:rsid w:val="001E4C32"/>
    <w:rsid w:val="001E6C76"/>
    <w:rsid w:val="001F0C1D"/>
    <w:rsid w:val="001F5D9A"/>
    <w:rsid w:val="00200FA6"/>
    <w:rsid w:val="00203942"/>
    <w:rsid w:val="00226991"/>
    <w:rsid w:val="00231798"/>
    <w:rsid w:val="00241932"/>
    <w:rsid w:val="0024293C"/>
    <w:rsid w:val="00242DBA"/>
    <w:rsid w:val="00253EA0"/>
    <w:rsid w:val="002607C8"/>
    <w:rsid w:val="00264CAB"/>
    <w:rsid w:val="002652A2"/>
    <w:rsid w:val="00277C93"/>
    <w:rsid w:val="002809D3"/>
    <w:rsid w:val="00290F67"/>
    <w:rsid w:val="00295DBD"/>
    <w:rsid w:val="002A30A3"/>
    <w:rsid w:val="002A4B70"/>
    <w:rsid w:val="002A71F7"/>
    <w:rsid w:val="002B6C46"/>
    <w:rsid w:val="002D6A25"/>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95837"/>
    <w:rsid w:val="003A4354"/>
    <w:rsid w:val="003A4D06"/>
    <w:rsid w:val="003B6651"/>
    <w:rsid w:val="003C3979"/>
    <w:rsid w:val="003C57B6"/>
    <w:rsid w:val="003D36E9"/>
    <w:rsid w:val="003D67E8"/>
    <w:rsid w:val="003E185F"/>
    <w:rsid w:val="003F68B7"/>
    <w:rsid w:val="003F70F4"/>
    <w:rsid w:val="0040098B"/>
    <w:rsid w:val="00402C18"/>
    <w:rsid w:val="00414154"/>
    <w:rsid w:val="00414C84"/>
    <w:rsid w:val="00426CAC"/>
    <w:rsid w:val="00426CD6"/>
    <w:rsid w:val="00426D9B"/>
    <w:rsid w:val="00436C14"/>
    <w:rsid w:val="0044260F"/>
    <w:rsid w:val="00451FAD"/>
    <w:rsid w:val="00461367"/>
    <w:rsid w:val="00471357"/>
    <w:rsid w:val="00480FCA"/>
    <w:rsid w:val="00483745"/>
    <w:rsid w:val="00486A8E"/>
    <w:rsid w:val="004975A3"/>
    <w:rsid w:val="004A4122"/>
    <w:rsid w:val="004B4A7F"/>
    <w:rsid w:val="004D07E4"/>
    <w:rsid w:val="004D4550"/>
    <w:rsid w:val="004D4F6C"/>
    <w:rsid w:val="004E2EB0"/>
    <w:rsid w:val="004E6652"/>
    <w:rsid w:val="004F24EE"/>
    <w:rsid w:val="004F2CE8"/>
    <w:rsid w:val="00511BC3"/>
    <w:rsid w:val="00512D8B"/>
    <w:rsid w:val="00513C45"/>
    <w:rsid w:val="00516FE2"/>
    <w:rsid w:val="005171B1"/>
    <w:rsid w:val="005242F6"/>
    <w:rsid w:val="00527B0B"/>
    <w:rsid w:val="00527E9E"/>
    <w:rsid w:val="00533CFC"/>
    <w:rsid w:val="0053524A"/>
    <w:rsid w:val="00543085"/>
    <w:rsid w:val="00543B29"/>
    <w:rsid w:val="00546419"/>
    <w:rsid w:val="0055068B"/>
    <w:rsid w:val="00553AE3"/>
    <w:rsid w:val="00562702"/>
    <w:rsid w:val="00563D75"/>
    <w:rsid w:val="0056464C"/>
    <w:rsid w:val="005902DE"/>
    <w:rsid w:val="00597730"/>
    <w:rsid w:val="005A2099"/>
    <w:rsid w:val="005B33BE"/>
    <w:rsid w:val="005B5B18"/>
    <w:rsid w:val="005D3BF3"/>
    <w:rsid w:val="005D5BFB"/>
    <w:rsid w:val="005E0637"/>
    <w:rsid w:val="005E112B"/>
    <w:rsid w:val="005F5AA8"/>
    <w:rsid w:val="0060323C"/>
    <w:rsid w:val="00607627"/>
    <w:rsid w:val="00616BBA"/>
    <w:rsid w:val="006172F6"/>
    <w:rsid w:val="0063189A"/>
    <w:rsid w:val="00633DE3"/>
    <w:rsid w:val="006345F5"/>
    <w:rsid w:val="00643C48"/>
    <w:rsid w:val="00646647"/>
    <w:rsid w:val="00650894"/>
    <w:rsid w:val="00652C82"/>
    <w:rsid w:val="00652DDC"/>
    <w:rsid w:val="0066129B"/>
    <w:rsid w:val="00661894"/>
    <w:rsid w:val="00665022"/>
    <w:rsid w:val="00667B79"/>
    <w:rsid w:val="00672B91"/>
    <w:rsid w:val="00672E78"/>
    <w:rsid w:val="00675E54"/>
    <w:rsid w:val="0068443A"/>
    <w:rsid w:val="006855A0"/>
    <w:rsid w:val="00685EC7"/>
    <w:rsid w:val="00686A00"/>
    <w:rsid w:val="0069314B"/>
    <w:rsid w:val="00694433"/>
    <w:rsid w:val="006A0E36"/>
    <w:rsid w:val="006C69D2"/>
    <w:rsid w:val="006D0D39"/>
    <w:rsid w:val="006D4FBC"/>
    <w:rsid w:val="006D5EF7"/>
    <w:rsid w:val="006D632F"/>
    <w:rsid w:val="006E5122"/>
    <w:rsid w:val="006E7097"/>
    <w:rsid w:val="006F4F03"/>
    <w:rsid w:val="006F7D94"/>
    <w:rsid w:val="00704F88"/>
    <w:rsid w:val="00710081"/>
    <w:rsid w:val="0072778E"/>
    <w:rsid w:val="007530E9"/>
    <w:rsid w:val="00765476"/>
    <w:rsid w:val="0076570B"/>
    <w:rsid w:val="007657E6"/>
    <w:rsid w:val="00772B80"/>
    <w:rsid w:val="00780DE5"/>
    <w:rsid w:val="00783EF5"/>
    <w:rsid w:val="00793747"/>
    <w:rsid w:val="007A08C9"/>
    <w:rsid w:val="007A1270"/>
    <w:rsid w:val="007A61BE"/>
    <w:rsid w:val="007B661C"/>
    <w:rsid w:val="007C03CF"/>
    <w:rsid w:val="007C0545"/>
    <w:rsid w:val="007C184C"/>
    <w:rsid w:val="007C7317"/>
    <w:rsid w:val="007D2A66"/>
    <w:rsid w:val="007D47E3"/>
    <w:rsid w:val="007E114D"/>
    <w:rsid w:val="007E130B"/>
    <w:rsid w:val="007F17A7"/>
    <w:rsid w:val="008008CD"/>
    <w:rsid w:val="00802ABB"/>
    <w:rsid w:val="00805589"/>
    <w:rsid w:val="00814145"/>
    <w:rsid w:val="00814871"/>
    <w:rsid w:val="00823D06"/>
    <w:rsid w:val="0083083F"/>
    <w:rsid w:val="00842C2C"/>
    <w:rsid w:val="00844638"/>
    <w:rsid w:val="00845A19"/>
    <w:rsid w:val="00847485"/>
    <w:rsid w:val="00854856"/>
    <w:rsid w:val="00863A03"/>
    <w:rsid w:val="00864702"/>
    <w:rsid w:val="00865375"/>
    <w:rsid w:val="00876669"/>
    <w:rsid w:val="00887E07"/>
    <w:rsid w:val="008928FB"/>
    <w:rsid w:val="00896E7E"/>
    <w:rsid w:val="008A3384"/>
    <w:rsid w:val="008B10F6"/>
    <w:rsid w:val="008B4511"/>
    <w:rsid w:val="008E3AD1"/>
    <w:rsid w:val="008E76D2"/>
    <w:rsid w:val="008F2302"/>
    <w:rsid w:val="008F6D32"/>
    <w:rsid w:val="00910861"/>
    <w:rsid w:val="00914C9A"/>
    <w:rsid w:val="0092169B"/>
    <w:rsid w:val="0092513C"/>
    <w:rsid w:val="009258C8"/>
    <w:rsid w:val="009349E7"/>
    <w:rsid w:val="00935A78"/>
    <w:rsid w:val="00936DB7"/>
    <w:rsid w:val="00937989"/>
    <w:rsid w:val="00941C5B"/>
    <w:rsid w:val="00943B9B"/>
    <w:rsid w:val="009440E9"/>
    <w:rsid w:val="00953BB3"/>
    <w:rsid w:val="00955BFB"/>
    <w:rsid w:val="00957658"/>
    <w:rsid w:val="009641AD"/>
    <w:rsid w:val="00965736"/>
    <w:rsid w:val="00975094"/>
    <w:rsid w:val="0097753A"/>
    <w:rsid w:val="00983168"/>
    <w:rsid w:val="009849DD"/>
    <w:rsid w:val="009931B0"/>
    <w:rsid w:val="00993B83"/>
    <w:rsid w:val="00993E99"/>
    <w:rsid w:val="009A231C"/>
    <w:rsid w:val="009A3836"/>
    <w:rsid w:val="009A5617"/>
    <w:rsid w:val="009B5659"/>
    <w:rsid w:val="009B7FC5"/>
    <w:rsid w:val="009C7D67"/>
    <w:rsid w:val="009D2242"/>
    <w:rsid w:val="009D713C"/>
    <w:rsid w:val="009E365C"/>
    <w:rsid w:val="009E77A0"/>
    <w:rsid w:val="009F4DAA"/>
    <w:rsid w:val="009F674C"/>
    <w:rsid w:val="00A01D7F"/>
    <w:rsid w:val="00A02E57"/>
    <w:rsid w:val="00A04216"/>
    <w:rsid w:val="00A24696"/>
    <w:rsid w:val="00A25642"/>
    <w:rsid w:val="00A27DB1"/>
    <w:rsid w:val="00A43292"/>
    <w:rsid w:val="00A55CAE"/>
    <w:rsid w:val="00A56EAF"/>
    <w:rsid w:val="00A76739"/>
    <w:rsid w:val="00A80BAA"/>
    <w:rsid w:val="00A8500B"/>
    <w:rsid w:val="00A90E5F"/>
    <w:rsid w:val="00A92E31"/>
    <w:rsid w:val="00A93BD6"/>
    <w:rsid w:val="00AA2F5E"/>
    <w:rsid w:val="00AA61B4"/>
    <w:rsid w:val="00AB31C1"/>
    <w:rsid w:val="00AB6E2E"/>
    <w:rsid w:val="00AB7C86"/>
    <w:rsid w:val="00AD2C42"/>
    <w:rsid w:val="00AE1A32"/>
    <w:rsid w:val="00AE2B0F"/>
    <w:rsid w:val="00AE2B38"/>
    <w:rsid w:val="00AE3706"/>
    <w:rsid w:val="00B0260B"/>
    <w:rsid w:val="00B06E11"/>
    <w:rsid w:val="00B108D7"/>
    <w:rsid w:val="00B123C2"/>
    <w:rsid w:val="00B15588"/>
    <w:rsid w:val="00B25192"/>
    <w:rsid w:val="00B2779D"/>
    <w:rsid w:val="00B32B9D"/>
    <w:rsid w:val="00B341FD"/>
    <w:rsid w:val="00B4129D"/>
    <w:rsid w:val="00B46B00"/>
    <w:rsid w:val="00B51DD6"/>
    <w:rsid w:val="00B52A2E"/>
    <w:rsid w:val="00B56E82"/>
    <w:rsid w:val="00B5730F"/>
    <w:rsid w:val="00B63188"/>
    <w:rsid w:val="00B737BC"/>
    <w:rsid w:val="00B83018"/>
    <w:rsid w:val="00B90069"/>
    <w:rsid w:val="00B92FED"/>
    <w:rsid w:val="00B96D9D"/>
    <w:rsid w:val="00B97A1E"/>
    <w:rsid w:val="00BA19DA"/>
    <w:rsid w:val="00BA4554"/>
    <w:rsid w:val="00BA5774"/>
    <w:rsid w:val="00BB020C"/>
    <w:rsid w:val="00BD56A5"/>
    <w:rsid w:val="00BE6206"/>
    <w:rsid w:val="00BE74A8"/>
    <w:rsid w:val="00BF5887"/>
    <w:rsid w:val="00BF6D66"/>
    <w:rsid w:val="00C02AC6"/>
    <w:rsid w:val="00C02B03"/>
    <w:rsid w:val="00C26F1E"/>
    <w:rsid w:val="00C30662"/>
    <w:rsid w:val="00C313D8"/>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D1907"/>
    <w:rsid w:val="00CE38D6"/>
    <w:rsid w:val="00CE4519"/>
    <w:rsid w:val="00CE58FC"/>
    <w:rsid w:val="00CE7E57"/>
    <w:rsid w:val="00CF2F6F"/>
    <w:rsid w:val="00CF74E4"/>
    <w:rsid w:val="00D03C2E"/>
    <w:rsid w:val="00D1011C"/>
    <w:rsid w:val="00D1697F"/>
    <w:rsid w:val="00D25DF2"/>
    <w:rsid w:val="00D436CA"/>
    <w:rsid w:val="00D63773"/>
    <w:rsid w:val="00D73524"/>
    <w:rsid w:val="00D7566E"/>
    <w:rsid w:val="00D85128"/>
    <w:rsid w:val="00D8526D"/>
    <w:rsid w:val="00D95963"/>
    <w:rsid w:val="00DA7222"/>
    <w:rsid w:val="00DB58CA"/>
    <w:rsid w:val="00DC04D3"/>
    <w:rsid w:val="00DC37D9"/>
    <w:rsid w:val="00DD320A"/>
    <w:rsid w:val="00DD3CA1"/>
    <w:rsid w:val="00DD448B"/>
    <w:rsid w:val="00DE53A4"/>
    <w:rsid w:val="00DF489E"/>
    <w:rsid w:val="00DF6B01"/>
    <w:rsid w:val="00DF7405"/>
    <w:rsid w:val="00E1321C"/>
    <w:rsid w:val="00E13E07"/>
    <w:rsid w:val="00E217C1"/>
    <w:rsid w:val="00E25266"/>
    <w:rsid w:val="00E324A1"/>
    <w:rsid w:val="00E3394D"/>
    <w:rsid w:val="00E4129D"/>
    <w:rsid w:val="00E53896"/>
    <w:rsid w:val="00E5799F"/>
    <w:rsid w:val="00E62453"/>
    <w:rsid w:val="00E6297F"/>
    <w:rsid w:val="00E652D0"/>
    <w:rsid w:val="00E726D2"/>
    <w:rsid w:val="00E746CC"/>
    <w:rsid w:val="00E75A59"/>
    <w:rsid w:val="00E84926"/>
    <w:rsid w:val="00E878D2"/>
    <w:rsid w:val="00E90D4C"/>
    <w:rsid w:val="00E922CC"/>
    <w:rsid w:val="00E93F70"/>
    <w:rsid w:val="00EA229C"/>
    <w:rsid w:val="00EB0F00"/>
    <w:rsid w:val="00EB209C"/>
    <w:rsid w:val="00EB5401"/>
    <w:rsid w:val="00EE026C"/>
    <w:rsid w:val="00EE20D2"/>
    <w:rsid w:val="00EE7891"/>
    <w:rsid w:val="00EF09BE"/>
    <w:rsid w:val="00EF0A80"/>
    <w:rsid w:val="00EF0FFD"/>
    <w:rsid w:val="00F00003"/>
    <w:rsid w:val="00F0202F"/>
    <w:rsid w:val="00F0222D"/>
    <w:rsid w:val="00F06413"/>
    <w:rsid w:val="00F14D7E"/>
    <w:rsid w:val="00F274BF"/>
    <w:rsid w:val="00F30DB7"/>
    <w:rsid w:val="00F36E61"/>
    <w:rsid w:val="00F5167C"/>
    <w:rsid w:val="00F517EA"/>
    <w:rsid w:val="00F524E5"/>
    <w:rsid w:val="00F55E99"/>
    <w:rsid w:val="00F56656"/>
    <w:rsid w:val="00F5694E"/>
    <w:rsid w:val="00F61816"/>
    <w:rsid w:val="00F66576"/>
    <w:rsid w:val="00F668B3"/>
    <w:rsid w:val="00F73792"/>
    <w:rsid w:val="00F7571A"/>
    <w:rsid w:val="00F86827"/>
    <w:rsid w:val="00F912C8"/>
    <w:rsid w:val="00F915B0"/>
    <w:rsid w:val="00F968BE"/>
    <w:rsid w:val="00FA4686"/>
    <w:rsid w:val="00FB23EF"/>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179D389"/>
  <w15:docId w15:val="{3939BAFE-BEED-4D5C-837E-199E422E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link w:val="SarakstarindkopaRakstz"/>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paragraph" w:customStyle="1" w:styleId="western">
    <w:name w:val="western"/>
    <w:basedOn w:val="Parasts"/>
    <w:rsid w:val="00BE74A8"/>
    <w:rPr>
      <w:lang w:val="en-GB" w:eastAsia="en-US"/>
    </w:rPr>
  </w:style>
  <w:style w:type="paragraph" w:customStyle="1" w:styleId="naisf">
    <w:name w:val="naisf"/>
    <w:basedOn w:val="Parasts"/>
    <w:rsid w:val="00BE74A8"/>
    <w:pPr>
      <w:spacing w:before="100" w:beforeAutospacing="1" w:after="100" w:afterAutospacing="1"/>
      <w:jc w:val="both"/>
    </w:pPr>
    <w:rPr>
      <w:lang w:val="en-GB" w:eastAsia="en-US"/>
    </w:rPr>
  </w:style>
  <w:style w:type="paragraph" w:customStyle="1" w:styleId="NoSpacing1">
    <w:name w:val="No Spacing1"/>
    <w:qFormat/>
    <w:rsid w:val="00BE74A8"/>
    <w:pPr>
      <w:suppressAutoHyphens/>
      <w:spacing w:after="0" w:line="100" w:lineRule="atLeast"/>
    </w:pPr>
    <w:rPr>
      <w:rFonts w:ascii="Times New Roman" w:eastAsia="Times New Roman" w:hAnsi="Times New Roman" w:cs="Times New Roman"/>
      <w:sz w:val="24"/>
      <w:szCs w:val="24"/>
    </w:rPr>
  </w:style>
  <w:style w:type="character" w:customStyle="1" w:styleId="SarakstarindkopaRakstz">
    <w:name w:val="Saraksta rindkopa Rakstz."/>
    <w:link w:val="Sarakstarindkopa"/>
    <w:uiPriority w:val="34"/>
    <w:rsid w:val="00182F21"/>
    <w:rPr>
      <w:rFonts w:ascii="Times New Roman" w:eastAsia="Times New Roman" w:hAnsi="Times New Roman" w:cs="Times New Roman"/>
      <w:sz w:val="24"/>
      <w:szCs w:val="24"/>
      <w:lang w:eastAsia="lv-LV"/>
    </w:rPr>
  </w:style>
  <w:style w:type="paragraph" w:customStyle="1" w:styleId="BodyB">
    <w:name w:val="Body B"/>
    <w:rsid w:val="004613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7391-0C97-45BA-A075-BA0AE281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1673</Words>
  <Characters>955</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 Kede</dc:creator>
  <cp:lastModifiedBy>Anete Skujina</cp:lastModifiedBy>
  <cp:revision>10</cp:revision>
  <cp:lastPrinted>2018-01-03T11:52:00Z</cp:lastPrinted>
  <dcterms:created xsi:type="dcterms:W3CDTF">2019-10-07T14:26:00Z</dcterms:created>
  <dcterms:modified xsi:type="dcterms:W3CDTF">2019-10-25T07:41:00Z</dcterms:modified>
</cp:coreProperties>
</file>