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052E" w14:textId="77777777" w:rsidR="000F232A" w:rsidRPr="004A7FAE" w:rsidRDefault="000F232A" w:rsidP="00032669">
      <w:pPr>
        <w:widowControl w:val="0"/>
        <w:autoSpaceDE w:val="0"/>
        <w:autoSpaceDN w:val="0"/>
        <w:adjustRightInd w:val="0"/>
        <w:jc w:val="center"/>
        <w:rPr>
          <w:rFonts w:ascii="Arial" w:hAnsi="Arial" w:cs="Arial"/>
          <w:b/>
          <w:bCs/>
          <w:sz w:val="20"/>
          <w:szCs w:val="20"/>
        </w:rPr>
      </w:pPr>
    </w:p>
    <w:p w14:paraId="0E314052" w14:textId="77777777" w:rsidR="00B4657F" w:rsidRPr="004A7FAE" w:rsidRDefault="00B4657F" w:rsidP="004E05BA">
      <w:pPr>
        <w:widowControl w:val="0"/>
        <w:autoSpaceDE w:val="0"/>
        <w:autoSpaceDN w:val="0"/>
        <w:adjustRightInd w:val="0"/>
        <w:ind w:right="425"/>
        <w:jc w:val="right"/>
        <w:rPr>
          <w:rFonts w:ascii="Arial" w:hAnsi="Arial" w:cs="Arial"/>
          <w:b/>
          <w:bCs/>
          <w:sz w:val="20"/>
          <w:szCs w:val="20"/>
        </w:rPr>
      </w:pPr>
      <w:r w:rsidRPr="004A7FAE">
        <w:rPr>
          <w:rFonts w:ascii="Arial" w:hAnsi="Arial" w:cs="Arial"/>
          <w:b/>
          <w:bCs/>
          <w:sz w:val="20"/>
          <w:szCs w:val="20"/>
        </w:rPr>
        <w:t>APSTIPRINĀTS</w:t>
      </w:r>
    </w:p>
    <w:p w14:paraId="127D41D7" w14:textId="77777777" w:rsidR="00B4657F" w:rsidRPr="004A7FAE" w:rsidRDefault="00B4657F" w:rsidP="004E05BA">
      <w:pPr>
        <w:widowControl w:val="0"/>
        <w:autoSpaceDE w:val="0"/>
        <w:autoSpaceDN w:val="0"/>
        <w:adjustRightInd w:val="0"/>
        <w:ind w:right="425"/>
        <w:jc w:val="right"/>
        <w:rPr>
          <w:rFonts w:ascii="Arial" w:hAnsi="Arial" w:cs="Arial"/>
          <w:bCs/>
          <w:sz w:val="20"/>
          <w:szCs w:val="20"/>
        </w:rPr>
      </w:pPr>
      <w:r w:rsidRPr="004A7FAE">
        <w:rPr>
          <w:rFonts w:ascii="Arial" w:hAnsi="Arial" w:cs="Arial"/>
          <w:bCs/>
          <w:sz w:val="20"/>
          <w:szCs w:val="20"/>
        </w:rPr>
        <w:t>Liepājas pilsētas domes Iepirkumu komisijas</w:t>
      </w:r>
    </w:p>
    <w:p w14:paraId="17616375" w14:textId="5B148BBC" w:rsidR="00B4657F" w:rsidRPr="004A7FAE" w:rsidRDefault="00B4657F" w:rsidP="004E05BA">
      <w:pPr>
        <w:widowControl w:val="0"/>
        <w:autoSpaceDE w:val="0"/>
        <w:autoSpaceDN w:val="0"/>
        <w:adjustRightInd w:val="0"/>
        <w:ind w:right="425"/>
        <w:jc w:val="right"/>
        <w:rPr>
          <w:rFonts w:ascii="Arial" w:hAnsi="Arial" w:cs="Arial"/>
          <w:bCs/>
          <w:sz w:val="20"/>
          <w:szCs w:val="20"/>
        </w:rPr>
      </w:pPr>
      <w:r w:rsidRPr="004A7FAE">
        <w:rPr>
          <w:rFonts w:ascii="Arial" w:hAnsi="Arial" w:cs="Arial"/>
          <w:bCs/>
          <w:sz w:val="20"/>
          <w:szCs w:val="20"/>
        </w:rPr>
        <w:t xml:space="preserve"> 201</w:t>
      </w:r>
      <w:r w:rsidR="002B4A91" w:rsidRPr="004A7FAE">
        <w:rPr>
          <w:rFonts w:ascii="Arial" w:hAnsi="Arial" w:cs="Arial"/>
          <w:bCs/>
          <w:sz w:val="20"/>
          <w:szCs w:val="20"/>
        </w:rPr>
        <w:t>9</w:t>
      </w:r>
      <w:r w:rsidRPr="00ED2CDB">
        <w:rPr>
          <w:rFonts w:ascii="Arial" w:hAnsi="Arial" w:cs="Arial"/>
          <w:bCs/>
          <w:sz w:val="20"/>
          <w:szCs w:val="20"/>
        </w:rPr>
        <w:t>.</w:t>
      </w:r>
      <w:r w:rsidRPr="005F6939">
        <w:rPr>
          <w:rFonts w:ascii="Arial" w:hAnsi="Arial" w:cs="Arial"/>
          <w:bCs/>
          <w:sz w:val="20"/>
          <w:szCs w:val="20"/>
        </w:rPr>
        <w:t>gada</w:t>
      </w:r>
      <w:r w:rsidR="00B379B5" w:rsidRPr="005F6939">
        <w:rPr>
          <w:rFonts w:ascii="Arial" w:hAnsi="Arial" w:cs="Arial"/>
          <w:bCs/>
          <w:sz w:val="20"/>
          <w:szCs w:val="20"/>
        </w:rPr>
        <w:t xml:space="preserve"> </w:t>
      </w:r>
      <w:r w:rsidR="00FB07FA" w:rsidRPr="005F6939">
        <w:rPr>
          <w:rFonts w:ascii="Arial" w:hAnsi="Arial" w:cs="Arial"/>
          <w:bCs/>
          <w:sz w:val="20"/>
          <w:szCs w:val="20"/>
        </w:rPr>
        <w:t>1</w:t>
      </w:r>
      <w:r w:rsidR="0042148C">
        <w:rPr>
          <w:rFonts w:ascii="Arial" w:hAnsi="Arial" w:cs="Arial"/>
          <w:bCs/>
          <w:sz w:val="20"/>
          <w:szCs w:val="20"/>
        </w:rPr>
        <w:t>8</w:t>
      </w:r>
      <w:r w:rsidRPr="005F6939">
        <w:rPr>
          <w:rFonts w:ascii="Arial" w:hAnsi="Arial" w:cs="Arial"/>
          <w:bCs/>
          <w:sz w:val="20"/>
          <w:szCs w:val="20"/>
        </w:rPr>
        <w:t>.</w:t>
      </w:r>
      <w:r w:rsidR="00077629" w:rsidRPr="005F6939">
        <w:rPr>
          <w:rFonts w:ascii="Arial" w:hAnsi="Arial" w:cs="Arial"/>
          <w:bCs/>
          <w:sz w:val="20"/>
          <w:szCs w:val="20"/>
        </w:rPr>
        <w:t xml:space="preserve">oktobra </w:t>
      </w:r>
      <w:r w:rsidRPr="005F6939">
        <w:rPr>
          <w:rFonts w:ascii="Arial" w:hAnsi="Arial" w:cs="Arial"/>
          <w:bCs/>
          <w:sz w:val="20"/>
          <w:szCs w:val="20"/>
        </w:rPr>
        <w:t>sēdē</w:t>
      </w:r>
      <w:r w:rsidRPr="00ED2CDB">
        <w:rPr>
          <w:rFonts w:ascii="Arial" w:hAnsi="Arial" w:cs="Arial"/>
          <w:bCs/>
          <w:sz w:val="20"/>
          <w:szCs w:val="20"/>
        </w:rPr>
        <w:t>,</w:t>
      </w:r>
      <w:r w:rsidRPr="004A7FAE">
        <w:rPr>
          <w:rFonts w:ascii="Arial" w:hAnsi="Arial" w:cs="Arial"/>
          <w:bCs/>
          <w:sz w:val="20"/>
          <w:szCs w:val="20"/>
        </w:rPr>
        <w:t xml:space="preserve"> protokols Nr.</w:t>
      </w:r>
      <w:r w:rsidR="0042148C">
        <w:rPr>
          <w:rFonts w:ascii="Arial" w:hAnsi="Arial" w:cs="Arial"/>
          <w:bCs/>
          <w:sz w:val="20"/>
          <w:szCs w:val="20"/>
        </w:rPr>
        <w:t>7</w:t>
      </w:r>
    </w:p>
    <w:p w14:paraId="06F0F9F4" w14:textId="77777777" w:rsidR="00B4657F" w:rsidRPr="004A7FAE" w:rsidRDefault="00B4657F" w:rsidP="004E05BA">
      <w:pPr>
        <w:ind w:right="425"/>
        <w:jc w:val="both"/>
        <w:rPr>
          <w:rFonts w:ascii="Arial" w:hAnsi="Arial" w:cs="Arial"/>
          <w:b/>
          <w:sz w:val="20"/>
          <w:szCs w:val="20"/>
          <w:lang w:eastAsia="en-US"/>
        </w:rPr>
      </w:pPr>
    </w:p>
    <w:p w14:paraId="50ADC08F" w14:textId="77777777" w:rsidR="0070791A" w:rsidRPr="004A7FAE" w:rsidRDefault="0070791A" w:rsidP="004E05BA">
      <w:pPr>
        <w:ind w:right="425"/>
        <w:jc w:val="both"/>
        <w:rPr>
          <w:rFonts w:ascii="Arial" w:hAnsi="Arial" w:cs="Arial"/>
          <w:b/>
          <w:sz w:val="20"/>
          <w:szCs w:val="20"/>
          <w:lang w:eastAsia="en-US"/>
        </w:rPr>
      </w:pPr>
    </w:p>
    <w:p w14:paraId="5E8A7A74" w14:textId="3E4192A0" w:rsidR="00B4657F" w:rsidRPr="004A7FAE" w:rsidRDefault="00B4657F" w:rsidP="005C0D2D">
      <w:pPr>
        <w:pStyle w:val="Bezatstarpm"/>
        <w:ind w:right="425"/>
        <w:jc w:val="both"/>
        <w:rPr>
          <w:rFonts w:ascii="Arial" w:hAnsi="Arial" w:cs="Arial"/>
          <w:b/>
          <w:i/>
          <w:sz w:val="20"/>
          <w:szCs w:val="20"/>
          <w:lang w:eastAsia="en-US"/>
        </w:rPr>
      </w:pPr>
      <w:r w:rsidRPr="004A7FAE">
        <w:rPr>
          <w:rFonts w:ascii="Arial" w:hAnsi="Arial" w:cs="Arial"/>
          <w:b/>
          <w:i/>
          <w:sz w:val="20"/>
          <w:szCs w:val="20"/>
          <w:lang w:eastAsia="en-US"/>
        </w:rPr>
        <w:t xml:space="preserve">Par </w:t>
      </w:r>
      <w:r w:rsidR="0056331F" w:rsidRPr="004A7FAE">
        <w:rPr>
          <w:rFonts w:ascii="Arial" w:hAnsi="Arial" w:cs="Arial"/>
          <w:b/>
          <w:i/>
          <w:sz w:val="20"/>
          <w:szCs w:val="20"/>
          <w:lang w:eastAsia="en-US"/>
        </w:rPr>
        <w:t>atklāta konkursa</w:t>
      </w:r>
      <w:r w:rsidRPr="004A7FAE">
        <w:rPr>
          <w:rFonts w:ascii="Arial" w:hAnsi="Arial" w:cs="Arial"/>
          <w:b/>
          <w:i/>
          <w:sz w:val="20"/>
          <w:szCs w:val="20"/>
          <w:lang w:eastAsia="en-US"/>
        </w:rPr>
        <w:t xml:space="preserve"> </w:t>
      </w:r>
      <w:r w:rsidR="00994DED" w:rsidRPr="004A7FAE">
        <w:rPr>
          <w:rFonts w:ascii="Arial" w:hAnsi="Arial" w:cs="Arial"/>
          <w:b/>
          <w:i/>
          <w:sz w:val="20"/>
          <w:szCs w:val="20"/>
          <w:lang w:eastAsia="en-US"/>
        </w:rPr>
        <w:t>“</w:t>
      </w:r>
      <w:bookmarkStart w:id="0" w:name="_Hlk488915499"/>
      <w:r w:rsidR="005C0D2D" w:rsidRPr="004A7FAE">
        <w:rPr>
          <w:rFonts w:ascii="Arial" w:hAnsi="Arial" w:cs="Arial"/>
          <w:b/>
          <w:i/>
          <w:sz w:val="20"/>
          <w:szCs w:val="20"/>
        </w:rPr>
        <w:t>Par tiesībām veikt būvdarbus objektā “</w:t>
      </w:r>
      <w:proofErr w:type="spellStart"/>
      <w:r w:rsidR="005C0D2D" w:rsidRPr="004A7FAE">
        <w:rPr>
          <w:rFonts w:ascii="Arial" w:hAnsi="Arial" w:cs="Arial"/>
          <w:b/>
          <w:i/>
          <w:sz w:val="20"/>
          <w:szCs w:val="20"/>
        </w:rPr>
        <w:t>Koncertdārza</w:t>
      </w:r>
      <w:proofErr w:type="spellEnd"/>
      <w:r w:rsidR="005C0D2D" w:rsidRPr="004A7FAE">
        <w:rPr>
          <w:rFonts w:ascii="Arial" w:hAnsi="Arial" w:cs="Arial"/>
          <w:b/>
          <w:i/>
          <w:sz w:val="20"/>
          <w:szCs w:val="20"/>
        </w:rPr>
        <w:t xml:space="preserve"> “Pūt, vējiņi!” pārbūve  Peldu ielā 57, Liepājā</w:t>
      </w:r>
      <w:bookmarkEnd w:id="0"/>
      <w:r w:rsidR="00994DED" w:rsidRPr="004A7FAE">
        <w:rPr>
          <w:rFonts w:ascii="Arial" w:eastAsia="Calibri" w:hAnsi="Arial" w:cs="Arial"/>
          <w:b/>
          <w:i/>
          <w:sz w:val="20"/>
          <w:szCs w:val="20"/>
          <w:lang w:eastAsia="en-US"/>
        </w:rPr>
        <w:t>”</w:t>
      </w:r>
      <w:r w:rsidR="00BE0445" w:rsidRPr="004A7FAE">
        <w:rPr>
          <w:rFonts w:ascii="Arial" w:eastAsia="Calibri" w:hAnsi="Arial" w:cs="Arial"/>
          <w:b/>
          <w:i/>
          <w:sz w:val="20"/>
          <w:szCs w:val="20"/>
          <w:lang w:eastAsia="en-US"/>
        </w:rPr>
        <w:t xml:space="preserve"> </w:t>
      </w:r>
      <w:r w:rsidRPr="004A7FAE">
        <w:rPr>
          <w:rFonts w:ascii="Arial" w:eastAsia="Calibri" w:hAnsi="Arial" w:cs="Arial"/>
          <w:b/>
          <w:bCs/>
          <w:i/>
          <w:sz w:val="20"/>
          <w:szCs w:val="20"/>
          <w:lang w:eastAsia="en-US"/>
        </w:rPr>
        <w:t>(LPP 201</w:t>
      </w:r>
      <w:r w:rsidR="00994DED" w:rsidRPr="004A7FAE">
        <w:rPr>
          <w:rFonts w:ascii="Arial" w:eastAsia="Calibri" w:hAnsi="Arial" w:cs="Arial"/>
          <w:b/>
          <w:bCs/>
          <w:i/>
          <w:sz w:val="20"/>
          <w:szCs w:val="20"/>
          <w:lang w:eastAsia="en-US"/>
        </w:rPr>
        <w:t>9</w:t>
      </w:r>
      <w:r w:rsidR="00537B5A" w:rsidRPr="004A7FAE">
        <w:rPr>
          <w:rFonts w:ascii="Arial" w:eastAsia="Calibri" w:hAnsi="Arial" w:cs="Arial"/>
          <w:b/>
          <w:bCs/>
          <w:i/>
          <w:sz w:val="20"/>
          <w:szCs w:val="20"/>
          <w:lang w:eastAsia="en-US"/>
        </w:rPr>
        <w:t>/</w:t>
      </w:r>
      <w:r w:rsidR="005C0D2D" w:rsidRPr="004A7FAE">
        <w:rPr>
          <w:rFonts w:ascii="Arial" w:eastAsia="Calibri" w:hAnsi="Arial" w:cs="Arial"/>
          <w:b/>
          <w:bCs/>
          <w:i/>
          <w:sz w:val="20"/>
          <w:szCs w:val="20"/>
          <w:lang w:eastAsia="en-US"/>
        </w:rPr>
        <w:t>78</w:t>
      </w:r>
      <w:r w:rsidRPr="004A7FAE">
        <w:rPr>
          <w:rFonts w:ascii="Arial" w:eastAsia="Calibri" w:hAnsi="Arial" w:cs="Arial"/>
          <w:b/>
          <w:bCs/>
          <w:i/>
          <w:sz w:val="20"/>
          <w:szCs w:val="20"/>
          <w:lang w:eastAsia="en-US"/>
        </w:rPr>
        <w:t xml:space="preserve">) </w:t>
      </w:r>
      <w:r w:rsidRPr="004A7FAE">
        <w:rPr>
          <w:rFonts w:ascii="Arial" w:hAnsi="Arial" w:cs="Arial"/>
          <w:b/>
          <w:i/>
          <w:sz w:val="20"/>
          <w:szCs w:val="20"/>
          <w:lang w:eastAsia="en-US"/>
        </w:rPr>
        <w:t xml:space="preserve">nolikuma </w:t>
      </w:r>
      <w:r w:rsidR="00077629" w:rsidRPr="004A7FAE">
        <w:rPr>
          <w:rFonts w:ascii="Arial" w:hAnsi="Arial" w:cs="Arial"/>
          <w:b/>
          <w:i/>
          <w:sz w:val="20"/>
          <w:szCs w:val="20"/>
          <w:lang w:eastAsia="en-US"/>
        </w:rPr>
        <w:t>skaidrojumiem</w:t>
      </w:r>
      <w:r w:rsidR="00051DC2" w:rsidRPr="004A7FAE">
        <w:rPr>
          <w:rFonts w:ascii="Arial" w:hAnsi="Arial" w:cs="Arial"/>
          <w:b/>
          <w:i/>
          <w:sz w:val="20"/>
          <w:szCs w:val="20"/>
          <w:lang w:eastAsia="en-US"/>
        </w:rPr>
        <w:t>.</w:t>
      </w:r>
    </w:p>
    <w:p w14:paraId="665DEE04" w14:textId="77777777" w:rsidR="006E6B3A" w:rsidRPr="004A7FAE" w:rsidRDefault="006E6B3A" w:rsidP="005C0D2D">
      <w:pPr>
        <w:pStyle w:val="Bezatstarpm"/>
        <w:ind w:right="425"/>
        <w:jc w:val="both"/>
        <w:rPr>
          <w:rFonts w:ascii="Arial" w:hAnsi="Arial" w:cs="Arial"/>
          <w:b/>
          <w:i/>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18"/>
      </w:tblGrid>
      <w:tr w:rsidR="006A7A3E" w:rsidRPr="004A7FAE" w14:paraId="5522C6F8" w14:textId="77777777" w:rsidTr="006A7A3E">
        <w:trPr>
          <w:trHeight w:val="60"/>
        </w:trPr>
        <w:tc>
          <w:tcPr>
            <w:tcW w:w="9214" w:type="dxa"/>
            <w:gridSpan w:val="2"/>
            <w:shd w:val="clear" w:color="auto" w:fill="CCFFCC"/>
          </w:tcPr>
          <w:p w14:paraId="0C73E4F2" w14:textId="1F9A3124" w:rsidR="006A7A3E" w:rsidRPr="006A7A3E" w:rsidRDefault="006A7A3E" w:rsidP="0007552E">
            <w:pPr>
              <w:jc w:val="both"/>
              <w:rPr>
                <w:rFonts w:ascii="Arial" w:hAnsi="Arial" w:cs="Arial"/>
                <w:sz w:val="12"/>
                <w:szCs w:val="12"/>
              </w:rPr>
            </w:pPr>
          </w:p>
        </w:tc>
      </w:tr>
      <w:tr w:rsidR="006A7A3E" w:rsidRPr="004A7FAE" w14:paraId="1761DF19" w14:textId="77777777" w:rsidTr="005B532F">
        <w:trPr>
          <w:trHeight w:val="321"/>
        </w:trPr>
        <w:tc>
          <w:tcPr>
            <w:tcW w:w="1696" w:type="dxa"/>
          </w:tcPr>
          <w:p w14:paraId="2C0023F5" w14:textId="00DD0AF4" w:rsidR="006A7A3E" w:rsidRPr="004A7FAE" w:rsidRDefault="006A7A3E" w:rsidP="006A7A3E">
            <w:pPr>
              <w:pStyle w:val="Bezatstarpm"/>
              <w:rPr>
                <w:rFonts w:ascii="Arial" w:hAnsi="Arial" w:cs="Arial"/>
                <w:b/>
                <w:bCs/>
                <w:sz w:val="20"/>
                <w:szCs w:val="20"/>
                <w:lang w:eastAsia="en-US"/>
              </w:rPr>
            </w:pPr>
            <w:r w:rsidRPr="004A7FAE">
              <w:rPr>
                <w:rFonts w:ascii="Arial" w:hAnsi="Arial" w:cs="Arial"/>
                <w:b/>
                <w:bCs/>
                <w:sz w:val="20"/>
                <w:szCs w:val="20"/>
                <w:lang w:eastAsia="en-US"/>
              </w:rPr>
              <w:t>1.jautājums</w:t>
            </w:r>
          </w:p>
        </w:tc>
        <w:tc>
          <w:tcPr>
            <w:tcW w:w="7518" w:type="dxa"/>
          </w:tcPr>
          <w:p w14:paraId="1C703304" w14:textId="5C305D2E" w:rsidR="006A7A3E" w:rsidRPr="009322A6" w:rsidRDefault="006A7A3E" w:rsidP="006A7A3E">
            <w:pPr>
              <w:jc w:val="both"/>
              <w:rPr>
                <w:rFonts w:ascii="Arial" w:hAnsi="Arial" w:cs="Arial"/>
                <w:sz w:val="20"/>
                <w:szCs w:val="20"/>
              </w:rPr>
            </w:pPr>
            <w:r w:rsidRPr="009322A6">
              <w:rPr>
                <w:rFonts w:ascii="Arial" w:hAnsi="Arial" w:cs="Arial"/>
                <w:sz w:val="20"/>
                <w:szCs w:val="20"/>
              </w:rPr>
              <w:t xml:space="preserve">Lūdzam pasūtītāju precizēt, kur un vai vispār ir jāaprēķina DALI sistēma. Jo EL shēmā tā ir pieminēta, kā klucītis iezīmēts, skaidrojošā aprakstā tāda arī ir pieminēta: "Zāles apgaismojums paredzēts dalīt 4 atsevišķās grupās un vadība paredzēta no divām vietām pie skatuves ar </w:t>
            </w:r>
            <w:proofErr w:type="spellStart"/>
            <w:r w:rsidRPr="009322A6">
              <w:rPr>
                <w:rFonts w:ascii="Arial" w:hAnsi="Arial" w:cs="Arial"/>
                <w:sz w:val="20"/>
                <w:szCs w:val="20"/>
              </w:rPr>
              <w:t>tasterslēdžu</w:t>
            </w:r>
            <w:proofErr w:type="spellEnd"/>
            <w:r w:rsidRPr="009322A6">
              <w:rPr>
                <w:rFonts w:ascii="Arial" w:hAnsi="Arial" w:cs="Arial"/>
                <w:sz w:val="20"/>
                <w:szCs w:val="20"/>
              </w:rPr>
              <w:t xml:space="preserve"> palīdzību DALI protokols. Zālē skaņu </w:t>
            </w:r>
            <w:proofErr w:type="spellStart"/>
            <w:r w:rsidRPr="009322A6">
              <w:rPr>
                <w:rFonts w:ascii="Arial" w:hAnsi="Arial" w:cs="Arial"/>
                <w:sz w:val="20"/>
                <w:szCs w:val="20"/>
              </w:rPr>
              <w:t>operātoru</w:t>
            </w:r>
            <w:proofErr w:type="spellEnd"/>
            <w:r w:rsidRPr="009322A6">
              <w:rPr>
                <w:rFonts w:ascii="Arial" w:hAnsi="Arial" w:cs="Arial"/>
                <w:sz w:val="20"/>
                <w:szCs w:val="20"/>
              </w:rPr>
              <w:t xml:space="preserve"> vietā paredzēti DMX kabeļi ar iespēju pieslēgt pulti un vadīt gaismekļus no tās DMX protokolā. ", bet ne EL, ne EST projekta sadaļās DALI sistēmas projekta nav.</w:t>
            </w:r>
          </w:p>
        </w:tc>
      </w:tr>
      <w:tr w:rsidR="006A7A3E" w:rsidRPr="004A7FAE" w14:paraId="18FFF492" w14:textId="77777777" w:rsidTr="00C55B71">
        <w:trPr>
          <w:trHeight w:val="129"/>
        </w:trPr>
        <w:tc>
          <w:tcPr>
            <w:tcW w:w="1696" w:type="dxa"/>
          </w:tcPr>
          <w:p w14:paraId="3237F4A2" w14:textId="0250A570" w:rsidR="006A7A3E" w:rsidRPr="004A7FAE" w:rsidRDefault="00F47C76" w:rsidP="006A7A3E">
            <w:pPr>
              <w:pStyle w:val="Bezatstarpm"/>
              <w:rPr>
                <w:rFonts w:ascii="Arial" w:hAnsi="Arial" w:cs="Arial"/>
                <w:b/>
                <w:bCs/>
                <w:sz w:val="20"/>
                <w:szCs w:val="20"/>
                <w:lang w:eastAsia="en-US"/>
              </w:rPr>
            </w:pPr>
            <w:r>
              <w:rPr>
                <w:rFonts w:ascii="Arial" w:hAnsi="Arial" w:cs="Arial"/>
                <w:b/>
                <w:bCs/>
                <w:sz w:val="20"/>
                <w:szCs w:val="20"/>
                <w:lang w:eastAsia="en-US"/>
              </w:rPr>
              <w:t>S</w:t>
            </w:r>
            <w:r w:rsidR="006A7A3E">
              <w:rPr>
                <w:rFonts w:ascii="Arial" w:hAnsi="Arial" w:cs="Arial"/>
                <w:b/>
                <w:bCs/>
                <w:sz w:val="20"/>
                <w:szCs w:val="20"/>
                <w:lang w:eastAsia="en-US"/>
              </w:rPr>
              <w:t>kaidrojums</w:t>
            </w:r>
          </w:p>
        </w:tc>
        <w:tc>
          <w:tcPr>
            <w:tcW w:w="7518" w:type="dxa"/>
          </w:tcPr>
          <w:p w14:paraId="4AA1F9F3" w14:textId="77777777" w:rsidR="006A7A3E" w:rsidRDefault="006A7A3E" w:rsidP="006A7A3E">
            <w:pPr>
              <w:pStyle w:val="Bezatstarpm"/>
              <w:jc w:val="both"/>
              <w:rPr>
                <w:rFonts w:ascii="Arial" w:hAnsi="Arial" w:cs="Arial"/>
                <w:color w:val="000000"/>
                <w:sz w:val="20"/>
                <w:szCs w:val="20"/>
                <w:shd w:val="clear" w:color="auto" w:fill="FFFFFF"/>
              </w:rPr>
            </w:pPr>
            <w:r w:rsidRPr="009F5B27">
              <w:rPr>
                <w:rFonts w:ascii="Arial" w:hAnsi="Arial" w:cs="Arial"/>
                <w:color w:val="000000"/>
                <w:sz w:val="20"/>
                <w:szCs w:val="20"/>
                <w:shd w:val="clear" w:color="auto" w:fill="FFFFFF"/>
              </w:rPr>
              <w:t>DALI sistēma nav jāparedz.</w:t>
            </w:r>
          </w:p>
          <w:p w14:paraId="3F96D897" w14:textId="37A83264" w:rsidR="00C55B71" w:rsidRPr="004A7FAE" w:rsidRDefault="00C55B71" w:rsidP="006A7A3E">
            <w:pPr>
              <w:pStyle w:val="Bezatstarpm"/>
              <w:jc w:val="both"/>
              <w:rPr>
                <w:rFonts w:ascii="Arial" w:hAnsi="Arial" w:cs="Arial"/>
                <w:color w:val="000000"/>
                <w:sz w:val="20"/>
                <w:szCs w:val="20"/>
                <w:shd w:val="clear" w:color="auto" w:fill="FFFFFF"/>
              </w:rPr>
            </w:pPr>
            <w:bookmarkStart w:id="1" w:name="_GoBack"/>
            <w:bookmarkEnd w:id="1"/>
          </w:p>
        </w:tc>
      </w:tr>
      <w:tr w:rsidR="006A7A3E" w:rsidRPr="004A7FAE" w14:paraId="68D015FB" w14:textId="77777777" w:rsidTr="00590F90">
        <w:trPr>
          <w:trHeight w:val="321"/>
        </w:trPr>
        <w:tc>
          <w:tcPr>
            <w:tcW w:w="1696" w:type="dxa"/>
          </w:tcPr>
          <w:p w14:paraId="1635A74B" w14:textId="71D86782" w:rsidR="006A7A3E" w:rsidRPr="009322A6" w:rsidRDefault="006A7A3E" w:rsidP="006A7A3E">
            <w:pPr>
              <w:pStyle w:val="Bezatstarpm"/>
              <w:rPr>
                <w:rFonts w:ascii="Arial" w:hAnsi="Arial" w:cs="Arial"/>
                <w:b/>
                <w:bCs/>
                <w:sz w:val="20"/>
                <w:szCs w:val="20"/>
                <w:lang w:eastAsia="en-US"/>
              </w:rPr>
            </w:pPr>
            <w:r>
              <w:rPr>
                <w:rFonts w:ascii="Arial" w:hAnsi="Arial" w:cs="Arial"/>
                <w:b/>
                <w:bCs/>
                <w:sz w:val="20"/>
                <w:szCs w:val="20"/>
                <w:lang w:eastAsia="en-US"/>
              </w:rPr>
              <w:t>2</w:t>
            </w:r>
            <w:r w:rsidRPr="009322A6">
              <w:rPr>
                <w:rFonts w:ascii="Arial" w:hAnsi="Arial" w:cs="Arial"/>
                <w:b/>
                <w:bCs/>
                <w:sz w:val="20"/>
                <w:szCs w:val="20"/>
                <w:lang w:eastAsia="en-US"/>
              </w:rPr>
              <w:t>.jautājums</w:t>
            </w:r>
          </w:p>
          <w:p w14:paraId="30CC3FC7" w14:textId="7158AF8A" w:rsidR="006A7A3E" w:rsidRDefault="006A7A3E" w:rsidP="006A7A3E">
            <w:pPr>
              <w:pStyle w:val="Bezatstarpm"/>
              <w:rPr>
                <w:rFonts w:ascii="Arial" w:hAnsi="Arial" w:cs="Arial"/>
                <w:b/>
                <w:bCs/>
                <w:sz w:val="20"/>
                <w:szCs w:val="20"/>
                <w:lang w:eastAsia="en-US"/>
              </w:rPr>
            </w:pPr>
          </w:p>
        </w:tc>
        <w:tc>
          <w:tcPr>
            <w:tcW w:w="7518" w:type="dxa"/>
          </w:tcPr>
          <w:p w14:paraId="26B780AC" w14:textId="6FB3FF75" w:rsidR="006A7A3E" w:rsidRDefault="006A7A3E" w:rsidP="006A7A3E">
            <w:pPr>
              <w:pStyle w:val="Bezatstarpm"/>
              <w:jc w:val="both"/>
              <w:rPr>
                <w:rFonts w:ascii="Arial" w:hAnsi="Arial" w:cs="Arial"/>
                <w:color w:val="000000"/>
                <w:sz w:val="20"/>
                <w:szCs w:val="20"/>
                <w:shd w:val="clear" w:color="auto" w:fill="FFFFFF"/>
              </w:rPr>
            </w:pPr>
            <w:r w:rsidRPr="009322A6">
              <w:rPr>
                <w:rFonts w:ascii="Arial" w:hAnsi="Arial" w:cs="Arial"/>
                <w:color w:val="000000"/>
                <w:sz w:val="20"/>
                <w:szCs w:val="20"/>
                <w:shd w:val="clear" w:color="auto" w:fill="FFFFFF"/>
              </w:rPr>
              <w:t>Lūdzam pasūtītāju izlabot iepirkuma 3.pielikuma “Darbu apjomi” Lokālās tāmes Nr.10 “ĀRĒJIE ŪDENSAPGĀDES, SADZĪVES KANALIZĀCIJAS UN LIETUSŪDENS KANALIZĀCIJAS TĪKLI”, pozīciju 64., 65., 66. un 67. apjomu skaitliskos ierakstus, jo savādāk liekot vienību cenas, nestrādā izmaksu formulas</w:t>
            </w:r>
            <w:r>
              <w:rPr>
                <w:rFonts w:ascii="Arial" w:hAnsi="Arial" w:cs="Arial"/>
                <w:color w:val="000000"/>
                <w:sz w:val="20"/>
                <w:szCs w:val="20"/>
                <w:shd w:val="clear" w:color="auto" w:fill="FFFFFF"/>
              </w:rPr>
              <w:t>.</w:t>
            </w:r>
          </w:p>
        </w:tc>
      </w:tr>
      <w:tr w:rsidR="006A7A3E" w:rsidRPr="004A7FAE" w14:paraId="164F279E" w14:textId="77777777" w:rsidTr="00590F90">
        <w:trPr>
          <w:trHeight w:val="321"/>
        </w:trPr>
        <w:tc>
          <w:tcPr>
            <w:tcW w:w="1696" w:type="dxa"/>
          </w:tcPr>
          <w:p w14:paraId="53E7AFA7" w14:textId="042B9316" w:rsidR="006A7A3E" w:rsidRDefault="00F47C76" w:rsidP="006A7A3E">
            <w:pPr>
              <w:pStyle w:val="Bezatstarpm"/>
              <w:rPr>
                <w:rFonts w:ascii="Arial" w:hAnsi="Arial" w:cs="Arial"/>
                <w:b/>
                <w:bCs/>
                <w:sz w:val="20"/>
                <w:szCs w:val="20"/>
                <w:lang w:eastAsia="en-US"/>
              </w:rPr>
            </w:pPr>
            <w:r>
              <w:rPr>
                <w:rFonts w:ascii="Arial" w:hAnsi="Arial" w:cs="Arial"/>
                <w:b/>
                <w:bCs/>
                <w:sz w:val="20"/>
                <w:szCs w:val="20"/>
                <w:lang w:eastAsia="en-US"/>
              </w:rPr>
              <w:t>S</w:t>
            </w:r>
            <w:r w:rsidR="006A7A3E" w:rsidRPr="009322A6">
              <w:rPr>
                <w:rFonts w:ascii="Arial" w:hAnsi="Arial" w:cs="Arial"/>
                <w:b/>
                <w:bCs/>
                <w:sz w:val="20"/>
                <w:szCs w:val="20"/>
                <w:lang w:eastAsia="en-US"/>
              </w:rPr>
              <w:t>kaidrojums</w:t>
            </w:r>
          </w:p>
        </w:tc>
        <w:tc>
          <w:tcPr>
            <w:tcW w:w="7518" w:type="dxa"/>
          </w:tcPr>
          <w:p w14:paraId="7F57C4BB" w14:textId="77777777" w:rsidR="006A7A3E" w:rsidRDefault="006A7A3E" w:rsidP="006A7A3E">
            <w:pPr>
              <w:pStyle w:val="Bezatstarpm"/>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Pasūtītājs ir pārliecinājies, ka Elektronisko iepirkumu sistēmā ievietoto Darbu apjomu Lokālās tāmes, skaitliskie ieraksti un norādītās formulas ir noformētas korekti. </w:t>
            </w:r>
          </w:p>
          <w:p w14:paraId="213D3EA0" w14:textId="77777777" w:rsidR="006A7A3E" w:rsidRDefault="006A7A3E" w:rsidP="006A7A3E">
            <w:pPr>
              <w:pStyle w:val="Bezatstarpm"/>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Gadījumā, ja Pretendentam </w:t>
            </w:r>
            <w:proofErr w:type="spellStart"/>
            <w:r>
              <w:rPr>
                <w:rFonts w:ascii="Arial" w:hAnsi="Arial" w:cs="Arial"/>
                <w:color w:val="000000"/>
                <w:sz w:val="20"/>
                <w:szCs w:val="20"/>
                <w:shd w:val="clear" w:color="auto" w:fill="FFFFFF"/>
              </w:rPr>
              <w:t>lejuplādējot</w:t>
            </w:r>
            <w:proofErr w:type="spellEnd"/>
            <w:r>
              <w:rPr>
                <w:rFonts w:ascii="Arial" w:hAnsi="Arial" w:cs="Arial"/>
                <w:color w:val="000000"/>
                <w:sz w:val="20"/>
                <w:szCs w:val="20"/>
                <w:shd w:val="clear" w:color="auto" w:fill="FFFFFF"/>
              </w:rPr>
              <w:t xml:space="preserve"> Darbu apjomu tabulas no Elektronisko iepirkumu sistēmas, nestrādā izmaksu formulas, iesakām šīs Darbu apjomu tabulas </w:t>
            </w:r>
            <w:proofErr w:type="spellStart"/>
            <w:r>
              <w:rPr>
                <w:rFonts w:ascii="Arial" w:hAnsi="Arial" w:cs="Arial"/>
                <w:color w:val="000000"/>
                <w:sz w:val="20"/>
                <w:szCs w:val="20"/>
                <w:shd w:val="clear" w:color="auto" w:fill="FFFFFF"/>
              </w:rPr>
              <w:t>lejuplādēt</w:t>
            </w:r>
            <w:proofErr w:type="spellEnd"/>
            <w:r>
              <w:rPr>
                <w:rFonts w:ascii="Arial" w:hAnsi="Arial" w:cs="Arial"/>
                <w:color w:val="000000"/>
                <w:sz w:val="20"/>
                <w:szCs w:val="20"/>
                <w:shd w:val="clear" w:color="auto" w:fill="FFFFFF"/>
              </w:rPr>
              <w:t xml:space="preserve"> izmantojot citu (piemēram, jaunāku) programmatūras versiju.</w:t>
            </w:r>
          </w:p>
          <w:p w14:paraId="7A4A7A9F" w14:textId="56DE17A0" w:rsidR="00F47C76" w:rsidRDefault="00F47C76" w:rsidP="006A7A3E">
            <w:pPr>
              <w:pStyle w:val="Bezatstarpm"/>
              <w:jc w:val="both"/>
              <w:rPr>
                <w:rFonts w:ascii="Arial" w:hAnsi="Arial" w:cs="Arial"/>
                <w:color w:val="000000"/>
                <w:sz w:val="20"/>
                <w:szCs w:val="20"/>
                <w:shd w:val="clear" w:color="auto" w:fill="FFFFFF"/>
              </w:rPr>
            </w:pPr>
          </w:p>
        </w:tc>
      </w:tr>
      <w:tr w:rsidR="006A7A3E" w:rsidRPr="004A7FAE" w14:paraId="41ED497A" w14:textId="77777777" w:rsidTr="00590F90">
        <w:trPr>
          <w:trHeight w:val="321"/>
        </w:trPr>
        <w:tc>
          <w:tcPr>
            <w:tcW w:w="1696" w:type="dxa"/>
          </w:tcPr>
          <w:p w14:paraId="1B23E9BE" w14:textId="45067F67" w:rsidR="006A7A3E" w:rsidRPr="004A7FAE" w:rsidRDefault="006A7A3E" w:rsidP="006A7A3E">
            <w:pPr>
              <w:pStyle w:val="Bezatstarpm"/>
              <w:rPr>
                <w:rFonts w:ascii="Arial" w:hAnsi="Arial" w:cs="Arial"/>
                <w:b/>
                <w:bCs/>
                <w:sz w:val="20"/>
                <w:szCs w:val="20"/>
                <w:lang w:eastAsia="en-US"/>
              </w:rPr>
            </w:pPr>
            <w:r>
              <w:rPr>
                <w:rFonts w:ascii="Arial" w:hAnsi="Arial" w:cs="Arial"/>
                <w:b/>
                <w:bCs/>
                <w:sz w:val="20"/>
                <w:szCs w:val="20"/>
                <w:lang w:eastAsia="en-US"/>
              </w:rPr>
              <w:t>3.Skaidrojums</w:t>
            </w:r>
          </w:p>
        </w:tc>
        <w:tc>
          <w:tcPr>
            <w:tcW w:w="7518" w:type="dxa"/>
          </w:tcPr>
          <w:p w14:paraId="477E4F1F" w14:textId="558458A2" w:rsidR="006A7A3E" w:rsidRPr="00255A8F" w:rsidRDefault="006A7A3E" w:rsidP="006A7A3E">
            <w:pPr>
              <w:pStyle w:val="Bezatstarpm"/>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Izstrādājot darbu veikšanas projektu jumta seguma uzstādīšanai, būvuzņēmējam jāizstrādā arī </w:t>
            </w:r>
            <w:r w:rsidRPr="00255A8F">
              <w:rPr>
                <w:rFonts w:ascii="Arial" w:hAnsi="Arial" w:cs="Arial"/>
                <w:color w:val="000000"/>
                <w:sz w:val="20"/>
                <w:szCs w:val="20"/>
                <w:shd w:val="clear" w:color="auto" w:fill="FFFFFF"/>
              </w:rPr>
              <w:t>stiprinājuma mezglu detalizācij</w:t>
            </w:r>
            <w:r>
              <w:rPr>
                <w:rFonts w:ascii="Arial" w:hAnsi="Arial" w:cs="Arial"/>
                <w:color w:val="000000"/>
                <w:sz w:val="20"/>
                <w:szCs w:val="20"/>
                <w:shd w:val="clear" w:color="auto" w:fill="FFFFFF"/>
              </w:rPr>
              <w:t xml:space="preserve">a. </w:t>
            </w:r>
            <w:r w:rsidRPr="00255A8F">
              <w:rPr>
                <w:rFonts w:ascii="Arial" w:hAnsi="Arial" w:cs="Arial"/>
                <w:color w:val="000000"/>
                <w:sz w:val="20"/>
                <w:szCs w:val="20"/>
                <w:shd w:val="clear" w:color="auto" w:fill="FFFFFF"/>
              </w:rPr>
              <w:t>Mezgli</w:t>
            </w:r>
            <w:r>
              <w:rPr>
                <w:rFonts w:ascii="Arial" w:hAnsi="Arial" w:cs="Arial"/>
                <w:color w:val="000000"/>
                <w:sz w:val="20"/>
                <w:szCs w:val="20"/>
                <w:shd w:val="clear" w:color="auto" w:fill="FFFFFF"/>
              </w:rPr>
              <w:t>em</w:t>
            </w:r>
            <w:r w:rsidRPr="00255A8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jā</w:t>
            </w:r>
            <w:r w:rsidRPr="00255A8F">
              <w:rPr>
                <w:rFonts w:ascii="Arial" w:hAnsi="Arial" w:cs="Arial"/>
                <w:color w:val="000000"/>
                <w:sz w:val="20"/>
                <w:szCs w:val="20"/>
                <w:shd w:val="clear" w:color="auto" w:fill="FFFFFF"/>
              </w:rPr>
              <w:t>ietver sevī ne tikai stiprinājumus pie nesošajām metāla konstrukcijām, bet arī audums</w:t>
            </w:r>
            <w:r>
              <w:rPr>
                <w:rFonts w:ascii="Arial" w:hAnsi="Arial" w:cs="Arial"/>
                <w:color w:val="000000"/>
                <w:sz w:val="20"/>
                <w:szCs w:val="20"/>
                <w:shd w:val="clear" w:color="auto" w:fill="FFFFFF"/>
              </w:rPr>
              <w:t>, kas</w:t>
            </w:r>
            <w:r w:rsidRPr="00255A8F">
              <w:rPr>
                <w:rFonts w:ascii="Arial" w:hAnsi="Arial" w:cs="Arial"/>
                <w:color w:val="000000"/>
                <w:sz w:val="20"/>
                <w:szCs w:val="20"/>
                <w:shd w:val="clear" w:color="auto" w:fill="FFFFFF"/>
              </w:rPr>
              <w:t xml:space="preserve"> tiek speciāli sagatavots un tajā</w:t>
            </w:r>
            <w:r>
              <w:rPr>
                <w:rFonts w:ascii="Arial" w:hAnsi="Arial" w:cs="Arial"/>
                <w:color w:val="000000"/>
                <w:sz w:val="20"/>
                <w:szCs w:val="20"/>
                <w:shd w:val="clear" w:color="auto" w:fill="FFFFFF"/>
              </w:rPr>
              <w:t xml:space="preserve"> jābūt</w:t>
            </w:r>
            <w:r w:rsidRPr="00255A8F">
              <w:rPr>
                <w:rFonts w:ascii="Arial" w:hAnsi="Arial" w:cs="Arial"/>
                <w:color w:val="000000"/>
                <w:sz w:val="20"/>
                <w:szCs w:val="20"/>
                <w:shd w:val="clear" w:color="auto" w:fill="FFFFFF"/>
              </w:rPr>
              <w:t xml:space="preserve"> iestrādāti</w:t>
            </w:r>
            <w:r>
              <w:rPr>
                <w:rFonts w:ascii="Arial" w:hAnsi="Arial" w:cs="Arial"/>
                <w:color w:val="000000"/>
                <w:sz w:val="20"/>
                <w:szCs w:val="20"/>
                <w:shd w:val="clear" w:color="auto" w:fill="FFFFFF"/>
              </w:rPr>
              <w:t>em</w:t>
            </w:r>
            <w:r w:rsidRPr="00255A8F">
              <w:rPr>
                <w:rFonts w:ascii="Arial" w:hAnsi="Arial" w:cs="Arial"/>
                <w:color w:val="000000"/>
                <w:sz w:val="20"/>
                <w:szCs w:val="20"/>
                <w:shd w:val="clear" w:color="auto" w:fill="FFFFFF"/>
              </w:rPr>
              <w:t xml:space="preserve"> metāla elementi</w:t>
            </w:r>
            <w:r>
              <w:rPr>
                <w:rFonts w:ascii="Arial" w:hAnsi="Arial" w:cs="Arial"/>
                <w:color w:val="000000"/>
                <w:sz w:val="20"/>
                <w:szCs w:val="20"/>
                <w:shd w:val="clear" w:color="auto" w:fill="FFFFFF"/>
              </w:rPr>
              <w:t>em</w:t>
            </w:r>
            <w:r w:rsidRPr="00255A8F">
              <w:rPr>
                <w:rFonts w:ascii="Arial" w:hAnsi="Arial" w:cs="Arial"/>
                <w:color w:val="000000"/>
                <w:sz w:val="20"/>
                <w:szCs w:val="20"/>
                <w:shd w:val="clear" w:color="auto" w:fill="FFFFFF"/>
              </w:rPr>
              <w:t>, lai audumu varētu nostiept</w:t>
            </w:r>
            <w:r>
              <w:rPr>
                <w:rFonts w:ascii="Arial" w:hAnsi="Arial" w:cs="Arial"/>
                <w:color w:val="000000"/>
                <w:sz w:val="20"/>
                <w:szCs w:val="20"/>
                <w:shd w:val="clear" w:color="auto" w:fill="FFFFFF"/>
              </w:rPr>
              <w:t>.</w:t>
            </w:r>
          </w:p>
          <w:p w14:paraId="4BCAE62E" w14:textId="6EF991DB" w:rsidR="006A7A3E" w:rsidRPr="004A7FAE" w:rsidRDefault="006A7A3E" w:rsidP="006A7A3E">
            <w:pPr>
              <w:shd w:val="clear" w:color="auto" w:fill="FFFFFF"/>
              <w:jc w:val="both"/>
              <w:rPr>
                <w:rFonts w:ascii="Arial" w:hAnsi="Arial" w:cs="Arial"/>
                <w:color w:val="000000"/>
                <w:sz w:val="20"/>
                <w:szCs w:val="20"/>
              </w:rPr>
            </w:pPr>
          </w:p>
        </w:tc>
      </w:tr>
      <w:tr w:rsidR="006A7A3E" w:rsidRPr="004A7FAE" w14:paraId="2676B550" w14:textId="77777777" w:rsidTr="00590F90">
        <w:trPr>
          <w:trHeight w:val="321"/>
        </w:trPr>
        <w:tc>
          <w:tcPr>
            <w:tcW w:w="1696" w:type="dxa"/>
          </w:tcPr>
          <w:p w14:paraId="4930BE8A" w14:textId="65049DAC" w:rsidR="006A7A3E" w:rsidRPr="004A7FAE" w:rsidRDefault="006A7A3E" w:rsidP="006A7A3E">
            <w:pPr>
              <w:pStyle w:val="Bezatstarpm"/>
              <w:rPr>
                <w:rFonts w:ascii="Arial" w:hAnsi="Arial" w:cs="Arial"/>
                <w:b/>
                <w:bCs/>
                <w:sz w:val="20"/>
                <w:szCs w:val="20"/>
                <w:lang w:eastAsia="en-US"/>
              </w:rPr>
            </w:pPr>
            <w:r>
              <w:rPr>
                <w:rFonts w:ascii="Arial" w:hAnsi="Arial" w:cs="Arial"/>
                <w:b/>
                <w:bCs/>
                <w:sz w:val="20"/>
                <w:szCs w:val="20"/>
                <w:lang w:eastAsia="en-US"/>
              </w:rPr>
              <w:t>4.Skaidrojums</w:t>
            </w:r>
          </w:p>
        </w:tc>
        <w:tc>
          <w:tcPr>
            <w:tcW w:w="7518" w:type="dxa"/>
          </w:tcPr>
          <w:p w14:paraId="7F3BEDD4" w14:textId="7EFD5EE3" w:rsidR="006A7A3E" w:rsidRDefault="006A7A3E" w:rsidP="006A7A3E">
            <w:pPr>
              <w:pStyle w:val="Bezatstarpm"/>
              <w:jc w:val="both"/>
              <w:rPr>
                <w:rFonts w:ascii="Arial" w:hAnsi="Arial" w:cs="Arial"/>
                <w:color w:val="000000"/>
                <w:sz w:val="20"/>
                <w:szCs w:val="20"/>
                <w:shd w:val="clear" w:color="auto" w:fill="FFFFFF"/>
              </w:rPr>
            </w:pPr>
            <w:r w:rsidRPr="00255A8F">
              <w:rPr>
                <w:rFonts w:ascii="Arial" w:hAnsi="Arial" w:cs="Arial"/>
                <w:color w:val="000000"/>
                <w:sz w:val="20"/>
                <w:szCs w:val="20"/>
                <w:shd w:val="clear" w:color="auto" w:fill="FFFFFF"/>
              </w:rPr>
              <w:t xml:space="preserve">Lokālās tāmes Nr.2 "Vispārējie būvdarbi" 3.6.pozīcijā "PVC </w:t>
            </w:r>
            <w:proofErr w:type="spellStart"/>
            <w:r w:rsidRPr="00255A8F">
              <w:rPr>
                <w:rFonts w:ascii="Arial" w:hAnsi="Arial" w:cs="Arial"/>
                <w:color w:val="000000"/>
                <w:sz w:val="20"/>
                <w:szCs w:val="20"/>
                <w:shd w:val="clear" w:color="auto" w:fill="FFFFFF"/>
              </w:rPr>
              <w:t>tenta</w:t>
            </w:r>
            <w:proofErr w:type="spellEnd"/>
            <w:r w:rsidRPr="00255A8F">
              <w:rPr>
                <w:rFonts w:ascii="Arial" w:hAnsi="Arial" w:cs="Arial"/>
                <w:color w:val="000000"/>
                <w:sz w:val="20"/>
                <w:szCs w:val="20"/>
                <w:shd w:val="clear" w:color="auto" w:fill="FFFFFF"/>
              </w:rPr>
              <w:t xml:space="preserve"> iesegums (Valmiera </w:t>
            </w:r>
            <w:proofErr w:type="spellStart"/>
            <w:r w:rsidRPr="00255A8F">
              <w:rPr>
                <w:rFonts w:ascii="Arial" w:hAnsi="Arial" w:cs="Arial"/>
                <w:color w:val="000000"/>
                <w:sz w:val="20"/>
                <w:szCs w:val="20"/>
                <w:shd w:val="clear" w:color="auto" w:fill="FFFFFF"/>
              </w:rPr>
              <w:t>Glass</w:t>
            </w:r>
            <w:proofErr w:type="spellEnd"/>
            <w:r w:rsidRPr="00255A8F">
              <w:rPr>
                <w:rFonts w:ascii="Arial" w:hAnsi="Arial" w:cs="Arial"/>
                <w:color w:val="000000"/>
                <w:sz w:val="20"/>
                <w:szCs w:val="20"/>
                <w:shd w:val="clear" w:color="auto" w:fill="FFFFFF"/>
              </w:rPr>
              <w:t xml:space="preserve"> UK </w:t>
            </w:r>
            <w:proofErr w:type="spellStart"/>
            <w:r w:rsidRPr="00255A8F">
              <w:rPr>
                <w:rFonts w:ascii="Arial" w:hAnsi="Arial" w:cs="Arial"/>
                <w:color w:val="000000"/>
                <w:sz w:val="20"/>
                <w:szCs w:val="20"/>
                <w:shd w:val="clear" w:color="auto" w:fill="FFFFFF"/>
              </w:rPr>
              <w:t>Ltd</w:t>
            </w:r>
            <w:proofErr w:type="spellEnd"/>
            <w:r w:rsidRPr="00255A8F">
              <w:rPr>
                <w:rFonts w:ascii="Arial" w:hAnsi="Arial" w:cs="Arial"/>
                <w:color w:val="000000"/>
                <w:sz w:val="20"/>
                <w:szCs w:val="20"/>
                <w:shd w:val="clear" w:color="auto" w:fill="FFFFFF"/>
              </w:rPr>
              <w:t xml:space="preserve"> </w:t>
            </w:r>
            <w:proofErr w:type="spellStart"/>
            <w:r w:rsidRPr="00255A8F">
              <w:rPr>
                <w:rFonts w:ascii="Arial" w:hAnsi="Arial" w:cs="Arial"/>
                <w:color w:val="000000"/>
                <w:sz w:val="20"/>
                <w:szCs w:val="20"/>
                <w:shd w:val="clear" w:color="auto" w:fill="FFFFFF"/>
              </w:rPr>
              <w:t>Atex</w:t>
            </w:r>
            <w:proofErr w:type="spellEnd"/>
            <w:r w:rsidRPr="00255A8F">
              <w:rPr>
                <w:rFonts w:ascii="Arial" w:hAnsi="Arial" w:cs="Arial"/>
                <w:color w:val="000000"/>
                <w:sz w:val="20"/>
                <w:szCs w:val="20"/>
                <w:shd w:val="clear" w:color="auto" w:fill="FFFFFF"/>
              </w:rPr>
              <w:t>® 5000 TRL augstas veiktspējas stikla šķiedras audums, piesūcināts un pārklāts ar speciāli izgatavotiem caurspīdīgiem silikoniem vai ekvivalents), iesk.</w:t>
            </w:r>
            <w:r>
              <w:rPr>
                <w:rFonts w:ascii="Arial" w:hAnsi="Arial" w:cs="Arial"/>
                <w:color w:val="000000"/>
                <w:sz w:val="20"/>
                <w:szCs w:val="20"/>
                <w:shd w:val="clear" w:color="auto" w:fill="FFFFFF"/>
              </w:rPr>
              <w:t xml:space="preserve"> </w:t>
            </w:r>
            <w:r w:rsidRPr="00255A8F">
              <w:rPr>
                <w:rFonts w:ascii="Arial" w:hAnsi="Arial" w:cs="Arial"/>
                <w:color w:val="000000"/>
                <w:sz w:val="20"/>
                <w:szCs w:val="20"/>
                <w:shd w:val="clear" w:color="auto" w:fill="FFFFFF"/>
              </w:rPr>
              <w:t>stiprinājuma elementus" iekļaujamas pilna seguma uzstādīšanas cikla izmaksas.</w:t>
            </w:r>
          </w:p>
          <w:p w14:paraId="6E0A9157" w14:textId="51492C79" w:rsidR="006A7A3E" w:rsidRPr="004A7FAE" w:rsidRDefault="006A7A3E" w:rsidP="006A7A3E">
            <w:pPr>
              <w:pStyle w:val="Bezatstarpm"/>
              <w:jc w:val="both"/>
              <w:rPr>
                <w:rFonts w:ascii="Arial" w:hAnsi="Arial" w:cs="Arial"/>
                <w:color w:val="000000"/>
                <w:sz w:val="20"/>
                <w:szCs w:val="20"/>
                <w:shd w:val="clear" w:color="auto" w:fill="FFFFFF"/>
              </w:rPr>
            </w:pPr>
          </w:p>
        </w:tc>
      </w:tr>
      <w:tr w:rsidR="006A7A3E" w:rsidRPr="004A7FAE" w14:paraId="5127AED2" w14:textId="77777777" w:rsidTr="00590F90">
        <w:trPr>
          <w:trHeight w:val="321"/>
        </w:trPr>
        <w:tc>
          <w:tcPr>
            <w:tcW w:w="1696" w:type="dxa"/>
          </w:tcPr>
          <w:p w14:paraId="6DAAB89E" w14:textId="1509C609" w:rsidR="006A7A3E" w:rsidRDefault="006A7A3E" w:rsidP="006A7A3E">
            <w:pPr>
              <w:pStyle w:val="Bezatstarpm"/>
              <w:rPr>
                <w:rFonts w:ascii="Arial" w:hAnsi="Arial" w:cs="Arial"/>
                <w:b/>
                <w:bCs/>
                <w:sz w:val="20"/>
                <w:szCs w:val="20"/>
                <w:lang w:eastAsia="en-US"/>
              </w:rPr>
            </w:pPr>
            <w:r>
              <w:rPr>
                <w:rFonts w:ascii="Arial" w:hAnsi="Arial" w:cs="Arial"/>
                <w:b/>
                <w:bCs/>
                <w:sz w:val="20"/>
                <w:szCs w:val="20"/>
                <w:lang w:eastAsia="en-US"/>
              </w:rPr>
              <w:t>5.Skaidrojums</w:t>
            </w:r>
          </w:p>
        </w:tc>
        <w:tc>
          <w:tcPr>
            <w:tcW w:w="7518" w:type="dxa"/>
          </w:tcPr>
          <w:p w14:paraId="1D333610" w14:textId="7E033C57" w:rsidR="006A7A3E" w:rsidRDefault="006A7A3E" w:rsidP="006A7A3E">
            <w:pPr>
              <w:pStyle w:val="Bezatstarpm"/>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Pi</w:t>
            </w:r>
            <w:r w:rsidRPr="00255A8F">
              <w:rPr>
                <w:rFonts w:ascii="Arial" w:hAnsi="Arial" w:cs="Arial"/>
                <w:color w:val="000000"/>
                <w:sz w:val="20"/>
                <w:szCs w:val="20"/>
                <w:shd w:val="clear" w:color="auto" w:fill="FFFFFF"/>
              </w:rPr>
              <w:t>evieno</w:t>
            </w:r>
            <w:r>
              <w:rPr>
                <w:rFonts w:ascii="Arial" w:hAnsi="Arial" w:cs="Arial"/>
                <w:color w:val="000000"/>
                <w:sz w:val="20"/>
                <w:szCs w:val="20"/>
                <w:shd w:val="clear" w:color="auto" w:fill="FFFFFF"/>
              </w:rPr>
              <w:t>jam</w:t>
            </w:r>
            <w:r w:rsidRPr="00255A8F">
              <w:rPr>
                <w:rFonts w:ascii="Arial" w:hAnsi="Arial" w:cs="Arial"/>
                <w:color w:val="000000"/>
                <w:sz w:val="20"/>
                <w:szCs w:val="20"/>
                <w:shd w:val="clear" w:color="auto" w:fill="FFFFFF"/>
              </w:rPr>
              <w:t xml:space="preserve"> vizuāl</w:t>
            </w:r>
            <w:r>
              <w:rPr>
                <w:rFonts w:ascii="Arial" w:hAnsi="Arial" w:cs="Arial"/>
                <w:color w:val="000000"/>
                <w:sz w:val="20"/>
                <w:szCs w:val="20"/>
                <w:shd w:val="clear" w:color="auto" w:fill="FFFFFF"/>
              </w:rPr>
              <w:t>o</w:t>
            </w:r>
            <w:r w:rsidRPr="00255A8F">
              <w:rPr>
                <w:rFonts w:ascii="Arial" w:hAnsi="Arial" w:cs="Arial"/>
                <w:color w:val="000000"/>
                <w:sz w:val="20"/>
                <w:szCs w:val="20"/>
                <w:shd w:val="clear" w:color="auto" w:fill="FFFFFF"/>
              </w:rPr>
              <w:t xml:space="preserve"> informāci</w:t>
            </w:r>
            <w:r>
              <w:rPr>
                <w:rFonts w:ascii="Arial" w:hAnsi="Arial" w:cs="Arial"/>
                <w:color w:val="000000"/>
                <w:sz w:val="20"/>
                <w:szCs w:val="20"/>
                <w:shd w:val="clear" w:color="auto" w:fill="FFFFFF"/>
              </w:rPr>
              <w:t>ju</w:t>
            </w:r>
            <w:r w:rsidRPr="00255A8F">
              <w:rPr>
                <w:rFonts w:ascii="Arial" w:hAnsi="Arial" w:cs="Arial"/>
                <w:color w:val="000000"/>
                <w:sz w:val="20"/>
                <w:szCs w:val="20"/>
                <w:shd w:val="clear" w:color="auto" w:fill="FFFFFF"/>
              </w:rPr>
              <w:t xml:space="preserve">, kā aptuveni </w:t>
            </w:r>
            <w:r>
              <w:rPr>
                <w:rFonts w:ascii="Arial" w:hAnsi="Arial" w:cs="Arial"/>
                <w:color w:val="000000"/>
                <w:sz w:val="20"/>
                <w:szCs w:val="20"/>
                <w:shd w:val="clear" w:color="auto" w:fill="FFFFFF"/>
              </w:rPr>
              <w:t>jā</w:t>
            </w:r>
            <w:r w:rsidRPr="00255A8F">
              <w:rPr>
                <w:rFonts w:ascii="Arial" w:hAnsi="Arial" w:cs="Arial"/>
                <w:color w:val="000000"/>
                <w:sz w:val="20"/>
                <w:szCs w:val="20"/>
                <w:shd w:val="clear" w:color="auto" w:fill="FFFFFF"/>
              </w:rPr>
              <w:t>izskatās gala produkt</w:t>
            </w:r>
            <w:r>
              <w:rPr>
                <w:rFonts w:ascii="Arial" w:hAnsi="Arial" w:cs="Arial"/>
                <w:color w:val="000000"/>
                <w:sz w:val="20"/>
                <w:szCs w:val="20"/>
                <w:shd w:val="clear" w:color="auto" w:fill="FFFFFF"/>
              </w:rPr>
              <w:t xml:space="preserve">am </w:t>
            </w:r>
            <w:r w:rsidRPr="00255A8F">
              <w:rPr>
                <w:rFonts w:ascii="Arial" w:hAnsi="Arial" w:cs="Arial"/>
                <w:color w:val="000000"/>
                <w:sz w:val="20"/>
                <w:szCs w:val="20"/>
                <w:shd w:val="clear" w:color="auto" w:fill="FFFFFF"/>
              </w:rPr>
              <w:t xml:space="preserve">- metāla </w:t>
            </w:r>
            <w:proofErr w:type="spellStart"/>
            <w:r w:rsidRPr="00255A8F">
              <w:rPr>
                <w:rFonts w:ascii="Arial" w:hAnsi="Arial" w:cs="Arial"/>
                <w:color w:val="000000"/>
                <w:sz w:val="20"/>
                <w:szCs w:val="20"/>
                <w:shd w:val="clear" w:color="auto" w:fill="FFFFFF"/>
              </w:rPr>
              <w:t>palīgkonstrukcija</w:t>
            </w:r>
            <w:proofErr w:type="spellEnd"/>
            <w:r w:rsidRPr="00255A8F">
              <w:rPr>
                <w:rFonts w:ascii="Arial" w:hAnsi="Arial" w:cs="Arial"/>
                <w:color w:val="000000"/>
                <w:sz w:val="20"/>
                <w:szCs w:val="20"/>
                <w:shd w:val="clear" w:color="auto" w:fill="FFFFFF"/>
              </w:rPr>
              <w:t xml:space="preserve"> auduma uzstiepšanai</w:t>
            </w:r>
            <w:r>
              <w:rPr>
                <w:rFonts w:ascii="Arial" w:hAnsi="Arial" w:cs="Arial"/>
                <w:color w:val="000000"/>
                <w:sz w:val="20"/>
                <w:szCs w:val="20"/>
                <w:shd w:val="clear" w:color="auto" w:fill="FFFFFF"/>
              </w:rPr>
              <w:t>.</w:t>
            </w:r>
          </w:p>
          <w:p w14:paraId="7317C7F7" w14:textId="77777777" w:rsidR="006A7A3E" w:rsidRDefault="006A7A3E" w:rsidP="006A7A3E">
            <w:pPr>
              <w:pStyle w:val="Bezatstarpm"/>
              <w:jc w:val="both"/>
              <w:rPr>
                <w:rFonts w:ascii="Arial" w:hAnsi="Arial" w:cs="Arial"/>
                <w:color w:val="000000"/>
                <w:sz w:val="20"/>
                <w:szCs w:val="20"/>
                <w:shd w:val="clear" w:color="auto" w:fill="FFFFFF"/>
              </w:rPr>
            </w:pPr>
          </w:p>
          <w:p w14:paraId="3512AAA4" w14:textId="77777777" w:rsidR="006A7A3E" w:rsidRDefault="006A7A3E" w:rsidP="006A7A3E">
            <w:pPr>
              <w:pStyle w:val="Bezatstarpm"/>
              <w:jc w:val="both"/>
              <w:rPr>
                <w:rFonts w:ascii="Arial" w:hAnsi="Arial" w:cs="Arial"/>
                <w:color w:val="000000"/>
                <w:sz w:val="20"/>
                <w:szCs w:val="20"/>
                <w:shd w:val="clear" w:color="auto" w:fill="FFFFFF"/>
              </w:rPr>
            </w:pPr>
            <w:r>
              <w:rPr>
                <w:noProof/>
              </w:rPr>
              <w:lastRenderedPageBreak/>
              <w:drawing>
                <wp:inline distT="0" distB="0" distL="0" distR="0" wp14:anchorId="12AA6C75" wp14:editId="5FBCBDF4">
                  <wp:extent cx="4371975" cy="1268124"/>
                  <wp:effectExtent l="0" t="0" r="0"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8936" cy="1275944"/>
                          </a:xfrm>
                          <a:prstGeom prst="rect">
                            <a:avLst/>
                          </a:prstGeom>
                          <a:noFill/>
                          <a:ln>
                            <a:noFill/>
                          </a:ln>
                        </pic:spPr>
                      </pic:pic>
                    </a:graphicData>
                  </a:graphic>
                </wp:inline>
              </w:drawing>
            </w:r>
          </w:p>
          <w:p w14:paraId="4CBCC82F" w14:textId="77777777" w:rsidR="006A7A3E" w:rsidRDefault="006A7A3E" w:rsidP="006A7A3E">
            <w:pPr>
              <w:pStyle w:val="Bezatstarpm"/>
              <w:jc w:val="both"/>
              <w:rPr>
                <w:rFonts w:ascii="Arial" w:hAnsi="Arial" w:cs="Arial"/>
                <w:color w:val="000000"/>
                <w:sz w:val="20"/>
                <w:szCs w:val="20"/>
                <w:shd w:val="clear" w:color="auto" w:fill="FFFFFF"/>
              </w:rPr>
            </w:pPr>
          </w:p>
          <w:p w14:paraId="3DCF36EC" w14:textId="6C17A65D" w:rsidR="006A7A3E" w:rsidRDefault="006A7A3E" w:rsidP="006A7A3E">
            <w:pPr>
              <w:pStyle w:val="Bezatstarpm"/>
              <w:jc w:val="both"/>
              <w:rPr>
                <w:rFonts w:ascii="Arial" w:hAnsi="Arial" w:cs="Arial"/>
                <w:color w:val="000000"/>
                <w:sz w:val="20"/>
                <w:szCs w:val="20"/>
                <w:shd w:val="clear" w:color="auto" w:fill="FFFFFF"/>
              </w:rPr>
            </w:pPr>
            <w:r>
              <w:rPr>
                <w:noProof/>
              </w:rPr>
              <w:drawing>
                <wp:inline distT="0" distB="0" distL="0" distR="0" wp14:anchorId="62562A48" wp14:editId="778AA833">
                  <wp:extent cx="4419600" cy="1810329"/>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29730" cy="1814478"/>
                          </a:xfrm>
                          <a:prstGeom prst="rect">
                            <a:avLst/>
                          </a:prstGeom>
                        </pic:spPr>
                      </pic:pic>
                    </a:graphicData>
                  </a:graphic>
                </wp:inline>
              </w:drawing>
            </w:r>
          </w:p>
          <w:p w14:paraId="6DBFA3CC" w14:textId="77777777" w:rsidR="006A7A3E" w:rsidRDefault="006A7A3E" w:rsidP="006A7A3E">
            <w:pPr>
              <w:pStyle w:val="Bezatstarpm"/>
              <w:jc w:val="both"/>
              <w:rPr>
                <w:rFonts w:ascii="Arial" w:hAnsi="Arial" w:cs="Arial"/>
                <w:color w:val="000000"/>
                <w:sz w:val="20"/>
                <w:szCs w:val="20"/>
                <w:shd w:val="clear" w:color="auto" w:fill="FFFFFF"/>
              </w:rPr>
            </w:pPr>
          </w:p>
          <w:p w14:paraId="46801150" w14:textId="72DFD37F" w:rsidR="006A7A3E" w:rsidRDefault="006A7A3E" w:rsidP="006A7A3E">
            <w:pPr>
              <w:pStyle w:val="Bezatstarpm"/>
              <w:jc w:val="both"/>
              <w:rPr>
                <w:rFonts w:ascii="Arial" w:hAnsi="Arial" w:cs="Arial"/>
                <w:color w:val="000000"/>
                <w:sz w:val="20"/>
                <w:szCs w:val="20"/>
                <w:shd w:val="clear" w:color="auto" w:fill="FFFFFF"/>
              </w:rPr>
            </w:pPr>
            <w:r>
              <w:rPr>
                <w:noProof/>
              </w:rPr>
              <w:drawing>
                <wp:inline distT="0" distB="0" distL="0" distR="0" wp14:anchorId="0FC1ACDF" wp14:editId="1F8CA8BA">
                  <wp:extent cx="4429125" cy="2145415"/>
                  <wp:effectExtent l="0" t="0" r="0" b="762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0752" cy="2160735"/>
                          </a:xfrm>
                          <a:prstGeom prst="rect">
                            <a:avLst/>
                          </a:prstGeom>
                        </pic:spPr>
                      </pic:pic>
                    </a:graphicData>
                  </a:graphic>
                </wp:inline>
              </w:drawing>
            </w:r>
          </w:p>
          <w:p w14:paraId="49796515" w14:textId="3DC992F7" w:rsidR="006A7A3E" w:rsidRPr="0026596A" w:rsidRDefault="006A7A3E" w:rsidP="006A7A3E">
            <w:pPr>
              <w:pStyle w:val="Bezatstarpm"/>
              <w:jc w:val="both"/>
              <w:rPr>
                <w:rFonts w:ascii="Arial" w:hAnsi="Arial" w:cs="Arial"/>
                <w:color w:val="000000"/>
                <w:sz w:val="20"/>
                <w:szCs w:val="20"/>
                <w:shd w:val="clear" w:color="auto" w:fill="FFFFFF"/>
              </w:rPr>
            </w:pPr>
          </w:p>
        </w:tc>
      </w:tr>
      <w:tr w:rsidR="006A7A3E" w:rsidRPr="004A7FAE" w14:paraId="7F6FD5E6" w14:textId="77777777" w:rsidTr="006A7A3E">
        <w:trPr>
          <w:trHeight w:val="60"/>
        </w:trPr>
        <w:tc>
          <w:tcPr>
            <w:tcW w:w="9214" w:type="dxa"/>
            <w:gridSpan w:val="2"/>
            <w:shd w:val="clear" w:color="auto" w:fill="CCFFCC"/>
          </w:tcPr>
          <w:p w14:paraId="76FDBE06" w14:textId="77777777" w:rsidR="006A7A3E" w:rsidRPr="006A7A3E" w:rsidRDefault="006A7A3E" w:rsidP="006A7A3E">
            <w:pPr>
              <w:pStyle w:val="Bezatstarpm"/>
              <w:jc w:val="both"/>
              <w:rPr>
                <w:rFonts w:ascii="Arial" w:hAnsi="Arial" w:cs="Arial"/>
                <w:color w:val="000000"/>
                <w:sz w:val="12"/>
                <w:szCs w:val="12"/>
                <w:shd w:val="clear" w:color="auto" w:fill="FFFFFF"/>
              </w:rPr>
            </w:pPr>
          </w:p>
        </w:tc>
      </w:tr>
    </w:tbl>
    <w:p w14:paraId="7E7997DC" w14:textId="77777777" w:rsidR="006376F6" w:rsidRPr="004A7FAE" w:rsidRDefault="006376F6" w:rsidP="00032669">
      <w:pPr>
        <w:spacing w:before="20" w:after="20"/>
        <w:rPr>
          <w:rFonts w:ascii="Arial" w:hAnsi="Arial" w:cs="Arial"/>
          <w:b/>
          <w:sz w:val="20"/>
          <w:szCs w:val="20"/>
          <w:lang w:eastAsia="en-US"/>
        </w:rPr>
      </w:pPr>
    </w:p>
    <w:sectPr w:rsidR="006376F6" w:rsidRPr="004A7FAE" w:rsidSect="004E05BA">
      <w:headerReference w:type="default" r:id="rId11"/>
      <w:footerReference w:type="default" r:id="rId12"/>
      <w:headerReference w:type="first" r:id="rId13"/>
      <w:pgSz w:w="11906" w:h="16838"/>
      <w:pgMar w:top="851" w:right="1133" w:bottom="851"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C077" w14:textId="77777777" w:rsidR="00A22426" w:rsidRDefault="00A22426" w:rsidP="009258C8">
      <w:r>
        <w:separator/>
      </w:r>
    </w:p>
  </w:endnote>
  <w:endnote w:type="continuationSeparator" w:id="0">
    <w:p w14:paraId="3A2AC583" w14:textId="77777777" w:rsidR="00A22426" w:rsidRDefault="00A2242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715269"/>
      <w:docPartObj>
        <w:docPartGallery w:val="Page Numbers (Bottom of Page)"/>
        <w:docPartUnique/>
      </w:docPartObj>
    </w:sdtPr>
    <w:sdtEndPr>
      <w:rPr>
        <w:sz w:val="16"/>
        <w:szCs w:val="16"/>
      </w:rPr>
    </w:sdtEndPr>
    <w:sdtContent>
      <w:p w14:paraId="7AAD817D" w14:textId="77777777" w:rsidR="000F2912" w:rsidRPr="00EC22E3" w:rsidRDefault="000F2912">
        <w:pPr>
          <w:pStyle w:val="Kjene"/>
          <w:jc w:val="right"/>
          <w:rPr>
            <w:sz w:val="16"/>
            <w:szCs w:val="16"/>
          </w:rPr>
        </w:pPr>
        <w:r w:rsidRPr="00EC22E3">
          <w:rPr>
            <w:rFonts w:ascii="Arial" w:hAnsi="Arial" w:cs="Arial"/>
            <w:sz w:val="16"/>
            <w:szCs w:val="16"/>
          </w:rPr>
          <w:fldChar w:fldCharType="begin"/>
        </w:r>
        <w:r w:rsidRPr="00EC22E3">
          <w:rPr>
            <w:rFonts w:ascii="Arial" w:hAnsi="Arial" w:cs="Arial"/>
            <w:sz w:val="16"/>
            <w:szCs w:val="16"/>
          </w:rPr>
          <w:instrText>PAGE   \* MERGEFORMAT</w:instrText>
        </w:r>
        <w:r w:rsidRPr="00EC22E3">
          <w:rPr>
            <w:rFonts w:ascii="Arial" w:hAnsi="Arial" w:cs="Arial"/>
            <w:sz w:val="16"/>
            <w:szCs w:val="16"/>
          </w:rPr>
          <w:fldChar w:fldCharType="separate"/>
        </w:r>
        <w:r w:rsidR="005F6939">
          <w:rPr>
            <w:rFonts w:ascii="Arial" w:hAnsi="Arial" w:cs="Arial"/>
            <w:noProof/>
            <w:sz w:val="16"/>
            <w:szCs w:val="16"/>
          </w:rPr>
          <w:t>2</w:t>
        </w:r>
        <w:r w:rsidRPr="00EC22E3">
          <w:rPr>
            <w:rFonts w:ascii="Arial" w:hAnsi="Arial" w:cs="Arial"/>
            <w:sz w:val="16"/>
            <w:szCs w:val="16"/>
          </w:rP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2B96" w14:textId="77777777" w:rsidR="00A22426" w:rsidRDefault="00A22426" w:rsidP="009258C8">
      <w:r>
        <w:separator/>
      </w:r>
    </w:p>
  </w:footnote>
  <w:footnote w:type="continuationSeparator" w:id="0">
    <w:p w14:paraId="0C62699E" w14:textId="77777777" w:rsidR="00A22426" w:rsidRDefault="00A22426"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850D7"/>
    <w:multiLevelType w:val="hybridMultilevel"/>
    <w:tmpl w:val="14C8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81B70AB"/>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D8092A"/>
    <w:multiLevelType w:val="multilevel"/>
    <w:tmpl w:val="93A219D2"/>
    <w:lvl w:ilvl="0">
      <w:start w:val="1"/>
      <w:numFmt w:val="decimal"/>
      <w:lvlText w:val="%1."/>
      <w:lvlJc w:val="left"/>
      <w:pPr>
        <w:ind w:left="495" w:hanging="495"/>
      </w:pPr>
      <w:rPr>
        <w:rFonts w:hint="default"/>
        <w:b w:val="0"/>
      </w:rPr>
    </w:lvl>
    <w:lvl w:ilvl="1">
      <w:start w:val="8"/>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72196AD4"/>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7315B49"/>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2"/>
  </w:num>
  <w:num w:numId="2">
    <w:abstractNumId w:val="13"/>
  </w:num>
  <w:num w:numId="3">
    <w:abstractNumId w:val="0"/>
  </w:num>
  <w:num w:numId="4">
    <w:abstractNumId w:val="1"/>
  </w:num>
  <w:num w:numId="5">
    <w:abstractNumId w:val="2"/>
  </w:num>
  <w:num w:numId="6">
    <w:abstractNumId w:val="11"/>
  </w:num>
  <w:num w:numId="7">
    <w:abstractNumId w:val="3"/>
  </w:num>
  <w:num w:numId="8">
    <w:abstractNumId w:val="22"/>
  </w:num>
  <w:num w:numId="9">
    <w:abstractNumId w:val="7"/>
  </w:num>
  <w:num w:numId="10">
    <w:abstractNumId w:val="6"/>
  </w:num>
  <w:num w:numId="11">
    <w:abstractNumId w:val="22"/>
  </w:num>
  <w:num w:numId="12">
    <w:abstractNumId w:val="7"/>
  </w:num>
  <w:num w:numId="13">
    <w:abstractNumId w:val="18"/>
  </w:num>
  <w:num w:numId="14">
    <w:abstractNumId w:val="16"/>
  </w:num>
  <w:num w:numId="15">
    <w:abstractNumId w:val="21"/>
  </w:num>
  <w:num w:numId="16">
    <w:abstractNumId w:val="17"/>
  </w:num>
  <w:num w:numId="17">
    <w:abstractNumId w:val="15"/>
  </w:num>
  <w:num w:numId="18">
    <w:abstractNumId w:val="4"/>
  </w:num>
  <w:num w:numId="19">
    <w:abstractNumId w:val="9"/>
  </w:num>
  <w:num w:numId="20">
    <w:abstractNumId w:val="10"/>
  </w:num>
  <w:num w:numId="21">
    <w:abstractNumId w:val="14"/>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A2F"/>
    <w:rsid w:val="00005318"/>
    <w:rsid w:val="0001269C"/>
    <w:rsid w:val="000148CA"/>
    <w:rsid w:val="000212D5"/>
    <w:rsid w:val="000246E3"/>
    <w:rsid w:val="00032669"/>
    <w:rsid w:val="00036C5D"/>
    <w:rsid w:val="000455BC"/>
    <w:rsid w:val="000466AE"/>
    <w:rsid w:val="00046F67"/>
    <w:rsid w:val="00051438"/>
    <w:rsid w:val="00051DC2"/>
    <w:rsid w:val="00052C2D"/>
    <w:rsid w:val="000613B6"/>
    <w:rsid w:val="000667F2"/>
    <w:rsid w:val="00067C8C"/>
    <w:rsid w:val="0007552E"/>
    <w:rsid w:val="0007583C"/>
    <w:rsid w:val="00077629"/>
    <w:rsid w:val="00083723"/>
    <w:rsid w:val="0009177F"/>
    <w:rsid w:val="000A6CFF"/>
    <w:rsid w:val="000B7112"/>
    <w:rsid w:val="000C0D24"/>
    <w:rsid w:val="000C6C0F"/>
    <w:rsid w:val="000C6F96"/>
    <w:rsid w:val="000D173B"/>
    <w:rsid w:val="000D60B6"/>
    <w:rsid w:val="000E2068"/>
    <w:rsid w:val="000F232A"/>
    <w:rsid w:val="000F2912"/>
    <w:rsid w:val="000F2AAC"/>
    <w:rsid w:val="000F5CE6"/>
    <w:rsid w:val="000F761E"/>
    <w:rsid w:val="000F7E92"/>
    <w:rsid w:val="001002D7"/>
    <w:rsid w:val="00101C50"/>
    <w:rsid w:val="00116EAC"/>
    <w:rsid w:val="00120BDB"/>
    <w:rsid w:val="00122BBD"/>
    <w:rsid w:val="00126735"/>
    <w:rsid w:val="00133187"/>
    <w:rsid w:val="00133236"/>
    <w:rsid w:val="00133287"/>
    <w:rsid w:val="0013367A"/>
    <w:rsid w:val="00134325"/>
    <w:rsid w:val="00137A06"/>
    <w:rsid w:val="00142692"/>
    <w:rsid w:val="00142C09"/>
    <w:rsid w:val="0014680E"/>
    <w:rsid w:val="00155DC8"/>
    <w:rsid w:val="0016201D"/>
    <w:rsid w:val="00165C38"/>
    <w:rsid w:val="00170F74"/>
    <w:rsid w:val="0017391A"/>
    <w:rsid w:val="0017483F"/>
    <w:rsid w:val="00175F38"/>
    <w:rsid w:val="00182E07"/>
    <w:rsid w:val="00183F4A"/>
    <w:rsid w:val="00187C2B"/>
    <w:rsid w:val="00190FFF"/>
    <w:rsid w:val="00193F8A"/>
    <w:rsid w:val="00194AF8"/>
    <w:rsid w:val="0019511A"/>
    <w:rsid w:val="001979CE"/>
    <w:rsid w:val="001A0F4A"/>
    <w:rsid w:val="001A1CF4"/>
    <w:rsid w:val="001A2F50"/>
    <w:rsid w:val="001A7DD9"/>
    <w:rsid w:val="001B0DCB"/>
    <w:rsid w:val="001C29B2"/>
    <w:rsid w:val="001D64EF"/>
    <w:rsid w:val="001D6E78"/>
    <w:rsid w:val="001D7EA1"/>
    <w:rsid w:val="001E10BE"/>
    <w:rsid w:val="001E6C76"/>
    <w:rsid w:val="001F0C1D"/>
    <w:rsid w:val="001F5D9A"/>
    <w:rsid w:val="00200FA6"/>
    <w:rsid w:val="00202C90"/>
    <w:rsid w:val="00203942"/>
    <w:rsid w:val="00210876"/>
    <w:rsid w:val="002127F0"/>
    <w:rsid w:val="00241932"/>
    <w:rsid w:val="0024293C"/>
    <w:rsid w:val="00242DBA"/>
    <w:rsid w:val="00253EA0"/>
    <w:rsid w:val="0025486B"/>
    <w:rsid w:val="00255A8F"/>
    <w:rsid w:val="002607C8"/>
    <w:rsid w:val="00264CAB"/>
    <w:rsid w:val="002652A2"/>
    <w:rsid w:val="0026596A"/>
    <w:rsid w:val="0027523D"/>
    <w:rsid w:val="00277C93"/>
    <w:rsid w:val="002809D3"/>
    <w:rsid w:val="00287469"/>
    <w:rsid w:val="00290F67"/>
    <w:rsid w:val="00295DBD"/>
    <w:rsid w:val="002A30A3"/>
    <w:rsid w:val="002A4B70"/>
    <w:rsid w:val="002A71F7"/>
    <w:rsid w:val="002B4A91"/>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3228A"/>
    <w:rsid w:val="00335FE5"/>
    <w:rsid w:val="00336E01"/>
    <w:rsid w:val="0033774C"/>
    <w:rsid w:val="00337C9D"/>
    <w:rsid w:val="003418D6"/>
    <w:rsid w:val="003419DC"/>
    <w:rsid w:val="00345425"/>
    <w:rsid w:val="003519DF"/>
    <w:rsid w:val="00356E0F"/>
    <w:rsid w:val="003627B9"/>
    <w:rsid w:val="0036696F"/>
    <w:rsid w:val="00367417"/>
    <w:rsid w:val="00367AF4"/>
    <w:rsid w:val="00370AC9"/>
    <w:rsid w:val="00370B76"/>
    <w:rsid w:val="00374584"/>
    <w:rsid w:val="0037754B"/>
    <w:rsid w:val="00383A00"/>
    <w:rsid w:val="00393190"/>
    <w:rsid w:val="00395DA8"/>
    <w:rsid w:val="003A4354"/>
    <w:rsid w:val="003A4D06"/>
    <w:rsid w:val="003A7953"/>
    <w:rsid w:val="003B6651"/>
    <w:rsid w:val="003C3979"/>
    <w:rsid w:val="003C57B6"/>
    <w:rsid w:val="003C6EF9"/>
    <w:rsid w:val="003D36E9"/>
    <w:rsid w:val="003D67E8"/>
    <w:rsid w:val="003E185F"/>
    <w:rsid w:val="003F68B7"/>
    <w:rsid w:val="003F70F4"/>
    <w:rsid w:val="0040098B"/>
    <w:rsid w:val="00402C18"/>
    <w:rsid w:val="00414154"/>
    <w:rsid w:val="00414C84"/>
    <w:rsid w:val="0042148C"/>
    <w:rsid w:val="00426BAA"/>
    <w:rsid w:val="00426CAC"/>
    <w:rsid w:val="00426CD6"/>
    <w:rsid w:val="00426D9B"/>
    <w:rsid w:val="00426F2E"/>
    <w:rsid w:val="00431511"/>
    <w:rsid w:val="00433ED2"/>
    <w:rsid w:val="00436C14"/>
    <w:rsid w:val="0044260F"/>
    <w:rsid w:val="00447698"/>
    <w:rsid w:val="00451FAD"/>
    <w:rsid w:val="0045369F"/>
    <w:rsid w:val="00471357"/>
    <w:rsid w:val="004722D9"/>
    <w:rsid w:val="00472A30"/>
    <w:rsid w:val="00476A88"/>
    <w:rsid w:val="00480FCA"/>
    <w:rsid w:val="00483745"/>
    <w:rsid w:val="00486A8E"/>
    <w:rsid w:val="00486D6F"/>
    <w:rsid w:val="0049522F"/>
    <w:rsid w:val="004966ED"/>
    <w:rsid w:val="004975A3"/>
    <w:rsid w:val="004A0F85"/>
    <w:rsid w:val="004A7FAE"/>
    <w:rsid w:val="004B4A7F"/>
    <w:rsid w:val="004C530E"/>
    <w:rsid w:val="004D07E4"/>
    <w:rsid w:val="004D4550"/>
    <w:rsid w:val="004E05BA"/>
    <w:rsid w:val="004E2EB0"/>
    <w:rsid w:val="004E6652"/>
    <w:rsid w:val="004F24EE"/>
    <w:rsid w:val="004F2CE8"/>
    <w:rsid w:val="00511BC3"/>
    <w:rsid w:val="00512D8B"/>
    <w:rsid w:val="00513C45"/>
    <w:rsid w:val="00514E44"/>
    <w:rsid w:val="00516FE2"/>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0D2D"/>
    <w:rsid w:val="005C1FD9"/>
    <w:rsid w:val="005D255D"/>
    <w:rsid w:val="005D29D0"/>
    <w:rsid w:val="005D3BF3"/>
    <w:rsid w:val="005D54EB"/>
    <w:rsid w:val="005D5BFB"/>
    <w:rsid w:val="005E0637"/>
    <w:rsid w:val="005E58B3"/>
    <w:rsid w:val="005F06C7"/>
    <w:rsid w:val="005F5AA8"/>
    <w:rsid w:val="005F6939"/>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75494"/>
    <w:rsid w:val="00682E66"/>
    <w:rsid w:val="0068443A"/>
    <w:rsid w:val="00685EC7"/>
    <w:rsid w:val="00685F30"/>
    <w:rsid w:val="00686A00"/>
    <w:rsid w:val="006908BE"/>
    <w:rsid w:val="0069115E"/>
    <w:rsid w:val="006922BF"/>
    <w:rsid w:val="0069314B"/>
    <w:rsid w:val="00694433"/>
    <w:rsid w:val="006A0E36"/>
    <w:rsid w:val="006A7A3E"/>
    <w:rsid w:val="006B2C66"/>
    <w:rsid w:val="006B31A1"/>
    <w:rsid w:val="006C69D2"/>
    <w:rsid w:val="006D0D39"/>
    <w:rsid w:val="006D1729"/>
    <w:rsid w:val="006D4FBC"/>
    <w:rsid w:val="006D5EF7"/>
    <w:rsid w:val="006D632F"/>
    <w:rsid w:val="006E5122"/>
    <w:rsid w:val="006E6B3A"/>
    <w:rsid w:val="006E7097"/>
    <w:rsid w:val="006F32D0"/>
    <w:rsid w:val="006F4F03"/>
    <w:rsid w:val="006F7D94"/>
    <w:rsid w:val="00704F88"/>
    <w:rsid w:val="007056F9"/>
    <w:rsid w:val="0070791A"/>
    <w:rsid w:val="00710081"/>
    <w:rsid w:val="0072005C"/>
    <w:rsid w:val="0072778E"/>
    <w:rsid w:val="007302C5"/>
    <w:rsid w:val="0074341C"/>
    <w:rsid w:val="00745A0F"/>
    <w:rsid w:val="007530E9"/>
    <w:rsid w:val="00765476"/>
    <w:rsid w:val="0076570B"/>
    <w:rsid w:val="007657E6"/>
    <w:rsid w:val="00772B80"/>
    <w:rsid w:val="00780C90"/>
    <w:rsid w:val="00780DE5"/>
    <w:rsid w:val="00783EF5"/>
    <w:rsid w:val="00793747"/>
    <w:rsid w:val="007A08C9"/>
    <w:rsid w:val="007A1270"/>
    <w:rsid w:val="007A2557"/>
    <w:rsid w:val="007A61BE"/>
    <w:rsid w:val="007B661C"/>
    <w:rsid w:val="007C03CF"/>
    <w:rsid w:val="007C0545"/>
    <w:rsid w:val="007C184C"/>
    <w:rsid w:val="007C7317"/>
    <w:rsid w:val="007D2A66"/>
    <w:rsid w:val="007D47E3"/>
    <w:rsid w:val="007D4EA5"/>
    <w:rsid w:val="007E114D"/>
    <w:rsid w:val="007E130B"/>
    <w:rsid w:val="007F17A7"/>
    <w:rsid w:val="007F4B45"/>
    <w:rsid w:val="008008CD"/>
    <w:rsid w:val="00802ABB"/>
    <w:rsid w:val="00805589"/>
    <w:rsid w:val="008064AF"/>
    <w:rsid w:val="00814145"/>
    <w:rsid w:val="00814871"/>
    <w:rsid w:val="00816D23"/>
    <w:rsid w:val="00823D06"/>
    <w:rsid w:val="0083083F"/>
    <w:rsid w:val="00842C2C"/>
    <w:rsid w:val="00844638"/>
    <w:rsid w:val="00845A19"/>
    <w:rsid w:val="00847485"/>
    <w:rsid w:val="00851FA3"/>
    <w:rsid w:val="00854856"/>
    <w:rsid w:val="00863A03"/>
    <w:rsid w:val="00864702"/>
    <w:rsid w:val="0087462A"/>
    <w:rsid w:val="00876669"/>
    <w:rsid w:val="00887E07"/>
    <w:rsid w:val="008928FB"/>
    <w:rsid w:val="00896E7E"/>
    <w:rsid w:val="008A3384"/>
    <w:rsid w:val="008A4E33"/>
    <w:rsid w:val="008A65EA"/>
    <w:rsid w:val="008B10F6"/>
    <w:rsid w:val="008B4511"/>
    <w:rsid w:val="008B4C0A"/>
    <w:rsid w:val="008C786C"/>
    <w:rsid w:val="008D31F0"/>
    <w:rsid w:val="008E3AD1"/>
    <w:rsid w:val="008F2302"/>
    <w:rsid w:val="008F6D32"/>
    <w:rsid w:val="00910861"/>
    <w:rsid w:val="00914C9A"/>
    <w:rsid w:val="0092169B"/>
    <w:rsid w:val="0092513C"/>
    <w:rsid w:val="009258C8"/>
    <w:rsid w:val="00931ABE"/>
    <w:rsid w:val="009322A6"/>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753A"/>
    <w:rsid w:val="00983168"/>
    <w:rsid w:val="009849DD"/>
    <w:rsid w:val="00985A62"/>
    <w:rsid w:val="009931B0"/>
    <w:rsid w:val="00993B83"/>
    <w:rsid w:val="00993E99"/>
    <w:rsid w:val="00994DED"/>
    <w:rsid w:val="00996240"/>
    <w:rsid w:val="009A166C"/>
    <w:rsid w:val="009A231C"/>
    <w:rsid w:val="009A3836"/>
    <w:rsid w:val="009A5617"/>
    <w:rsid w:val="009B2ED3"/>
    <w:rsid w:val="009B53A3"/>
    <w:rsid w:val="009B5659"/>
    <w:rsid w:val="009B7FC5"/>
    <w:rsid w:val="009C5FC9"/>
    <w:rsid w:val="009C7D67"/>
    <w:rsid w:val="009D2242"/>
    <w:rsid w:val="009D44F2"/>
    <w:rsid w:val="009D713C"/>
    <w:rsid w:val="009E365C"/>
    <w:rsid w:val="009E77A0"/>
    <w:rsid w:val="009F26A3"/>
    <w:rsid w:val="009F5B27"/>
    <w:rsid w:val="009F674C"/>
    <w:rsid w:val="00A01D7F"/>
    <w:rsid w:val="00A02E57"/>
    <w:rsid w:val="00A04216"/>
    <w:rsid w:val="00A11EC9"/>
    <w:rsid w:val="00A22426"/>
    <w:rsid w:val="00A24696"/>
    <w:rsid w:val="00A25642"/>
    <w:rsid w:val="00A27DB1"/>
    <w:rsid w:val="00A30FB9"/>
    <w:rsid w:val="00A34670"/>
    <w:rsid w:val="00A41CC8"/>
    <w:rsid w:val="00A43292"/>
    <w:rsid w:val="00A55CAE"/>
    <w:rsid w:val="00A56EAF"/>
    <w:rsid w:val="00A64167"/>
    <w:rsid w:val="00A72CAC"/>
    <w:rsid w:val="00A76739"/>
    <w:rsid w:val="00A80BAA"/>
    <w:rsid w:val="00A8500B"/>
    <w:rsid w:val="00A90E5F"/>
    <w:rsid w:val="00A92E31"/>
    <w:rsid w:val="00AA2F5E"/>
    <w:rsid w:val="00AA61B4"/>
    <w:rsid w:val="00AB31C1"/>
    <w:rsid w:val="00AB3603"/>
    <w:rsid w:val="00AB6E2E"/>
    <w:rsid w:val="00AB7C86"/>
    <w:rsid w:val="00AC4FB3"/>
    <w:rsid w:val="00AD177F"/>
    <w:rsid w:val="00AD2C42"/>
    <w:rsid w:val="00AE1A32"/>
    <w:rsid w:val="00AE2B0F"/>
    <w:rsid w:val="00AE2B38"/>
    <w:rsid w:val="00AE3706"/>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91294"/>
    <w:rsid w:val="00B916E9"/>
    <w:rsid w:val="00B92FED"/>
    <w:rsid w:val="00B9549D"/>
    <w:rsid w:val="00B96D9D"/>
    <w:rsid w:val="00B97A1E"/>
    <w:rsid w:val="00BA19DA"/>
    <w:rsid w:val="00BA4554"/>
    <w:rsid w:val="00BA5774"/>
    <w:rsid w:val="00BA75E1"/>
    <w:rsid w:val="00BB020C"/>
    <w:rsid w:val="00BC5380"/>
    <w:rsid w:val="00BD56A5"/>
    <w:rsid w:val="00BE0445"/>
    <w:rsid w:val="00BE6206"/>
    <w:rsid w:val="00BF49CC"/>
    <w:rsid w:val="00BF5887"/>
    <w:rsid w:val="00BF6D66"/>
    <w:rsid w:val="00C02AC6"/>
    <w:rsid w:val="00C02B03"/>
    <w:rsid w:val="00C26F1E"/>
    <w:rsid w:val="00C30662"/>
    <w:rsid w:val="00C313D8"/>
    <w:rsid w:val="00C4178B"/>
    <w:rsid w:val="00C42A17"/>
    <w:rsid w:val="00C446CD"/>
    <w:rsid w:val="00C47E80"/>
    <w:rsid w:val="00C51AC2"/>
    <w:rsid w:val="00C55B71"/>
    <w:rsid w:val="00C567B1"/>
    <w:rsid w:val="00C6394C"/>
    <w:rsid w:val="00C66B1D"/>
    <w:rsid w:val="00C72644"/>
    <w:rsid w:val="00C728D7"/>
    <w:rsid w:val="00C80559"/>
    <w:rsid w:val="00C81847"/>
    <w:rsid w:val="00C81D0A"/>
    <w:rsid w:val="00C923A7"/>
    <w:rsid w:val="00C96EE9"/>
    <w:rsid w:val="00CA1250"/>
    <w:rsid w:val="00CA1CAD"/>
    <w:rsid w:val="00CA2BE6"/>
    <w:rsid w:val="00CA3645"/>
    <w:rsid w:val="00CA4849"/>
    <w:rsid w:val="00CA4BAD"/>
    <w:rsid w:val="00CA6A5F"/>
    <w:rsid w:val="00CA70B1"/>
    <w:rsid w:val="00CB7C80"/>
    <w:rsid w:val="00CD1907"/>
    <w:rsid w:val="00CD20D3"/>
    <w:rsid w:val="00CE38D6"/>
    <w:rsid w:val="00CE58FC"/>
    <w:rsid w:val="00CE7E57"/>
    <w:rsid w:val="00CF05C5"/>
    <w:rsid w:val="00CF2F6F"/>
    <w:rsid w:val="00CF74E4"/>
    <w:rsid w:val="00D03C2E"/>
    <w:rsid w:val="00D05DDA"/>
    <w:rsid w:val="00D1697F"/>
    <w:rsid w:val="00D25DF2"/>
    <w:rsid w:val="00D365A1"/>
    <w:rsid w:val="00D36AA5"/>
    <w:rsid w:val="00D436CA"/>
    <w:rsid w:val="00D52EB5"/>
    <w:rsid w:val="00D63773"/>
    <w:rsid w:val="00D65789"/>
    <w:rsid w:val="00D73524"/>
    <w:rsid w:val="00D7566E"/>
    <w:rsid w:val="00D85128"/>
    <w:rsid w:val="00D8526D"/>
    <w:rsid w:val="00D862CA"/>
    <w:rsid w:val="00D95963"/>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53896"/>
    <w:rsid w:val="00E62453"/>
    <w:rsid w:val="00E6297F"/>
    <w:rsid w:val="00E63957"/>
    <w:rsid w:val="00E652D0"/>
    <w:rsid w:val="00E726D2"/>
    <w:rsid w:val="00E746CC"/>
    <w:rsid w:val="00E75A59"/>
    <w:rsid w:val="00E84926"/>
    <w:rsid w:val="00E878D2"/>
    <w:rsid w:val="00E90D4C"/>
    <w:rsid w:val="00E922CC"/>
    <w:rsid w:val="00E93F70"/>
    <w:rsid w:val="00EA0238"/>
    <w:rsid w:val="00EA229C"/>
    <w:rsid w:val="00EB0F00"/>
    <w:rsid w:val="00EB209C"/>
    <w:rsid w:val="00EB5401"/>
    <w:rsid w:val="00EC22E3"/>
    <w:rsid w:val="00ED2CDB"/>
    <w:rsid w:val="00ED3FE4"/>
    <w:rsid w:val="00EE026C"/>
    <w:rsid w:val="00EE20D2"/>
    <w:rsid w:val="00EE7891"/>
    <w:rsid w:val="00EF0A80"/>
    <w:rsid w:val="00EF0FFD"/>
    <w:rsid w:val="00F00003"/>
    <w:rsid w:val="00F004C3"/>
    <w:rsid w:val="00F1226D"/>
    <w:rsid w:val="00F14D7E"/>
    <w:rsid w:val="00F26A2A"/>
    <w:rsid w:val="00F274BF"/>
    <w:rsid w:val="00F30DB7"/>
    <w:rsid w:val="00F44FBD"/>
    <w:rsid w:val="00F465E9"/>
    <w:rsid w:val="00F47C76"/>
    <w:rsid w:val="00F5167C"/>
    <w:rsid w:val="00F517EA"/>
    <w:rsid w:val="00F524E5"/>
    <w:rsid w:val="00F55E99"/>
    <w:rsid w:val="00F56656"/>
    <w:rsid w:val="00F5694E"/>
    <w:rsid w:val="00F61816"/>
    <w:rsid w:val="00F66576"/>
    <w:rsid w:val="00F668B3"/>
    <w:rsid w:val="00F707C0"/>
    <w:rsid w:val="00F73792"/>
    <w:rsid w:val="00F7571A"/>
    <w:rsid w:val="00F8079D"/>
    <w:rsid w:val="00F82B76"/>
    <w:rsid w:val="00F86827"/>
    <w:rsid w:val="00F968BE"/>
    <w:rsid w:val="00FA4686"/>
    <w:rsid w:val="00FA7F76"/>
    <w:rsid w:val="00FB07FA"/>
    <w:rsid w:val="00FB23EF"/>
    <w:rsid w:val="00FD02AC"/>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link w:val="SarakstarindkopaRakstz"/>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customStyle="1" w:styleId="Neatrisintapieminana2">
    <w:name w:val="Neatrisināta pieminēšana2"/>
    <w:basedOn w:val="Noklusjumarindkopasfonts"/>
    <w:uiPriority w:val="99"/>
    <w:semiHidden/>
    <w:unhideWhenUsed/>
    <w:rsid w:val="00EA0238"/>
    <w:rPr>
      <w:color w:val="605E5C"/>
      <w:shd w:val="clear" w:color="auto" w:fill="E1DFDD"/>
    </w:rPr>
  </w:style>
  <w:style w:type="character" w:customStyle="1" w:styleId="SarakstarindkopaRakstz">
    <w:name w:val="Saraksta rindkopa Rakstz."/>
    <w:link w:val="Sarakstarindkopa"/>
    <w:uiPriority w:val="34"/>
    <w:rsid w:val="00077629"/>
    <w:rPr>
      <w:rFonts w:ascii="Times New Roman" w:eastAsia="Times New Roman" w:hAnsi="Times New Roman" w:cs="Times New Roman"/>
      <w:sz w:val="24"/>
      <w:szCs w:val="24"/>
      <w:lang w:eastAsia="lv-LV"/>
    </w:rPr>
  </w:style>
  <w:style w:type="paragraph" w:styleId="Pamatteksts">
    <w:name w:val="Body Text"/>
    <w:aliases w:val="Body Text1"/>
    <w:basedOn w:val="Parasts"/>
    <w:link w:val="PamattekstsRakstz"/>
    <w:rsid w:val="005E58B3"/>
    <w:pPr>
      <w:suppressAutoHyphens/>
      <w:jc w:val="center"/>
    </w:pPr>
    <w:rPr>
      <w:sz w:val="20"/>
      <w:szCs w:val="20"/>
      <w:lang w:eastAsia="ar-SA"/>
    </w:rPr>
  </w:style>
  <w:style w:type="character" w:customStyle="1" w:styleId="PamattekstsRakstz">
    <w:name w:val="Pamatteksts Rakstz."/>
    <w:aliases w:val="Body Text1 Rakstz."/>
    <w:basedOn w:val="Noklusjumarindkopasfonts"/>
    <w:link w:val="Pamatteksts"/>
    <w:rsid w:val="005E58B3"/>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5E58B3"/>
    <w:rPr>
      <w:vertAlign w:val="superscript"/>
    </w:rPr>
  </w:style>
  <w:style w:type="character" w:styleId="Komentraatsauce">
    <w:name w:val="annotation reference"/>
    <w:basedOn w:val="Noklusjumarindkopasfonts"/>
    <w:uiPriority w:val="99"/>
    <w:semiHidden/>
    <w:unhideWhenUsed/>
    <w:rsid w:val="005F06C7"/>
    <w:rPr>
      <w:sz w:val="16"/>
      <w:szCs w:val="16"/>
    </w:rPr>
  </w:style>
  <w:style w:type="paragraph" w:styleId="Komentrateksts">
    <w:name w:val="annotation text"/>
    <w:basedOn w:val="Parasts"/>
    <w:link w:val="KomentratekstsRakstz"/>
    <w:uiPriority w:val="99"/>
    <w:semiHidden/>
    <w:unhideWhenUsed/>
    <w:rsid w:val="005F06C7"/>
    <w:rPr>
      <w:sz w:val="20"/>
      <w:szCs w:val="20"/>
    </w:rPr>
  </w:style>
  <w:style w:type="character" w:customStyle="1" w:styleId="KomentratekstsRakstz">
    <w:name w:val="Komentāra teksts Rakstz."/>
    <w:basedOn w:val="Noklusjumarindkopasfonts"/>
    <w:link w:val="Komentrateksts"/>
    <w:uiPriority w:val="99"/>
    <w:semiHidden/>
    <w:rsid w:val="005F06C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6C7"/>
    <w:rPr>
      <w:b/>
      <w:bCs/>
    </w:rPr>
  </w:style>
  <w:style w:type="character" w:customStyle="1" w:styleId="KomentratmaRakstz">
    <w:name w:val="Komentāra tēma Rakstz."/>
    <w:basedOn w:val="KomentratekstsRakstz"/>
    <w:link w:val="Komentratma"/>
    <w:uiPriority w:val="99"/>
    <w:semiHidden/>
    <w:rsid w:val="005F06C7"/>
    <w:rPr>
      <w:rFonts w:ascii="Times New Roman" w:eastAsia="Times New Roman" w:hAnsi="Times New Roman" w:cs="Times New Roman"/>
      <w:b/>
      <w:bCs/>
      <w:sz w:val="20"/>
      <w:szCs w:val="20"/>
      <w:lang w:eastAsia="lv-LV"/>
    </w:rPr>
  </w:style>
  <w:style w:type="paragraph" w:customStyle="1" w:styleId="BodyB">
    <w:name w:val="Body B"/>
    <w:rsid w:val="00C4178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character" w:customStyle="1" w:styleId="zimbra7">
    <w:name w:val="zimbra7"/>
    <w:basedOn w:val="Noklusjumarindkopasfonts"/>
    <w:rsid w:val="008064AF"/>
  </w:style>
  <w:style w:type="character" w:customStyle="1" w:styleId="zimbra3">
    <w:name w:val="zimbra3"/>
    <w:basedOn w:val="Noklusjumarindkopasfonts"/>
    <w:rsid w:val="0080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36918733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53358604">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808785889">
      <w:bodyDiv w:val="1"/>
      <w:marLeft w:val="0"/>
      <w:marRight w:val="0"/>
      <w:marTop w:val="0"/>
      <w:marBottom w:val="0"/>
      <w:divBdr>
        <w:top w:val="none" w:sz="0" w:space="0" w:color="auto"/>
        <w:left w:val="none" w:sz="0" w:space="0" w:color="auto"/>
        <w:bottom w:val="none" w:sz="0" w:space="0" w:color="auto"/>
        <w:right w:val="none" w:sz="0" w:space="0" w:color="auto"/>
      </w:divBdr>
      <w:divsChild>
        <w:div w:id="1300457623">
          <w:marLeft w:val="0"/>
          <w:marRight w:val="0"/>
          <w:marTop w:val="0"/>
          <w:marBottom w:val="0"/>
          <w:divBdr>
            <w:top w:val="none" w:sz="0" w:space="0" w:color="auto"/>
            <w:left w:val="none" w:sz="0" w:space="0" w:color="auto"/>
            <w:bottom w:val="none" w:sz="0" w:space="0" w:color="auto"/>
            <w:right w:val="none" w:sz="0" w:space="0" w:color="auto"/>
          </w:divBdr>
        </w:div>
        <w:div w:id="464197892">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252590764">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379389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B177-C9CE-4642-9794-1DA5EDE8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1505</Words>
  <Characters>859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Aija Drulle</cp:lastModifiedBy>
  <cp:revision>73</cp:revision>
  <cp:lastPrinted>2019-10-14T10:47:00Z</cp:lastPrinted>
  <dcterms:created xsi:type="dcterms:W3CDTF">2019-03-20T07:16:00Z</dcterms:created>
  <dcterms:modified xsi:type="dcterms:W3CDTF">2019-10-21T11:28:00Z</dcterms:modified>
</cp:coreProperties>
</file>