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E2696" w14:textId="77777777" w:rsidR="00A35323" w:rsidRPr="0076745C" w:rsidRDefault="00A35323" w:rsidP="0030294F">
      <w:pPr>
        <w:pStyle w:val="Virsraksts3"/>
        <w:keepNext w:val="0"/>
        <w:tabs>
          <w:tab w:val="left" w:pos="5760"/>
          <w:tab w:val="left" w:pos="11520"/>
        </w:tabs>
        <w:spacing w:before="0" w:after="0"/>
        <w:ind w:left="2880"/>
        <w:jc w:val="right"/>
        <w:rPr>
          <w:sz w:val="20"/>
          <w:szCs w:val="20"/>
        </w:rPr>
      </w:pPr>
      <w:r w:rsidRPr="0076745C">
        <w:rPr>
          <w:sz w:val="20"/>
          <w:szCs w:val="20"/>
        </w:rPr>
        <w:t>APSTIPRINĀTS</w:t>
      </w:r>
    </w:p>
    <w:p w14:paraId="073AF71A" w14:textId="77777777" w:rsidR="00A35323" w:rsidRPr="0076745C" w:rsidRDefault="00A35323" w:rsidP="0030294F">
      <w:pPr>
        <w:spacing w:after="0" w:line="240" w:lineRule="auto"/>
        <w:jc w:val="right"/>
        <w:rPr>
          <w:rFonts w:ascii="Arial" w:hAnsi="Arial" w:cs="Arial"/>
          <w:sz w:val="20"/>
          <w:szCs w:val="20"/>
        </w:rPr>
      </w:pPr>
      <w:r w:rsidRPr="0076745C">
        <w:rPr>
          <w:rFonts w:ascii="Arial" w:hAnsi="Arial" w:cs="Arial"/>
          <w:sz w:val="20"/>
          <w:szCs w:val="20"/>
        </w:rPr>
        <w:t>Liepājas pilsētas domes Iepirkumu komisijas</w:t>
      </w:r>
    </w:p>
    <w:p w14:paraId="06358A45" w14:textId="3A9B1EA5" w:rsidR="0080187E" w:rsidRPr="0076745C" w:rsidRDefault="006702E0" w:rsidP="0076745C">
      <w:pPr>
        <w:tabs>
          <w:tab w:val="left" w:pos="288"/>
          <w:tab w:val="left" w:pos="613"/>
        </w:tabs>
        <w:spacing w:after="0" w:line="240" w:lineRule="auto"/>
        <w:jc w:val="right"/>
        <w:rPr>
          <w:rFonts w:ascii="Arial" w:hAnsi="Arial" w:cs="Arial"/>
          <w:color w:val="FF0000"/>
          <w:sz w:val="20"/>
          <w:szCs w:val="20"/>
        </w:rPr>
      </w:pPr>
      <w:r>
        <w:rPr>
          <w:rFonts w:ascii="Arial" w:hAnsi="Arial" w:cs="Arial"/>
          <w:sz w:val="20"/>
          <w:szCs w:val="20"/>
        </w:rPr>
        <w:t>2019</w:t>
      </w:r>
      <w:r w:rsidR="00406EED" w:rsidRPr="0076745C">
        <w:rPr>
          <w:rFonts w:ascii="Arial" w:hAnsi="Arial" w:cs="Arial"/>
          <w:sz w:val="20"/>
          <w:szCs w:val="20"/>
        </w:rPr>
        <w:t>.</w:t>
      </w:r>
      <w:r w:rsidR="00F50F65" w:rsidRPr="0076745C">
        <w:rPr>
          <w:rFonts w:ascii="Arial" w:hAnsi="Arial" w:cs="Arial"/>
          <w:sz w:val="20"/>
          <w:szCs w:val="20"/>
        </w:rPr>
        <w:t xml:space="preserve">gada </w:t>
      </w:r>
      <w:r w:rsidR="009D1B02">
        <w:rPr>
          <w:rFonts w:ascii="Arial" w:hAnsi="Arial" w:cs="Arial"/>
          <w:sz w:val="20"/>
          <w:szCs w:val="20"/>
        </w:rPr>
        <w:t>20</w:t>
      </w:r>
      <w:r w:rsidR="00A35323" w:rsidRPr="0076745C">
        <w:rPr>
          <w:rFonts w:ascii="Arial" w:hAnsi="Arial" w:cs="Arial"/>
          <w:sz w:val="20"/>
          <w:szCs w:val="20"/>
        </w:rPr>
        <w:t>.</w:t>
      </w:r>
      <w:r w:rsidR="009D1B02">
        <w:rPr>
          <w:rFonts w:ascii="Arial" w:hAnsi="Arial" w:cs="Arial"/>
          <w:sz w:val="20"/>
          <w:szCs w:val="20"/>
        </w:rPr>
        <w:t>februāra</w:t>
      </w:r>
      <w:r w:rsidR="00A35323" w:rsidRPr="0076745C">
        <w:rPr>
          <w:rFonts w:ascii="Arial" w:hAnsi="Arial" w:cs="Arial"/>
          <w:sz w:val="20"/>
          <w:szCs w:val="20"/>
        </w:rPr>
        <w:t xml:space="preserve"> sēdē, protokols Nr.</w:t>
      </w:r>
      <w:r w:rsidR="004B65C3" w:rsidRPr="0076745C">
        <w:rPr>
          <w:rFonts w:ascii="Arial" w:hAnsi="Arial" w:cs="Arial"/>
          <w:sz w:val="20"/>
          <w:szCs w:val="20"/>
        </w:rPr>
        <w:t>1</w:t>
      </w:r>
    </w:p>
    <w:p w14:paraId="3E5B12E7" w14:textId="77777777" w:rsidR="004F2238" w:rsidRPr="0076745C" w:rsidRDefault="004F2238" w:rsidP="0030294F">
      <w:pPr>
        <w:tabs>
          <w:tab w:val="left" w:pos="288"/>
          <w:tab w:val="left" w:pos="613"/>
        </w:tabs>
        <w:spacing w:after="0" w:line="240" w:lineRule="auto"/>
        <w:jc w:val="right"/>
        <w:rPr>
          <w:rFonts w:ascii="Arial" w:hAnsi="Arial" w:cs="Arial"/>
          <w:sz w:val="20"/>
          <w:szCs w:val="20"/>
        </w:rPr>
      </w:pPr>
    </w:p>
    <w:p w14:paraId="4F061D2E" w14:textId="77777777" w:rsidR="0030294F" w:rsidRPr="0076745C" w:rsidRDefault="00AC1C38" w:rsidP="0030294F">
      <w:pPr>
        <w:spacing w:after="0" w:line="240" w:lineRule="auto"/>
        <w:jc w:val="center"/>
        <w:rPr>
          <w:rFonts w:ascii="Arial" w:hAnsi="Arial" w:cs="Arial"/>
          <w:b/>
          <w:sz w:val="20"/>
          <w:szCs w:val="20"/>
        </w:rPr>
      </w:pPr>
      <w:r w:rsidRPr="0076745C">
        <w:rPr>
          <w:rFonts w:ascii="Arial" w:hAnsi="Arial" w:cs="Arial"/>
          <w:b/>
          <w:sz w:val="20"/>
          <w:szCs w:val="20"/>
        </w:rPr>
        <w:t>ATKLĀTA KONKURSA</w:t>
      </w:r>
    </w:p>
    <w:p w14:paraId="389A5CAE" w14:textId="6F7A64C8" w:rsidR="007F73DE" w:rsidRPr="0076745C" w:rsidRDefault="007F73DE" w:rsidP="0030294F">
      <w:pPr>
        <w:spacing w:after="0" w:line="240" w:lineRule="auto"/>
        <w:jc w:val="center"/>
        <w:rPr>
          <w:rFonts w:ascii="Arial" w:hAnsi="Arial" w:cs="Arial"/>
          <w:sz w:val="20"/>
          <w:szCs w:val="20"/>
        </w:rPr>
      </w:pPr>
      <w:r w:rsidRPr="0076745C">
        <w:rPr>
          <w:rFonts w:ascii="Arial" w:hAnsi="Arial" w:cs="Arial"/>
          <w:sz w:val="20"/>
          <w:szCs w:val="20"/>
        </w:rPr>
        <w:t xml:space="preserve">(IDENTIFIKĀCIJAS NUMURS </w:t>
      </w:r>
      <w:r w:rsidR="00A87937" w:rsidRPr="0076745C">
        <w:rPr>
          <w:rFonts w:ascii="Arial" w:hAnsi="Arial" w:cs="Arial"/>
          <w:sz w:val="20"/>
          <w:szCs w:val="20"/>
        </w:rPr>
        <w:t xml:space="preserve">LPP </w:t>
      </w:r>
      <w:r w:rsidR="006702E0">
        <w:rPr>
          <w:rFonts w:ascii="Arial" w:hAnsi="Arial" w:cs="Arial"/>
          <w:sz w:val="20"/>
          <w:szCs w:val="20"/>
        </w:rPr>
        <w:t>2019</w:t>
      </w:r>
      <w:r w:rsidR="00A87937" w:rsidRPr="0076745C">
        <w:rPr>
          <w:rFonts w:ascii="Arial" w:hAnsi="Arial" w:cs="Arial"/>
          <w:sz w:val="20"/>
          <w:szCs w:val="20"/>
        </w:rPr>
        <w:t>/</w:t>
      </w:r>
      <w:r w:rsidR="00816B00">
        <w:rPr>
          <w:rFonts w:ascii="Arial" w:hAnsi="Arial" w:cs="Arial"/>
          <w:sz w:val="20"/>
          <w:szCs w:val="20"/>
        </w:rPr>
        <w:t>18</w:t>
      </w:r>
      <w:r w:rsidRPr="0076745C">
        <w:rPr>
          <w:rFonts w:ascii="Arial" w:hAnsi="Arial" w:cs="Arial"/>
          <w:sz w:val="20"/>
          <w:szCs w:val="20"/>
        </w:rPr>
        <w:t>)</w:t>
      </w:r>
    </w:p>
    <w:p w14:paraId="14E2596D" w14:textId="77777777" w:rsidR="0030294F" w:rsidRPr="0076745C" w:rsidRDefault="0030294F" w:rsidP="0030294F">
      <w:pPr>
        <w:pStyle w:val="Galvene"/>
        <w:tabs>
          <w:tab w:val="clear" w:pos="4153"/>
          <w:tab w:val="clear" w:pos="8306"/>
        </w:tabs>
        <w:jc w:val="center"/>
        <w:rPr>
          <w:rFonts w:ascii="Arial" w:hAnsi="Arial" w:cs="Arial"/>
          <w:sz w:val="20"/>
        </w:rPr>
      </w:pPr>
    </w:p>
    <w:p w14:paraId="3C149329" w14:textId="77777777" w:rsidR="006702E0" w:rsidRPr="002C1F77" w:rsidRDefault="006702E0" w:rsidP="006702E0">
      <w:pPr>
        <w:jc w:val="center"/>
        <w:rPr>
          <w:rFonts w:ascii="Arial" w:hAnsi="Arial" w:cs="Arial"/>
          <w:b/>
          <w:u w:val="single"/>
        </w:rPr>
      </w:pPr>
      <w:r w:rsidRPr="002C1F77">
        <w:rPr>
          <w:rFonts w:ascii="Arial" w:hAnsi="Arial" w:cs="Arial"/>
          <w:b/>
          <w:u w:val="single"/>
        </w:rPr>
        <w:t>Par tiesībām veikt biroja tehnikas izejmateriālu piegādi, rezerves daļu piegādi un remontu</w:t>
      </w:r>
    </w:p>
    <w:p w14:paraId="1643DAE3" w14:textId="77777777" w:rsidR="00BE1DDD" w:rsidRPr="0076745C" w:rsidRDefault="00BE1DDD" w:rsidP="00BE1DDD">
      <w:pPr>
        <w:spacing w:after="0" w:line="240" w:lineRule="auto"/>
        <w:jc w:val="center"/>
        <w:rPr>
          <w:rFonts w:ascii="Arial" w:eastAsia="Calibri" w:hAnsi="Arial" w:cs="Arial"/>
          <w:b/>
          <w:caps/>
          <w:sz w:val="20"/>
          <w:szCs w:val="20"/>
        </w:rPr>
      </w:pPr>
    </w:p>
    <w:p w14:paraId="265FB1DF" w14:textId="77777777" w:rsidR="00A35323" w:rsidRPr="0076745C" w:rsidRDefault="0030294F" w:rsidP="0030294F">
      <w:pPr>
        <w:spacing w:after="0" w:line="240" w:lineRule="auto"/>
        <w:jc w:val="center"/>
        <w:rPr>
          <w:rFonts w:ascii="Arial" w:hAnsi="Arial" w:cs="Arial"/>
          <w:b/>
          <w:sz w:val="20"/>
          <w:szCs w:val="20"/>
        </w:rPr>
      </w:pPr>
      <w:r w:rsidRPr="0076745C">
        <w:rPr>
          <w:rFonts w:ascii="Arial" w:hAnsi="Arial" w:cs="Arial"/>
          <w:b/>
          <w:sz w:val="20"/>
          <w:szCs w:val="20"/>
        </w:rPr>
        <w:t>NOLIKUMS</w:t>
      </w:r>
    </w:p>
    <w:p w14:paraId="40377228" w14:textId="77777777" w:rsidR="0030294F" w:rsidRPr="0076745C" w:rsidRDefault="0030294F" w:rsidP="0030294F">
      <w:pPr>
        <w:spacing w:after="0" w:line="240" w:lineRule="auto"/>
        <w:jc w:val="center"/>
        <w:rPr>
          <w:rFonts w:ascii="Arial" w:hAnsi="Arial" w:cs="Arial"/>
          <w:b/>
          <w:sz w:val="20"/>
          <w:szCs w:val="20"/>
        </w:rPr>
      </w:pPr>
    </w:p>
    <w:p w14:paraId="2A234093" w14:textId="77777777" w:rsidR="00852988" w:rsidRPr="0076745C" w:rsidRDefault="00852988" w:rsidP="0030294F">
      <w:pPr>
        <w:spacing w:after="0" w:line="240" w:lineRule="auto"/>
        <w:jc w:val="center"/>
        <w:rPr>
          <w:rFonts w:ascii="Arial" w:hAnsi="Arial" w:cs="Arial"/>
          <w:b/>
          <w:sz w:val="20"/>
          <w:szCs w:val="20"/>
        </w:rPr>
      </w:pPr>
      <w:r w:rsidRPr="0076745C">
        <w:rPr>
          <w:rFonts w:ascii="Arial" w:hAnsi="Arial" w:cs="Arial"/>
          <w:b/>
          <w:sz w:val="20"/>
          <w:szCs w:val="20"/>
        </w:rPr>
        <w:t>I SADAĻA</w:t>
      </w:r>
    </w:p>
    <w:p w14:paraId="25710B4A" w14:textId="77777777" w:rsidR="00852988" w:rsidRPr="0076745C" w:rsidRDefault="00852988" w:rsidP="0030294F">
      <w:pPr>
        <w:spacing w:after="0" w:line="240" w:lineRule="auto"/>
        <w:jc w:val="center"/>
        <w:rPr>
          <w:rFonts w:ascii="Arial" w:hAnsi="Arial" w:cs="Arial"/>
          <w:b/>
          <w:sz w:val="20"/>
          <w:szCs w:val="20"/>
        </w:rPr>
      </w:pPr>
      <w:r w:rsidRPr="0076745C">
        <w:rPr>
          <w:rFonts w:ascii="Arial" w:hAnsi="Arial" w:cs="Arial"/>
          <w:b/>
          <w:sz w:val="20"/>
          <w:szCs w:val="20"/>
        </w:rPr>
        <w:t>INFORMĀCIJA PAR IEPIRKUMU</w:t>
      </w:r>
    </w:p>
    <w:p w14:paraId="7CCADF16" w14:textId="77777777" w:rsidR="00852988" w:rsidRPr="0076745C" w:rsidRDefault="00852988" w:rsidP="00852988">
      <w:pPr>
        <w:spacing w:after="0" w:line="240" w:lineRule="auto"/>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89"/>
      </w:tblGrid>
      <w:tr w:rsidR="00406EED" w:rsidRPr="0076745C" w14:paraId="25889E40" w14:textId="77777777" w:rsidTr="00406EED">
        <w:tc>
          <w:tcPr>
            <w:tcW w:w="9209" w:type="dxa"/>
            <w:gridSpan w:val="2"/>
            <w:tcBorders>
              <w:bottom w:val="single" w:sz="4" w:space="0" w:color="auto"/>
            </w:tcBorders>
          </w:tcPr>
          <w:p w14:paraId="0F7563F6" w14:textId="77777777" w:rsidR="00406EED" w:rsidRPr="0076745C" w:rsidRDefault="00406EED" w:rsidP="00944E2E">
            <w:pPr>
              <w:pStyle w:val="Sarakstarindkopa"/>
              <w:numPr>
                <w:ilvl w:val="1"/>
                <w:numId w:val="4"/>
              </w:numPr>
              <w:rPr>
                <w:rFonts w:ascii="Arial" w:hAnsi="Arial" w:cs="Arial"/>
                <w:b/>
                <w:sz w:val="20"/>
                <w:szCs w:val="20"/>
              </w:rPr>
            </w:pPr>
            <w:r w:rsidRPr="0076745C">
              <w:rPr>
                <w:rFonts w:ascii="Arial" w:hAnsi="Arial" w:cs="Arial"/>
                <w:b/>
                <w:sz w:val="20"/>
                <w:szCs w:val="20"/>
              </w:rPr>
              <w:t>Pasūtītājs</w:t>
            </w:r>
          </w:p>
        </w:tc>
      </w:tr>
      <w:tr w:rsidR="00FB75BF" w:rsidRPr="0076745C" w14:paraId="0CD6FE34" w14:textId="724F75C3" w:rsidTr="00FB75BF">
        <w:tc>
          <w:tcPr>
            <w:tcW w:w="4320" w:type="dxa"/>
            <w:tcBorders>
              <w:top w:val="single" w:sz="4" w:space="0" w:color="auto"/>
              <w:left w:val="single" w:sz="4" w:space="0" w:color="auto"/>
              <w:bottom w:val="single" w:sz="4" w:space="0" w:color="auto"/>
              <w:right w:val="single" w:sz="4" w:space="0" w:color="auto"/>
            </w:tcBorders>
          </w:tcPr>
          <w:p w14:paraId="0D91347E" w14:textId="77777777" w:rsidR="00FB75BF" w:rsidRPr="0076745C" w:rsidRDefault="00FB75BF" w:rsidP="00406EED">
            <w:pPr>
              <w:rPr>
                <w:rFonts w:ascii="Arial" w:hAnsi="Arial" w:cs="Arial"/>
                <w:sz w:val="20"/>
                <w:szCs w:val="20"/>
              </w:rPr>
            </w:pPr>
            <w:r w:rsidRPr="0076745C">
              <w:rPr>
                <w:rFonts w:ascii="Arial" w:hAnsi="Arial" w:cs="Arial"/>
                <w:sz w:val="20"/>
                <w:szCs w:val="20"/>
                <w:u w:val="single"/>
              </w:rPr>
              <w:t>Pasūtītājs, kas organizē iepirkuma procedūru</w:t>
            </w:r>
            <w:r w:rsidRPr="0076745C">
              <w:rPr>
                <w:rFonts w:ascii="Arial" w:hAnsi="Arial" w:cs="Arial"/>
                <w:sz w:val="20"/>
                <w:szCs w:val="20"/>
              </w:rPr>
              <w:t>:</w:t>
            </w:r>
          </w:p>
          <w:p w14:paraId="1697895D" w14:textId="77777777" w:rsidR="00FB75BF" w:rsidRPr="0076745C" w:rsidRDefault="00FB75BF" w:rsidP="00406EED">
            <w:pPr>
              <w:tabs>
                <w:tab w:val="left" w:pos="284"/>
                <w:tab w:val="left" w:pos="709"/>
                <w:tab w:val="left" w:pos="1560"/>
              </w:tabs>
              <w:ind w:left="567" w:hanging="567"/>
              <w:jc w:val="both"/>
              <w:rPr>
                <w:rFonts w:ascii="Arial" w:hAnsi="Arial" w:cs="Arial"/>
                <w:sz w:val="20"/>
                <w:szCs w:val="20"/>
              </w:rPr>
            </w:pPr>
            <w:r w:rsidRPr="0076745C">
              <w:rPr>
                <w:rFonts w:ascii="Arial" w:hAnsi="Arial" w:cs="Arial"/>
                <w:sz w:val="20"/>
                <w:szCs w:val="20"/>
              </w:rPr>
              <w:t>Liepājas pilsētas pašvaldība</w:t>
            </w:r>
          </w:p>
          <w:p w14:paraId="4E7D621E" w14:textId="77777777" w:rsidR="00FB75BF" w:rsidRPr="0076745C" w:rsidRDefault="00FB75BF" w:rsidP="00406EED">
            <w:pPr>
              <w:tabs>
                <w:tab w:val="left" w:pos="284"/>
                <w:tab w:val="left" w:pos="709"/>
                <w:tab w:val="left" w:pos="3404"/>
              </w:tabs>
              <w:ind w:left="567" w:hanging="567"/>
              <w:jc w:val="both"/>
              <w:rPr>
                <w:rFonts w:ascii="Arial" w:hAnsi="Arial" w:cs="Arial"/>
                <w:sz w:val="20"/>
                <w:szCs w:val="20"/>
              </w:rPr>
            </w:pPr>
            <w:r w:rsidRPr="0076745C">
              <w:rPr>
                <w:rFonts w:ascii="Arial" w:hAnsi="Arial" w:cs="Arial"/>
                <w:sz w:val="20"/>
                <w:szCs w:val="20"/>
              </w:rPr>
              <w:t>Reģistrācijas Nr. 90000063185</w:t>
            </w:r>
          </w:p>
          <w:p w14:paraId="18BFB031" w14:textId="3B29EE9E" w:rsidR="00FB75BF" w:rsidRPr="0076745C" w:rsidRDefault="00FB75BF" w:rsidP="00C744C9">
            <w:pPr>
              <w:suppressAutoHyphens/>
              <w:rPr>
                <w:rFonts w:ascii="Arial" w:eastAsia="Times New Roman" w:hAnsi="Arial" w:cs="Arial"/>
                <w:sz w:val="20"/>
                <w:szCs w:val="20"/>
                <w:lang w:eastAsia="ar-SA"/>
              </w:rPr>
            </w:pPr>
            <w:r w:rsidRPr="0076745C">
              <w:rPr>
                <w:rFonts w:ascii="Arial" w:hAnsi="Arial" w:cs="Arial"/>
                <w:sz w:val="20"/>
                <w:szCs w:val="20"/>
              </w:rPr>
              <w:t>Rožu iela 6, Liepāja, LV-3401</w:t>
            </w:r>
          </w:p>
        </w:tc>
        <w:tc>
          <w:tcPr>
            <w:tcW w:w="4889" w:type="dxa"/>
            <w:tcBorders>
              <w:top w:val="single" w:sz="4" w:space="0" w:color="auto"/>
              <w:left w:val="single" w:sz="4" w:space="0" w:color="auto"/>
              <w:bottom w:val="single" w:sz="4" w:space="0" w:color="auto"/>
              <w:right w:val="single" w:sz="4" w:space="0" w:color="auto"/>
            </w:tcBorders>
          </w:tcPr>
          <w:p w14:paraId="71A7D4DD" w14:textId="6F02F1CE" w:rsidR="00FB75BF" w:rsidRPr="0076745C" w:rsidRDefault="00FB75BF">
            <w:pPr>
              <w:rPr>
                <w:rFonts w:ascii="Arial" w:eastAsia="Times New Roman" w:hAnsi="Arial" w:cs="Arial"/>
                <w:sz w:val="20"/>
                <w:szCs w:val="20"/>
                <w:u w:val="single"/>
                <w:lang w:eastAsia="ar-SA"/>
              </w:rPr>
            </w:pPr>
            <w:r w:rsidRPr="0076745C">
              <w:rPr>
                <w:rFonts w:ascii="Arial" w:eastAsia="Times New Roman" w:hAnsi="Arial" w:cs="Arial"/>
                <w:sz w:val="20"/>
                <w:szCs w:val="20"/>
                <w:u w:val="single"/>
                <w:lang w:eastAsia="ar-SA"/>
              </w:rPr>
              <w:t>Pasūtītājs, kurš slēgs Vispārīgo vienošanos:</w:t>
            </w:r>
          </w:p>
          <w:p w14:paraId="32845CD4" w14:textId="77777777" w:rsidR="00FB75BF" w:rsidRPr="0076745C" w:rsidRDefault="00FB75BF" w:rsidP="00FB75BF">
            <w:pPr>
              <w:pStyle w:val="Bezatstarpm"/>
              <w:tabs>
                <w:tab w:val="left" w:pos="284"/>
              </w:tabs>
              <w:rPr>
                <w:rFonts w:ascii="Arial" w:hAnsi="Arial" w:cs="Arial"/>
                <w:sz w:val="20"/>
                <w:szCs w:val="20"/>
              </w:rPr>
            </w:pPr>
            <w:r w:rsidRPr="0076745C">
              <w:rPr>
                <w:rFonts w:ascii="Arial" w:hAnsi="Arial" w:cs="Arial"/>
                <w:sz w:val="20"/>
                <w:szCs w:val="20"/>
              </w:rPr>
              <w:t>Liepājas pilsētas pašvaldība, kuras vārdā rīkojas Liepājas pilsētas pašvaldības iestāde “Liepājas pilsētas pašvaldības administrācija”</w:t>
            </w:r>
          </w:p>
          <w:p w14:paraId="1AE9F700" w14:textId="77777777" w:rsidR="00FB75BF" w:rsidRPr="0076745C" w:rsidRDefault="00FB75BF" w:rsidP="00FB75BF">
            <w:pPr>
              <w:tabs>
                <w:tab w:val="left" w:pos="284"/>
                <w:tab w:val="left" w:pos="709"/>
                <w:tab w:val="left" w:pos="3404"/>
              </w:tabs>
              <w:ind w:left="567" w:hanging="567"/>
              <w:jc w:val="both"/>
              <w:rPr>
                <w:rFonts w:ascii="Arial" w:hAnsi="Arial" w:cs="Arial"/>
                <w:sz w:val="20"/>
                <w:szCs w:val="20"/>
              </w:rPr>
            </w:pPr>
            <w:r w:rsidRPr="0076745C">
              <w:rPr>
                <w:rFonts w:ascii="Arial" w:hAnsi="Arial" w:cs="Arial"/>
                <w:sz w:val="20"/>
                <w:szCs w:val="20"/>
              </w:rPr>
              <w:t>Reģistrācijas Nr. 90000063185</w:t>
            </w:r>
          </w:p>
          <w:p w14:paraId="6D65B399" w14:textId="1CB58781" w:rsidR="00FB75BF" w:rsidRPr="0076745C" w:rsidRDefault="00FB75BF" w:rsidP="00FB75BF">
            <w:pPr>
              <w:suppressAutoHyphens/>
              <w:rPr>
                <w:rFonts w:ascii="Arial" w:eastAsia="Times New Roman" w:hAnsi="Arial" w:cs="Arial"/>
                <w:sz w:val="20"/>
                <w:szCs w:val="20"/>
                <w:lang w:eastAsia="ar-SA"/>
              </w:rPr>
            </w:pPr>
            <w:r w:rsidRPr="0076745C">
              <w:rPr>
                <w:rFonts w:ascii="Arial" w:hAnsi="Arial" w:cs="Arial"/>
                <w:sz w:val="20"/>
                <w:szCs w:val="20"/>
              </w:rPr>
              <w:t>Rožu iela 6, Liepāja, LV-3401</w:t>
            </w:r>
          </w:p>
        </w:tc>
      </w:tr>
      <w:tr w:rsidR="00DE1BB0" w:rsidRPr="0076745C" w14:paraId="73AC98CA" w14:textId="77777777" w:rsidTr="00DA60F4">
        <w:tc>
          <w:tcPr>
            <w:tcW w:w="9209" w:type="dxa"/>
            <w:gridSpan w:val="2"/>
            <w:tcBorders>
              <w:top w:val="single" w:sz="4" w:space="0" w:color="auto"/>
              <w:left w:val="single" w:sz="4" w:space="0" w:color="auto"/>
              <w:bottom w:val="single" w:sz="4" w:space="0" w:color="auto"/>
              <w:right w:val="single" w:sz="4" w:space="0" w:color="auto"/>
            </w:tcBorders>
          </w:tcPr>
          <w:p w14:paraId="08AB7515" w14:textId="673416C4" w:rsidR="00DE1BB0" w:rsidRPr="0076745C" w:rsidRDefault="00DE1BB0" w:rsidP="00406EED">
            <w:pPr>
              <w:rPr>
                <w:rFonts w:ascii="Arial" w:hAnsi="Arial" w:cs="Arial"/>
                <w:sz w:val="20"/>
                <w:szCs w:val="20"/>
                <w:u w:val="single"/>
              </w:rPr>
            </w:pPr>
            <w:r w:rsidRPr="0076745C">
              <w:rPr>
                <w:rFonts w:ascii="Arial" w:hAnsi="Arial" w:cs="Arial"/>
                <w:sz w:val="20"/>
                <w:szCs w:val="20"/>
                <w:u w:val="single"/>
              </w:rPr>
              <w:t xml:space="preserve">Pasūtītāji, kuri slēgs piegādes </w:t>
            </w:r>
            <w:r w:rsidR="006702E0">
              <w:rPr>
                <w:rFonts w:ascii="Arial" w:hAnsi="Arial" w:cs="Arial"/>
                <w:sz w:val="20"/>
                <w:szCs w:val="20"/>
                <w:u w:val="single"/>
              </w:rPr>
              <w:t xml:space="preserve">un pakalpojumu </w:t>
            </w:r>
            <w:r w:rsidRPr="0076745C">
              <w:rPr>
                <w:rFonts w:ascii="Arial" w:hAnsi="Arial" w:cs="Arial"/>
                <w:sz w:val="20"/>
                <w:szCs w:val="20"/>
                <w:u w:val="single"/>
              </w:rPr>
              <w:t>līgumus:</w:t>
            </w:r>
          </w:p>
          <w:p w14:paraId="5B6FD4E7" w14:textId="77777777" w:rsidR="006702E0" w:rsidRPr="0076745C" w:rsidRDefault="006702E0" w:rsidP="006702E0">
            <w:pPr>
              <w:pStyle w:val="Bezatstarpm"/>
              <w:rPr>
                <w:rFonts w:ascii="Arial" w:eastAsia="!Neo'w Arial" w:hAnsi="Arial" w:cs="Arial"/>
                <w:sz w:val="20"/>
                <w:szCs w:val="20"/>
              </w:rPr>
            </w:pPr>
            <w:r w:rsidRPr="0076745C">
              <w:rPr>
                <w:rFonts w:ascii="Arial" w:eastAsia="!Neo'w Arial" w:hAnsi="Arial" w:cs="Arial"/>
                <w:sz w:val="20"/>
                <w:szCs w:val="20"/>
              </w:rPr>
              <w:t>Liepājas pilsētas pašvaldības iestāde “Liepājas pilsētas pašvaldības administrācija”</w:t>
            </w:r>
          </w:p>
          <w:p w14:paraId="6C477C47" w14:textId="77777777" w:rsidR="006702E0" w:rsidRPr="0076745C" w:rsidRDefault="006702E0" w:rsidP="006702E0">
            <w:pPr>
              <w:pStyle w:val="Bezatstarpm"/>
              <w:rPr>
                <w:rFonts w:ascii="Arial" w:eastAsia="!Neo'w Arial" w:hAnsi="Arial" w:cs="Arial"/>
                <w:sz w:val="20"/>
                <w:szCs w:val="20"/>
              </w:rPr>
            </w:pPr>
            <w:r w:rsidRPr="0076745C">
              <w:rPr>
                <w:rFonts w:ascii="Arial" w:eastAsia="!Neo'w Arial" w:hAnsi="Arial" w:cs="Arial"/>
                <w:sz w:val="20"/>
                <w:szCs w:val="20"/>
              </w:rPr>
              <w:t>Liepājas pilsētas pašvaldības iestāde “Liepājas pilsētas Pašvaldības policija”</w:t>
            </w:r>
          </w:p>
          <w:p w14:paraId="0D77B23F" w14:textId="77777777" w:rsidR="006702E0" w:rsidRPr="0076745C" w:rsidRDefault="006702E0" w:rsidP="006702E0">
            <w:pPr>
              <w:pStyle w:val="Bezatstarpm"/>
              <w:rPr>
                <w:rFonts w:ascii="Arial" w:eastAsia="!Neo'w Arial" w:hAnsi="Arial" w:cs="Arial"/>
                <w:sz w:val="20"/>
                <w:szCs w:val="20"/>
              </w:rPr>
            </w:pPr>
            <w:r w:rsidRPr="0076745C">
              <w:rPr>
                <w:rFonts w:ascii="Arial" w:eastAsia="!Neo'w Arial" w:hAnsi="Arial" w:cs="Arial"/>
                <w:sz w:val="20"/>
                <w:szCs w:val="20"/>
              </w:rPr>
              <w:t>Liepājas pilsētas pašvaldības iestāde “Liepājas pilsētas Domes Sociālais dienests”</w:t>
            </w:r>
          </w:p>
          <w:p w14:paraId="43FDD781" w14:textId="77777777" w:rsidR="006702E0" w:rsidRPr="0076745C" w:rsidRDefault="006702E0" w:rsidP="006702E0">
            <w:pPr>
              <w:pStyle w:val="Bezatstarpm"/>
              <w:rPr>
                <w:rFonts w:ascii="Arial" w:eastAsia="!Neo'w Arial" w:hAnsi="Arial" w:cs="Arial"/>
                <w:sz w:val="20"/>
                <w:szCs w:val="20"/>
              </w:rPr>
            </w:pPr>
            <w:r w:rsidRPr="0076745C">
              <w:rPr>
                <w:rFonts w:ascii="Arial" w:eastAsia="!Neo'w Arial" w:hAnsi="Arial" w:cs="Arial"/>
                <w:sz w:val="20"/>
                <w:szCs w:val="20"/>
              </w:rPr>
              <w:t>Liepājas pilsētas pašvaldības iestāde “Liepājas pilsētas bāriņtiesa”</w:t>
            </w:r>
          </w:p>
          <w:p w14:paraId="7C4147AD" w14:textId="77777777" w:rsidR="006702E0" w:rsidRPr="0076745C" w:rsidRDefault="006702E0" w:rsidP="006702E0">
            <w:pPr>
              <w:pStyle w:val="Bezatstarpm"/>
              <w:rPr>
                <w:rFonts w:ascii="Arial" w:eastAsia="!Neo'w Arial" w:hAnsi="Arial" w:cs="Arial"/>
                <w:sz w:val="20"/>
                <w:szCs w:val="20"/>
              </w:rPr>
            </w:pPr>
            <w:r w:rsidRPr="0076745C">
              <w:rPr>
                <w:rFonts w:ascii="Arial" w:eastAsia="!Neo'w Arial" w:hAnsi="Arial" w:cs="Arial"/>
                <w:sz w:val="20"/>
                <w:szCs w:val="20"/>
              </w:rPr>
              <w:t>Liepājas pilsētas pašvaldības iestāde “Liepājas pilsētas dzimtsarakstu nodaļa”</w:t>
            </w:r>
          </w:p>
          <w:p w14:paraId="6F67B38D" w14:textId="77777777" w:rsidR="006702E0" w:rsidRPr="0076745C" w:rsidRDefault="006702E0" w:rsidP="006702E0">
            <w:pPr>
              <w:pStyle w:val="Bezatstarpm"/>
              <w:rPr>
                <w:rFonts w:ascii="Arial" w:eastAsia="!Neo'w Arial" w:hAnsi="Arial" w:cs="Arial"/>
                <w:sz w:val="20"/>
                <w:szCs w:val="20"/>
              </w:rPr>
            </w:pPr>
            <w:r w:rsidRPr="0076745C">
              <w:rPr>
                <w:rFonts w:ascii="Arial" w:eastAsia="!Neo'w Arial" w:hAnsi="Arial" w:cs="Arial"/>
                <w:sz w:val="20"/>
                <w:szCs w:val="20"/>
              </w:rPr>
              <w:t xml:space="preserve">Liepājas pilsētas pašvaldības iestāde “Kultūras pārvalde” </w:t>
            </w:r>
          </w:p>
          <w:p w14:paraId="7860243A" w14:textId="77777777" w:rsidR="006702E0" w:rsidRPr="0076745C" w:rsidRDefault="006702E0" w:rsidP="006702E0">
            <w:pPr>
              <w:pStyle w:val="Bezatstarpm"/>
              <w:rPr>
                <w:rFonts w:ascii="Arial" w:eastAsia="!Neo'w Arial" w:hAnsi="Arial" w:cs="Arial"/>
                <w:sz w:val="20"/>
                <w:szCs w:val="20"/>
              </w:rPr>
            </w:pPr>
            <w:r w:rsidRPr="0076745C">
              <w:rPr>
                <w:rFonts w:ascii="Arial" w:eastAsia="!Neo'w Arial" w:hAnsi="Arial" w:cs="Arial"/>
                <w:sz w:val="20"/>
                <w:szCs w:val="20"/>
              </w:rPr>
              <w:t xml:space="preserve">Liepājas pilsētas pašvaldības iestāde “Liepājas pilsētas Domes Sporta pārvalde” </w:t>
            </w:r>
          </w:p>
          <w:p w14:paraId="1B5AB697" w14:textId="77777777" w:rsidR="006702E0" w:rsidRPr="0076745C" w:rsidRDefault="006702E0" w:rsidP="006702E0">
            <w:pPr>
              <w:pStyle w:val="Bezatstarpm"/>
              <w:rPr>
                <w:rFonts w:ascii="Arial" w:eastAsia="!Neo'w Arial" w:hAnsi="Arial" w:cs="Arial"/>
                <w:sz w:val="20"/>
                <w:szCs w:val="20"/>
              </w:rPr>
            </w:pPr>
            <w:r w:rsidRPr="0076745C">
              <w:rPr>
                <w:rFonts w:ascii="Arial" w:eastAsia="!Neo'w Arial" w:hAnsi="Arial" w:cs="Arial"/>
                <w:sz w:val="20"/>
                <w:szCs w:val="20"/>
              </w:rPr>
              <w:t xml:space="preserve">Liepājas pilsētas pašvaldības iestāde “Liepājas pilsētas Izglītības pārvalde” </w:t>
            </w:r>
          </w:p>
          <w:p w14:paraId="021B7987" w14:textId="77777777" w:rsidR="006702E0" w:rsidRPr="0076745C" w:rsidRDefault="006702E0" w:rsidP="006702E0">
            <w:pPr>
              <w:pStyle w:val="Bezatstarpm"/>
              <w:rPr>
                <w:rFonts w:ascii="Arial" w:eastAsia="!Neo'w Arial" w:hAnsi="Arial" w:cs="Arial"/>
                <w:sz w:val="20"/>
                <w:szCs w:val="20"/>
              </w:rPr>
            </w:pPr>
            <w:r w:rsidRPr="0076745C">
              <w:rPr>
                <w:rFonts w:ascii="Arial" w:eastAsia="!Neo'w Arial" w:hAnsi="Arial" w:cs="Arial"/>
                <w:sz w:val="20"/>
                <w:szCs w:val="20"/>
              </w:rPr>
              <w:t>Liepājas pilsētas pašvaldības iestāde “Liepājas kapsētu pārvalde”</w:t>
            </w:r>
          </w:p>
          <w:p w14:paraId="7311EC22" w14:textId="77777777" w:rsidR="006702E0" w:rsidRPr="0076745C" w:rsidRDefault="006702E0" w:rsidP="006702E0">
            <w:pPr>
              <w:pStyle w:val="Bezatstarpm"/>
              <w:rPr>
                <w:rFonts w:ascii="Arial" w:eastAsia="!Neo'w Arial" w:hAnsi="Arial" w:cs="Arial"/>
                <w:sz w:val="20"/>
                <w:szCs w:val="20"/>
              </w:rPr>
            </w:pPr>
            <w:r w:rsidRPr="0076745C">
              <w:rPr>
                <w:rFonts w:ascii="Arial" w:eastAsia="!Neo'w Arial" w:hAnsi="Arial" w:cs="Arial"/>
                <w:sz w:val="20"/>
                <w:szCs w:val="20"/>
              </w:rPr>
              <w:t>Liepājas pilsētas pašvaldības iestāde “Nekustamā īpašuma pārvalde”</w:t>
            </w:r>
          </w:p>
          <w:p w14:paraId="119CC81F" w14:textId="77777777" w:rsidR="006702E0" w:rsidRPr="0076745C" w:rsidRDefault="006702E0" w:rsidP="006702E0">
            <w:pPr>
              <w:pStyle w:val="Bezatstarpm"/>
              <w:rPr>
                <w:rFonts w:ascii="Arial" w:eastAsia="!Neo'w Arial" w:hAnsi="Arial" w:cs="Arial"/>
                <w:sz w:val="20"/>
                <w:szCs w:val="20"/>
              </w:rPr>
            </w:pPr>
            <w:r w:rsidRPr="0076745C">
              <w:rPr>
                <w:rFonts w:ascii="Arial" w:eastAsia="!Neo'w Arial" w:hAnsi="Arial" w:cs="Arial"/>
                <w:sz w:val="20"/>
                <w:szCs w:val="20"/>
              </w:rPr>
              <w:t>Liepājas pilsētas pašvaldības iestāde “Liepājas pilsētas būvvalde”</w:t>
            </w:r>
          </w:p>
          <w:p w14:paraId="46B609BB" w14:textId="77777777" w:rsidR="006702E0" w:rsidRPr="0076745C" w:rsidRDefault="006702E0" w:rsidP="006702E0">
            <w:pPr>
              <w:pStyle w:val="Bezatstarpm"/>
              <w:rPr>
                <w:rFonts w:ascii="Arial" w:eastAsia="!Neo'w Arial" w:hAnsi="Arial" w:cs="Arial"/>
                <w:sz w:val="20"/>
                <w:szCs w:val="20"/>
              </w:rPr>
            </w:pPr>
            <w:r w:rsidRPr="0076745C">
              <w:rPr>
                <w:rFonts w:ascii="Arial" w:eastAsia="!Neo'w Arial" w:hAnsi="Arial" w:cs="Arial"/>
                <w:sz w:val="20"/>
                <w:szCs w:val="20"/>
              </w:rPr>
              <w:t>Liepājas pilsētas pašvaldības iestāde “Komunālā pārvalde”</w:t>
            </w:r>
          </w:p>
          <w:p w14:paraId="50A014D0" w14:textId="77777777" w:rsidR="006702E0" w:rsidRPr="0076745C" w:rsidRDefault="006702E0" w:rsidP="006702E0">
            <w:pPr>
              <w:pStyle w:val="Bezatstarpm"/>
              <w:rPr>
                <w:rFonts w:ascii="Arial" w:eastAsia="!Neo'w Arial" w:hAnsi="Arial" w:cs="Arial"/>
                <w:sz w:val="20"/>
                <w:szCs w:val="20"/>
              </w:rPr>
            </w:pPr>
            <w:r w:rsidRPr="0076745C">
              <w:rPr>
                <w:rFonts w:ascii="Arial" w:eastAsia="!Neo'w Arial" w:hAnsi="Arial" w:cs="Arial"/>
                <w:sz w:val="20"/>
                <w:szCs w:val="20"/>
              </w:rPr>
              <w:t>Liepājas pilsētas pašvaldības aģentūra “Nodarbinātības projekti”</w:t>
            </w:r>
          </w:p>
          <w:p w14:paraId="26325326" w14:textId="284B4D26" w:rsidR="00F0677A" w:rsidRPr="0076745C" w:rsidRDefault="006702E0" w:rsidP="006702E0">
            <w:pPr>
              <w:rPr>
                <w:rFonts w:ascii="Arial" w:eastAsia="Times New Roman" w:hAnsi="Arial" w:cs="Arial"/>
                <w:sz w:val="20"/>
                <w:szCs w:val="20"/>
                <w:u w:val="single"/>
                <w:lang w:eastAsia="ar-SA"/>
              </w:rPr>
            </w:pPr>
            <w:r w:rsidRPr="0076745C">
              <w:rPr>
                <w:rFonts w:ascii="Arial" w:eastAsia="!Neo'w Arial" w:hAnsi="Arial" w:cs="Arial"/>
                <w:sz w:val="20"/>
                <w:szCs w:val="20"/>
              </w:rPr>
              <w:t>Liepājas pilsētas pašvaldības aģentūra “Liepājas sabiedriskais transports”.</w:t>
            </w:r>
          </w:p>
        </w:tc>
      </w:tr>
      <w:tr w:rsidR="00406EED" w:rsidRPr="0076745C" w14:paraId="4BD6645B" w14:textId="77777777" w:rsidTr="00406EED">
        <w:tc>
          <w:tcPr>
            <w:tcW w:w="9209" w:type="dxa"/>
            <w:gridSpan w:val="2"/>
            <w:tcBorders>
              <w:top w:val="single" w:sz="4" w:space="0" w:color="auto"/>
            </w:tcBorders>
          </w:tcPr>
          <w:p w14:paraId="2EE2BF6C" w14:textId="62602D18" w:rsidR="00406EED" w:rsidRPr="0076745C" w:rsidRDefault="00406EED" w:rsidP="00406EED">
            <w:pPr>
              <w:rPr>
                <w:rFonts w:ascii="Arial" w:hAnsi="Arial" w:cs="Arial"/>
                <w:sz w:val="20"/>
                <w:szCs w:val="20"/>
              </w:rPr>
            </w:pPr>
          </w:p>
        </w:tc>
      </w:tr>
      <w:tr w:rsidR="00852988" w:rsidRPr="003C088B" w14:paraId="5C6F6E47" w14:textId="77777777" w:rsidTr="00406EED">
        <w:tc>
          <w:tcPr>
            <w:tcW w:w="9209" w:type="dxa"/>
            <w:gridSpan w:val="2"/>
          </w:tcPr>
          <w:p w14:paraId="4EF30764" w14:textId="77777777" w:rsidR="00852988" w:rsidRPr="003C088B" w:rsidRDefault="00852988" w:rsidP="00944E2E">
            <w:pPr>
              <w:pStyle w:val="Sarakstarindkopa"/>
              <w:numPr>
                <w:ilvl w:val="1"/>
                <w:numId w:val="4"/>
              </w:numPr>
              <w:rPr>
                <w:rFonts w:ascii="Arial" w:hAnsi="Arial" w:cs="Arial"/>
                <w:b/>
                <w:sz w:val="20"/>
                <w:szCs w:val="20"/>
              </w:rPr>
            </w:pPr>
            <w:r w:rsidRPr="003C088B">
              <w:rPr>
                <w:rFonts w:ascii="Arial" w:hAnsi="Arial" w:cs="Arial"/>
                <w:b/>
                <w:sz w:val="20"/>
                <w:szCs w:val="20"/>
              </w:rPr>
              <w:t>Iepirkuma priekšmets</w:t>
            </w:r>
          </w:p>
        </w:tc>
      </w:tr>
      <w:tr w:rsidR="00852988" w:rsidRPr="003C088B" w14:paraId="322E2961" w14:textId="77777777" w:rsidTr="002D0F40">
        <w:tc>
          <w:tcPr>
            <w:tcW w:w="9209" w:type="dxa"/>
            <w:gridSpan w:val="2"/>
            <w:shd w:val="clear" w:color="auto" w:fill="auto"/>
          </w:tcPr>
          <w:p w14:paraId="2642651D" w14:textId="0B18BE50" w:rsidR="006702E0" w:rsidRPr="003C088B" w:rsidRDefault="006702E0" w:rsidP="006702E0">
            <w:pPr>
              <w:tabs>
                <w:tab w:val="left" w:pos="0"/>
              </w:tabs>
              <w:suppressAutoHyphens/>
              <w:jc w:val="both"/>
              <w:rPr>
                <w:rFonts w:ascii="Arial" w:hAnsi="Arial" w:cs="Arial"/>
                <w:sz w:val="20"/>
                <w:szCs w:val="20"/>
              </w:rPr>
            </w:pPr>
            <w:r w:rsidRPr="003C088B">
              <w:rPr>
                <w:rFonts w:ascii="Arial" w:hAnsi="Arial" w:cs="Arial"/>
                <w:bCs/>
                <w:sz w:val="20"/>
                <w:szCs w:val="20"/>
              </w:rPr>
              <w:t>Iepirkuma priekšmets ir biroja tehnikas izejmateriālu piegāde, rezerves daļu piegāde un remonts. Iepirkuma priekšmetam ir 4 (</w:t>
            </w:r>
            <w:r w:rsidRPr="003C088B">
              <w:rPr>
                <w:rFonts w:ascii="Arial" w:hAnsi="Arial" w:cs="Arial"/>
                <w:bCs/>
                <w:i/>
                <w:sz w:val="20"/>
                <w:szCs w:val="20"/>
              </w:rPr>
              <w:t>četras</w:t>
            </w:r>
            <w:r w:rsidRPr="003C088B">
              <w:rPr>
                <w:rFonts w:ascii="Arial" w:hAnsi="Arial" w:cs="Arial"/>
                <w:bCs/>
                <w:sz w:val="20"/>
                <w:szCs w:val="20"/>
              </w:rPr>
              <w:t>) iepirkuma daļas:</w:t>
            </w:r>
          </w:p>
          <w:p w14:paraId="5C2DE253" w14:textId="77777777" w:rsidR="006702E0" w:rsidRPr="003C088B" w:rsidRDefault="006702E0" w:rsidP="006702E0">
            <w:pPr>
              <w:tabs>
                <w:tab w:val="left" w:pos="0"/>
              </w:tabs>
              <w:suppressAutoHyphens/>
              <w:jc w:val="both"/>
              <w:rPr>
                <w:rFonts w:ascii="Arial" w:hAnsi="Arial" w:cs="Arial"/>
                <w:bCs/>
                <w:sz w:val="20"/>
                <w:szCs w:val="20"/>
              </w:rPr>
            </w:pPr>
          </w:p>
          <w:p w14:paraId="67506D5B" w14:textId="355AD8E3" w:rsidR="006702E0" w:rsidRPr="003C088B" w:rsidRDefault="003C088B" w:rsidP="006702E0">
            <w:pPr>
              <w:tabs>
                <w:tab w:val="left" w:pos="0"/>
              </w:tabs>
              <w:suppressAutoHyphens/>
              <w:jc w:val="both"/>
              <w:rPr>
                <w:rFonts w:ascii="Arial" w:hAnsi="Arial" w:cs="Arial"/>
                <w:sz w:val="20"/>
                <w:szCs w:val="20"/>
              </w:rPr>
            </w:pPr>
            <w:r>
              <w:rPr>
                <w:rFonts w:ascii="Arial" w:hAnsi="Arial" w:cs="Arial"/>
                <w:bCs/>
                <w:sz w:val="20"/>
                <w:szCs w:val="20"/>
                <w:u w:val="single"/>
              </w:rPr>
              <w:t>1.i</w:t>
            </w:r>
            <w:r w:rsidR="006702E0" w:rsidRPr="003C088B">
              <w:rPr>
                <w:rFonts w:ascii="Arial" w:hAnsi="Arial" w:cs="Arial"/>
                <w:bCs/>
                <w:sz w:val="20"/>
                <w:szCs w:val="20"/>
                <w:u w:val="single"/>
              </w:rPr>
              <w:t xml:space="preserve">epirkuma daļa </w:t>
            </w:r>
            <w:r w:rsidR="006702E0" w:rsidRPr="003C088B">
              <w:rPr>
                <w:rFonts w:ascii="Arial" w:hAnsi="Arial" w:cs="Arial"/>
                <w:bCs/>
                <w:sz w:val="20"/>
                <w:szCs w:val="20"/>
              </w:rPr>
              <w:t xml:space="preserve">“Printeru, faksu un </w:t>
            </w:r>
            <w:proofErr w:type="spellStart"/>
            <w:r w:rsidR="006702E0" w:rsidRPr="003C088B">
              <w:rPr>
                <w:rFonts w:ascii="Arial" w:hAnsi="Arial" w:cs="Arial"/>
                <w:bCs/>
                <w:sz w:val="20"/>
                <w:szCs w:val="20"/>
              </w:rPr>
              <w:t>multifunkcionālo</w:t>
            </w:r>
            <w:proofErr w:type="spellEnd"/>
            <w:r w:rsidR="006702E0" w:rsidRPr="003C088B">
              <w:rPr>
                <w:rFonts w:ascii="Arial" w:hAnsi="Arial" w:cs="Arial"/>
                <w:bCs/>
                <w:sz w:val="20"/>
                <w:szCs w:val="20"/>
              </w:rPr>
              <w:t xml:space="preserve"> drukas iekārtu izejmateriālu piegāde, rezerves daļu piegāde un remonts”;</w:t>
            </w:r>
          </w:p>
          <w:p w14:paraId="138028C8" w14:textId="41EA07EE" w:rsidR="006702E0" w:rsidRPr="003C088B" w:rsidRDefault="003C088B" w:rsidP="006702E0">
            <w:pPr>
              <w:tabs>
                <w:tab w:val="left" w:pos="0"/>
              </w:tabs>
              <w:suppressAutoHyphens/>
              <w:jc w:val="both"/>
              <w:rPr>
                <w:rFonts w:ascii="Arial" w:hAnsi="Arial" w:cs="Arial"/>
                <w:sz w:val="20"/>
                <w:szCs w:val="20"/>
              </w:rPr>
            </w:pPr>
            <w:r>
              <w:rPr>
                <w:rFonts w:ascii="Arial" w:hAnsi="Arial" w:cs="Arial"/>
                <w:bCs/>
                <w:sz w:val="20"/>
                <w:szCs w:val="20"/>
                <w:u w:val="single"/>
              </w:rPr>
              <w:t>2.i</w:t>
            </w:r>
            <w:r w:rsidR="006702E0" w:rsidRPr="003C088B">
              <w:rPr>
                <w:rFonts w:ascii="Arial" w:hAnsi="Arial" w:cs="Arial"/>
                <w:bCs/>
                <w:sz w:val="20"/>
                <w:szCs w:val="20"/>
                <w:u w:val="single"/>
              </w:rPr>
              <w:t xml:space="preserve">epirkuma daļa </w:t>
            </w:r>
            <w:r w:rsidR="006702E0" w:rsidRPr="003C088B">
              <w:rPr>
                <w:rFonts w:ascii="Arial" w:hAnsi="Arial" w:cs="Arial"/>
                <w:bCs/>
                <w:sz w:val="20"/>
                <w:szCs w:val="20"/>
              </w:rPr>
              <w:t>“</w:t>
            </w:r>
            <w:r w:rsidR="002D0F40">
              <w:rPr>
                <w:rFonts w:ascii="Arial" w:hAnsi="Arial" w:cs="Arial"/>
                <w:color w:val="000000"/>
                <w:sz w:val="20"/>
                <w:szCs w:val="20"/>
                <w:shd w:val="clear" w:color="auto" w:fill="FFFFFF"/>
              </w:rPr>
              <w:t xml:space="preserve">Kopētāju Sharp, Ricoh, </w:t>
            </w:r>
            <w:proofErr w:type="spellStart"/>
            <w:r w:rsidR="002D0F40" w:rsidRPr="002D0F40">
              <w:rPr>
                <w:rFonts w:ascii="Arial" w:hAnsi="Arial" w:cs="Arial"/>
                <w:color w:val="000000"/>
                <w:sz w:val="20"/>
                <w:szCs w:val="20"/>
                <w:shd w:val="clear" w:color="auto" w:fill="FFFFFF"/>
              </w:rPr>
              <w:t>Nashuatec</w:t>
            </w:r>
            <w:proofErr w:type="spellEnd"/>
            <w:r w:rsidR="002D0F40" w:rsidRPr="002D0F40">
              <w:rPr>
                <w:rFonts w:ascii="Arial" w:hAnsi="Arial" w:cs="Arial"/>
                <w:color w:val="000000"/>
                <w:sz w:val="20"/>
                <w:szCs w:val="20"/>
                <w:shd w:val="clear" w:color="auto" w:fill="FFFFFF"/>
              </w:rPr>
              <w:t xml:space="preserve"> </w:t>
            </w:r>
            <w:r w:rsidR="002D0F40" w:rsidRPr="002D0F40">
              <w:rPr>
                <w:rFonts w:ascii="Arial" w:hAnsi="Arial" w:cs="Arial"/>
                <w:color w:val="000000"/>
                <w:sz w:val="20"/>
                <w:szCs w:val="20"/>
              </w:rPr>
              <w:t xml:space="preserve">un Toshiba </w:t>
            </w:r>
            <w:r w:rsidR="006702E0" w:rsidRPr="002D0F40">
              <w:rPr>
                <w:rFonts w:ascii="Arial" w:hAnsi="Arial" w:cs="Arial"/>
                <w:bCs/>
                <w:sz w:val="20"/>
                <w:szCs w:val="20"/>
              </w:rPr>
              <w:t>izejmateriālu piegāde</w:t>
            </w:r>
            <w:r w:rsidR="006702E0" w:rsidRPr="003C088B">
              <w:rPr>
                <w:rFonts w:ascii="Arial" w:hAnsi="Arial" w:cs="Arial"/>
                <w:bCs/>
                <w:sz w:val="20"/>
                <w:szCs w:val="20"/>
              </w:rPr>
              <w:t>, rezerves daļu piegāde un remonts”;</w:t>
            </w:r>
          </w:p>
          <w:p w14:paraId="36A949A3" w14:textId="37D03B40" w:rsidR="006702E0" w:rsidRPr="003C088B" w:rsidRDefault="003C088B" w:rsidP="006702E0">
            <w:pPr>
              <w:tabs>
                <w:tab w:val="left" w:pos="0"/>
              </w:tabs>
              <w:suppressAutoHyphens/>
              <w:jc w:val="both"/>
              <w:rPr>
                <w:rFonts w:ascii="Arial" w:hAnsi="Arial" w:cs="Arial"/>
                <w:sz w:val="20"/>
                <w:szCs w:val="20"/>
              </w:rPr>
            </w:pPr>
            <w:r>
              <w:rPr>
                <w:rFonts w:ascii="Arial" w:hAnsi="Arial" w:cs="Arial"/>
                <w:bCs/>
                <w:sz w:val="20"/>
                <w:szCs w:val="20"/>
                <w:u w:val="single"/>
              </w:rPr>
              <w:t>3.i</w:t>
            </w:r>
            <w:r w:rsidR="006702E0" w:rsidRPr="003C088B">
              <w:rPr>
                <w:rFonts w:ascii="Arial" w:hAnsi="Arial" w:cs="Arial"/>
                <w:bCs/>
                <w:sz w:val="20"/>
                <w:szCs w:val="20"/>
                <w:u w:val="single"/>
              </w:rPr>
              <w:t xml:space="preserve">epirkuma daļa </w:t>
            </w:r>
            <w:r w:rsidR="006702E0" w:rsidRPr="003C088B">
              <w:rPr>
                <w:rFonts w:ascii="Arial" w:hAnsi="Arial" w:cs="Arial"/>
                <w:bCs/>
                <w:sz w:val="20"/>
                <w:szCs w:val="20"/>
              </w:rPr>
              <w:t>“</w:t>
            </w:r>
            <w:r w:rsidR="002D0F40">
              <w:rPr>
                <w:rFonts w:ascii="Arial" w:hAnsi="Arial" w:cs="Arial"/>
                <w:color w:val="000000"/>
                <w:sz w:val="20"/>
                <w:szCs w:val="20"/>
                <w:shd w:val="clear" w:color="auto" w:fill="FFFFFF"/>
              </w:rPr>
              <w:t xml:space="preserve">Kopētāju </w:t>
            </w:r>
            <w:proofErr w:type="spellStart"/>
            <w:r w:rsidR="002D0F40">
              <w:rPr>
                <w:rFonts w:ascii="Arial" w:hAnsi="Arial" w:cs="Arial"/>
                <w:color w:val="000000"/>
                <w:sz w:val="20"/>
                <w:szCs w:val="20"/>
                <w:shd w:val="clear" w:color="auto" w:fill="FFFFFF"/>
              </w:rPr>
              <w:t>Konica</w:t>
            </w:r>
            <w:proofErr w:type="spellEnd"/>
            <w:r w:rsidR="002D0F40">
              <w:rPr>
                <w:rFonts w:ascii="Arial" w:hAnsi="Arial" w:cs="Arial"/>
                <w:color w:val="000000"/>
                <w:sz w:val="20"/>
                <w:szCs w:val="20"/>
                <w:shd w:val="clear" w:color="auto" w:fill="FFFFFF"/>
              </w:rPr>
              <w:t xml:space="preserve"> </w:t>
            </w:r>
            <w:proofErr w:type="spellStart"/>
            <w:r w:rsidR="002D0F40">
              <w:rPr>
                <w:rFonts w:ascii="Arial" w:hAnsi="Arial" w:cs="Arial"/>
                <w:color w:val="000000"/>
                <w:sz w:val="20"/>
                <w:szCs w:val="20"/>
                <w:shd w:val="clear" w:color="auto" w:fill="FFFFFF"/>
              </w:rPr>
              <w:t>Minolta</w:t>
            </w:r>
            <w:proofErr w:type="spellEnd"/>
            <w:r w:rsidR="002D0F40">
              <w:rPr>
                <w:rFonts w:ascii="Arial" w:hAnsi="Arial" w:cs="Arial"/>
                <w:color w:val="000000"/>
                <w:sz w:val="20"/>
                <w:szCs w:val="20"/>
                <w:shd w:val="clear" w:color="auto" w:fill="FFFFFF"/>
              </w:rPr>
              <w:t xml:space="preserve"> </w:t>
            </w:r>
            <w:r w:rsidR="002D0F40" w:rsidRPr="002D0F40">
              <w:rPr>
                <w:rFonts w:ascii="Arial" w:hAnsi="Arial" w:cs="Arial"/>
                <w:color w:val="000000"/>
                <w:sz w:val="20"/>
                <w:szCs w:val="20"/>
              </w:rPr>
              <w:t>un </w:t>
            </w:r>
            <w:proofErr w:type="spellStart"/>
            <w:r w:rsidR="002D0F40" w:rsidRPr="002D0F40">
              <w:rPr>
                <w:rFonts w:ascii="Arial" w:hAnsi="Arial" w:cs="Arial"/>
                <w:color w:val="000000"/>
                <w:sz w:val="20"/>
                <w:szCs w:val="20"/>
              </w:rPr>
              <w:t>Develop</w:t>
            </w:r>
            <w:proofErr w:type="spellEnd"/>
            <w:r w:rsidR="002D0F40" w:rsidRPr="002D0F40">
              <w:rPr>
                <w:rFonts w:ascii="Arial" w:hAnsi="Arial" w:cs="Arial"/>
                <w:color w:val="000000"/>
                <w:sz w:val="20"/>
                <w:szCs w:val="20"/>
              </w:rPr>
              <w:t xml:space="preserve"> </w:t>
            </w:r>
            <w:proofErr w:type="spellStart"/>
            <w:r w:rsidR="002D0F40" w:rsidRPr="002D0F40">
              <w:rPr>
                <w:rFonts w:ascii="Arial" w:hAnsi="Arial" w:cs="Arial"/>
                <w:color w:val="000000"/>
                <w:sz w:val="20"/>
                <w:szCs w:val="20"/>
              </w:rPr>
              <w:t>ine</w:t>
            </w:r>
            <w:r w:rsidR="002D0F40">
              <w:rPr>
                <w:rFonts w:ascii="Arial" w:hAnsi="Arial" w:cs="Arial"/>
                <w:color w:val="000000"/>
                <w:sz w:val="20"/>
                <w:szCs w:val="20"/>
              </w:rPr>
              <w:t>o</w:t>
            </w:r>
            <w:proofErr w:type="spellEnd"/>
            <w:r w:rsidR="002D0F40">
              <w:rPr>
                <w:rFonts w:ascii="Arial" w:hAnsi="Arial" w:cs="Arial"/>
                <w:color w:val="000000"/>
                <w:sz w:val="20"/>
                <w:szCs w:val="20"/>
              </w:rPr>
              <w:t xml:space="preserve"> i</w:t>
            </w:r>
            <w:r w:rsidR="006702E0" w:rsidRPr="002D0F40">
              <w:rPr>
                <w:rFonts w:ascii="Arial" w:hAnsi="Arial" w:cs="Arial"/>
                <w:bCs/>
                <w:sz w:val="20"/>
                <w:szCs w:val="20"/>
              </w:rPr>
              <w:t>zejmateriālu</w:t>
            </w:r>
            <w:r w:rsidR="006702E0" w:rsidRPr="003C088B">
              <w:rPr>
                <w:rFonts w:ascii="Arial" w:hAnsi="Arial" w:cs="Arial"/>
                <w:bCs/>
                <w:sz w:val="20"/>
                <w:szCs w:val="20"/>
              </w:rPr>
              <w:t xml:space="preserve"> piegāde, rezerves daļu piegāde un remonts”;</w:t>
            </w:r>
          </w:p>
          <w:p w14:paraId="177AC8E9" w14:textId="02EC2697" w:rsidR="006702E0" w:rsidRPr="003C088B" w:rsidRDefault="003C088B" w:rsidP="006702E0">
            <w:pPr>
              <w:tabs>
                <w:tab w:val="left" w:pos="0"/>
              </w:tabs>
              <w:suppressAutoHyphens/>
              <w:jc w:val="both"/>
              <w:rPr>
                <w:rFonts w:ascii="Arial" w:hAnsi="Arial" w:cs="Arial"/>
                <w:sz w:val="20"/>
                <w:szCs w:val="20"/>
              </w:rPr>
            </w:pPr>
            <w:r>
              <w:rPr>
                <w:rFonts w:ascii="Arial" w:hAnsi="Arial" w:cs="Arial"/>
                <w:bCs/>
                <w:sz w:val="20"/>
                <w:szCs w:val="20"/>
                <w:u w:val="single"/>
              </w:rPr>
              <w:t>4.i</w:t>
            </w:r>
            <w:r w:rsidR="006702E0" w:rsidRPr="003C088B">
              <w:rPr>
                <w:rFonts w:ascii="Arial" w:hAnsi="Arial" w:cs="Arial"/>
                <w:bCs/>
                <w:sz w:val="20"/>
                <w:szCs w:val="20"/>
                <w:u w:val="single"/>
              </w:rPr>
              <w:t xml:space="preserve">epirkuma daļa </w:t>
            </w:r>
            <w:r w:rsidR="006702E0" w:rsidRPr="003C088B">
              <w:rPr>
                <w:rFonts w:ascii="Arial" w:hAnsi="Arial" w:cs="Arial"/>
                <w:bCs/>
                <w:sz w:val="20"/>
                <w:szCs w:val="20"/>
              </w:rPr>
              <w:t>“Kopētāju Canon izejmateriālu piegāde, rezerves daļu piegāde un remonts”.</w:t>
            </w:r>
          </w:p>
          <w:p w14:paraId="5C7A4C30" w14:textId="77777777" w:rsidR="006702E0" w:rsidRPr="003C088B" w:rsidRDefault="006702E0" w:rsidP="006702E0">
            <w:pPr>
              <w:pStyle w:val="Pamatteksts"/>
              <w:tabs>
                <w:tab w:val="left" w:pos="3600"/>
              </w:tabs>
              <w:jc w:val="both"/>
              <w:rPr>
                <w:rFonts w:ascii="Arial" w:hAnsi="Arial" w:cs="Arial"/>
              </w:rPr>
            </w:pPr>
          </w:p>
          <w:p w14:paraId="5AC9BA75" w14:textId="40C5C3F3" w:rsidR="006702E0" w:rsidRPr="003C088B" w:rsidRDefault="006702E0" w:rsidP="006702E0">
            <w:pPr>
              <w:pStyle w:val="Pamatteksts"/>
              <w:tabs>
                <w:tab w:val="left" w:pos="3600"/>
              </w:tabs>
              <w:jc w:val="both"/>
              <w:rPr>
                <w:rFonts w:ascii="Arial" w:hAnsi="Arial" w:cs="Arial"/>
              </w:rPr>
            </w:pPr>
            <w:r w:rsidRPr="003C088B">
              <w:rPr>
                <w:rFonts w:ascii="Arial" w:hAnsi="Arial" w:cs="Arial"/>
              </w:rPr>
              <w:t>Pretendents piedāvājumu var iesniegt par visu iepirkuma priekšmeta apjomu vai par kādu no iepirkuma priekšmeta daļām saskaņā ar to iedalījumu, kas norādīts tehniskajā specifikācijā/tehniskajā piedāvājumā (5.</w:t>
            </w:r>
            <w:r w:rsidR="003C088B">
              <w:rPr>
                <w:rFonts w:ascii="Arial" w:hAnsi="Arial" w:cs="Arial"/>
              </w:rPr>
              <w:t>1.pielikums, 5.2.pielikums, 5.3.pielikums un 5.4</w:t>
            </w:r>
            <w:r w:rsidRPr="003C088B">
              <w:rPr>
                <w:rFonts w:ascii="Arial" w:hAnsi="Arial" w:cs="Arial"/>
              </w:rPr>
              <w:t xml:space="preserve">.pielikums). </w:t>
            </w:r>
          </w:p>
          <w:p w14:paraId="2068DDC9" w14:textId="77777777" w:rsidR="006702E0" w:rsidRPr="003C088B" w:rsidRDefault="006702E0" w:rsidP="006702E0">
            <w:pPr>
              <w:pStyle w:val="Pamatteksts"/>
              <w:tabs>
                <w:tab w:val="left" w:pos="3600"/>
              </w:tabs>
              <w:jc w:val="both"/>
              <w:rPr>
                <w:rFonts w:ascii="Arial" w:hAnsi="Arial" w:cs="Arial"/>
              </w:rPr>
            </w:pPr>
            <w:r w:rsidRPr="003C088B">
              <w:rPr>
                <w:rFonts w:ascii="Arial" w:hAnsi="Arial" w:cs="Arial"/>
              </w:rPr>
              <w:t xml:space="preserve">Piedāvājumam pilnībā jāatbilst tehniskajā specifikācijā/tehniskajā piedāvājumā minētajām prasībām. Katras daļas ietvaros pretendentam jāpiedāvā visas šīs daļas tehniskajā specifikācijā/tehniskajā piedāvājumā ietvertās preces un pakalpojumus. </w:t>
            </w:r>
          </w:p>
          <w:p w14:paraId="03DF8CEE" w14:textId="4995AC52" w:rsidR="003C088B" w:rsidRPr="003C088B" w:rsidRDefault="003C088B" w:rsidP="002D0F40">
            <w:pPr>
              <w:pStyle w:val="Pamatteksts"/>
              <w:tabs>
                <w:tab w:val="left" w:pos="3600"/>
              </w:tabs>
              <w:jc w:val="both"/>
              <w:rPr>
                <w:rFonts w:ascii="Arial" w:eastAsia="Arial" w:hAnsi="Arial" w:cs="Arial"/>
                <w:color w:val="000000"/>
                <w:kern w:val="2"/>
              </w:rPr>
            </w:pPr>
          </w:p>
        </w:tc>
      </w:tr>
      <w:tr w:rsidR="00BA4AFC" w:rsidRPr="003C088B" w14:paraId="142CD07A" w14:textId="77777777" w:rsidTr="00B53CFE">
        <w:tc>
          <w:tcPr>
            <w:tcW w:w="9209" w:type="dxa"/>
            <w:gridSpan w:val="2"/>
          </w:tcPr>
          <w:p w14:paraId="2FF63A71" w14:textId="003474E2" w:rsidR="00BA4AFC" w:rsidRPr="003C088B" w:rsidRDefault="00124418" w:rsidP="00944E2E">
            <w:pPr>
              <w:pStyle w:val="Sarakstarindkopa"/>
              <w:numPr>
                <w:ilvl w:val="1"/>
                <w:numId w:val="4"/>
              </w:numPr>
              <w:rPr>
                <w:rFonts w:ascii="Arial" w:hAnsi="Arial" w:cs="Arial"/>
                <w:b/>
                <w:sz w:val="20"/>
                <w:szCs w:val="20"/>
              </w:rPr>
            </w:pPr>
            <w:r w:rsidRPr="003C088B">
              <w:rPr>
                <w:rFonts w:ascii="Arial" w:hAnsi="Arial" w:cs="Arial"/>
                <w:b/>
                <w:sz w:val="20"/>
                <w:szCs w:val="20"/>
              </w:rPr>
              <w:t>CPV kodi</w:t>
            </w:r>
          </w:p>
        </w:tc>
      </w:tr>
      <w:tr w:rsidR="00B53CFE" w:rsidRPr="003C088B" w14:paraId="39D2B2F9" w14:textId="77777777" w:rsidTr="00B53CFE">
        <w:tc>
          <w:tcPr>
            <w:tcW w:w="9209" w:type="dxa"/>
            <w:gridSpan w:val="2"/>
          </w:tcPr>
          <w:p w14:paraId="728526D5" w14:textId="77777777" w:rsidR="006702E0" w:rsidRPr="003C088B" w:rsidRDefault="006702E0" w:rsidP="006702E0">
            <w:pPr>
              <w:pStyle w:val="Bezatstarpm"/>
              <w:jc w:val="both"/>
              <w:rPr>
                <w:rFonts w:ascii="Arial" w:hAnsi="Arial" w:cs="Arial"/>
                <w:sz w:val="20"/>
                <w:szCs w:val="20"/>
              </w:rPr>
            </w:pPr>
            <w:r w:rsidRPr="003C088B">
              <w:rPr>
                <w:rFonts w:ascii="Arial" w:hAnsi="Arial" w:cs="Arial"/>
                <w:b/>
                <w:sz w:val="20"/>
                <w:szCs w:val="20"/>
              </w:rPr>
              <w:t>30125100-2</w:t>
            </w:r>
            <w:r w:rsidRPr="003C088B">
              <w:rPr>
                <w:rFonts w:ascii="Arial" w:hAnsi="Arial" w:cs="Arial"/>
                <w:sz w:val="20"/>
                <w:szCs w:val="20"/>
              </w:rPr>
              <w:t xml:space="preserve"> (</w:t>
            </w:r>
            <w:r w:rsidRPr="003C088B">
              <w:rPr>
                <w:rFonts w:ascii="Arial" w:hAnsi="Arial" w:cs="Arial"/>
                <w:i/>
                <w:sz w:val="20"/>
                <w:szCs w:val="20"/>
              </w:rPr>
              <w:t>Tonera kasetne</w:t>
            </w:r>
            <w:r w:rsidRPr="003C088B">
              <w:rPr>
                <w:rFonts w:ascii="Arial" w:hAnsi="Arial" w:cs="Arial"/>
                <w:sz w:val="20"/>
                <w:szCs w:val="20"/>
              </w:rPr>
              <w:t>),</w:t>
            </w:r>
          </w:p>
          <w:p w14:paraId="792F9DB4" w14:textId="77777777" w:rsidR="006702E0" w:rsidRPr="003C088B" w:rsidRDefault="006702E0" w:rsidP="006702E0">
            <w:pPr>
              <w:pStyle w:val="Bezatstarpm"/>
              <w:jc w:val="both"/>
              <w:rPr>
                <w:rFonts w:ascii="Arial" w:hAnsi="Arial" w:cs="Arial"/>
                <w:sz w:val="20"/>
                <w:szCs w:val="20"/>
              </w:rPr>
            </w:pPr>
            <w:r w:rsidRPr="003C088B">
              <w:rPr>
                <w:rFonts w:ascii="Arial" w:hAnsi="Arial" w:cs="Arial"/>
                <w:b/>
                <w:sz w:val="20"/>
                <w:szCs w:val="20"/>
              </w:rPr>
              <w:t>50310000-1</w:t>
            </w:r>
            <w:r w:rsidRPr="003C088B">
              <w:rPr>
                <w:rFonts w:ascii="Arial" w:hAnsi="Arial" w:cs="Arial"/>
                <w:sz w:val="20"/>
                <w:szCs w:val="20"/>
              </w:rPr>
              <w:t xml:space="preserve"> (</w:t>
            </w:r>
            <w:r w:rsidRPr="003C088B">
              <w:rPr>
                <w:rFonts w:ascii="Arial" w:hAnsi="Arial" w:cs="Arial"/>
                <w:i/>
                <w:sz w:val="20"/>
                <w:szCs w:val="20"/>
              </w:rPr>
              <w:t>Biroja tehnikas tehniskā apkope un remonts</w:t>
            </w:r>
            <w:r w:rsidRPr="003C088B">
              <w:rPr>
                <w:rFonts w:ascii="Arial" w:hAnsi="Arial" w:cs="Arial"/>
                <w:sz w:val="20"/>
                <w:szCs w:val="20"/>
              </w:rPr>
              <w:t>).</w:t>
            </w:r>
          </w:p>
          <w:p w14:paraId="2B2C988A" w14:textId="77777777" w:rsidR="0076745C" w:rsidRDefault="0076745C" w:rsidP="00F0677A">
            <w:pPr>
              <w:jc w:val="both"/>
              <w:rPr>
                <w:rFonts w:ascii="Arial" w:hAnsi="Arial" w:cs="Arial"/>
                <w:sz w:val="20"/>
                <w:szCs w:val="20"/>
              </w:rPr>
            </w:pPr>
          </w:p>
          <w:p w14:paraId="7C21DAC5" w14:textId="571CDFC4" w:rsidR="002D0F40" w:rsidRPr="003C088B" w:rsidRDefault="002D0F40" w:rsidP="00F0677A">
            <w:pPr>
              <w:jc w:val="both"/>
              <w:rPr>
                <w:rFonts w:ascii="Arial" w:hAnsi="Arial" w:cs="Arial"/>
                <w:sz w:val="20"/>
                <w:szCs w:val="20"/>
              </w:rPr>
            </w:pPr>
          </w:p>
        </w:tc>
      </w:tr>
      <w:tr w:rsidR="00852988" w:rsidRPr="0076745C" w14:paraId="48FD0877" w14:textId="77777777" w:rsidTr="00442D65">
        <w:trPr>
          <w:trHeight w:val="132"/>
        </w:trPr>
        <w:tc>
          <w:tcPr>
            <w:tcW w:w="9209" w:type="dxa"/>
            <w:gridSpan w:val="2"/>
          </w:tcPr>
          <w:p w14:paraId="716BA099" w14:textId="4E00A867" w:rsidR="00852988" w:rsidRPr="0076745C" w:rsidRDefault="008833B6" w:rsidP="006E0BBF">
            <w:pPr>
              <w:pStyle w:val="Bezatstarpm"/>
              <w:numPr>
                <w:ilvl w:val="1"/>
                <w:numId w:val="5"/>
              </w:numPr>
              <w:rPr>
                <w:rFonts w:ascii="Arial" w:hAnsi="Arial" w:cs="Arial"/>
                <w:b/>
                <w:sz w:val="20"/>
                <w:szCs w:val="20"/>
              </w:rPr>
            </w:pPr>
            <w:r w:rsidRPr="0076745C">
              <w:rPr>
                <w:rFonts w:ascii="Arial" w:hAnsi="Arial" w:cs="Arial"/>
                <w:b/>
                <w:sz w:val="20"/>
                <w:szCs w:val="20"/>
              </w:rPr>
              <w:lastRenderedPageBreak/>
              <w:t>Vispārīgās vienošanās termiņš</w:t>
            </w:r>
          </w:p>
        </w:tc>
      </w:tr>
      <w:tr w:rsidR="00442D65" w:rsidRPr="0076745C" w14:paraId="78AE1214" w14:textId="77777777" w:rsidTr="0045543B">
        <w:trPr>
          <w:trHeight w:val="283"/>
        </w:trPr>
        <w:tc>
          <w:tcPr>
            <w:tcW w:w="9209" w:type="dxa"/>
            <w:gridSpan w:val="2"/>
          </w:tcPr>
          <w:p w14:paraId="6F92C9A4" w14:textId="1D84B00C" w:rsidR="00F0677A" w:rsidRDefault="00F0677A" w:rsidP="006702E0">
            <w:pPr>
              <w:tabs>
                <w:tab w:val="left" w:pos="0"/>
              </w:tabs>
              <w:suppressAutoHyphens/>
              <w:jc w:val="both"/>
              <w:rPr>
                <w:rFonts w:ascii="Arial" w:hAnsi="Arial" w:cs="Arial"/>
                <w:sz w:val="20"/>
                <w:szCs w:val="20"/>
              </w:rPr>
            </w:pPr>
            <w:r w:rsidRPr="006702E0">
              <w:rPr>
                <w:rFonts w:ascii="Arial" w:hAnsi="Arial" w:cs="Arial"/>
                <w:sz w:val="20"/>
                <w:szCs w:val="20"/>
              </w:rPr>
              <w:t>Vispār</w:t>
            </w:r>
            <w:r w:rsidR="006702E0">
              <w:rPr>
                <w:rFonts w:ascii="Arial" w:hAnsi="Arial" w:cs="Arial"/>
                <w:sz w:val="20"/>
                <w:szCs w:val="20"/>
              </w:rPr>
              <w:t>īgā vienošanās tiks slēgta uz 36</w:t>
            </w:r>
            <w:r w:rsidRPr="006702E0">
              <w:rPr>
                <w:rFonts w:ascii="Arial" w:hAnsi="Arial" w:cs="Arial"/>
                <w:sz w:val="20"/>
                <w:szCs w:val="20"/>
              </w:rPr>
              <w:t xml:space="preserve"> (</w:t>
            </w:r>
            <w:r w:rsidR="006702E0">
              <w:rPr>
                <w:rFonts w:ascii="Arial" w:hAnsi="Arial" w:cs="Arial"/>
                <w:i/>
                <w:sz w:val="20"/>
                <w:szCs w:val="20"/>
              </w:rPr>
              <w:t>trīsdesmit sešiem</w:t>
            </w:r>
            <w:r w:rsidRPr="006702E0">
              <w:rPr>
                <w:rFonts w:ascii="Arial" w:hAnsi="Arial" w:cs="Arial"/>
                <w:sz w:val="20"/>
                <w:szCs w:val="20"/>
              </w:rPr>
              <w:t>) mēnešiem.</w:t>
            </w:r>
          </w:p>
          <w:p w14:paraId="2BB41410" w14:textId="77777777" w:rsidR="006702E0" w:rsidRDefault="006702E0" w:rsidP="006702E0">
            <w:pPr>
              <w:tabs>
                <w:tab w:val="left" w:pos="0"/>
              </w:tabs>
              <w:suppressAutoHyphens/>
              <w:jc w:val="both"/>
              <w:rPr>
                <w:rFonts w:ascii="Arial" w:hAnsi="Arial" w:cs="Arial"/>
                <w:sz w:val="20"/>
                <w:szCs w:val="20"/>
              </w:rPr>
            </w:pPr>
          </w:p>
          <w:p w14:paraId="3672721F" w14:textId="04496BC4" w:rsidR="006702E0" w:rsidRPr="006702E0" w:rsidRDefault="006702E0" w:rsidP="006702E0">
            <w:pPr>
              <w:pStyle w:val="Sarakstarindkopa"/>
              <w:numPr>
                <w:ilvl w:val="1"/>
                <w:numId w:val="5"/>
              </w:numPr>
              <w:tabs>
                <w:tab w:val="left" w:pos="0"/>
              </w:tabs>
              <w:suppressAutoHyphens/>
              <w:jc w:val="both"/>
              <w:rPr>
                <w:rFonts w:ascii="Arial" w:hAnsi="Arial" w:cs="Arial"/>
                <w:b/>
                <w:sz w:val="20"/>
                <w:szCs w:val="20"/>
              </w:rPr>
            </w:pPr>
            <w:r w:rsidRPr="006702E0">
              <w:rPr>
                <w:rFonts w:ascii="Arial" w:hAnsi="Arial" w:cs="Arial"/>
                <w:b/>
                <w:sz w:val="20"/>
                <w:szCs w:val="20"/>
              </w:rPr>
              <w:t>Līguma izpildes vietas</w:t>
            </w:r>
          </w:p>
          <w:p w14:paraId="0FB7E97A" w14:textId="46565EFD" w:rsidR="006702E0" w:rsidRPr="006702E0" w:rsidRDefault="006702E0" w:rsidP="006702E0">
            <w:pPr>
              <w:tabs>
                <w:tab w:val="left" w:pos="0"/>
              </w:tabs>
              <w:suppressAutoHyphens/>
              <w:jc w:val="both"/>
              <w:rPr>
                <w:rFonts w:ascii="Arial" w:hAnsi="Arial" w:cs="Arial"/>
                <w:sz w:val="20"/>
                <w:szCs w:val="20"/>
              </w:rPr>
            </w:pPr>
            <w:r>
              <w:rPr>
                <w:rFonts w:ascii="Arial" w:hAnsi="Arial" w:cs="Arial"/>
                <w:sz w:val="20"/>
                <w:szCs w:val="20"/>
              </w:rPr>
              <w:t>Liepājas pilsētas administratīvā teritorija.</w:t>
            </w:r>
          </w:p>
          <w:p w14:paraId="06940C71" w14:textId="673D2327" w:rsidR="0045543B" w:rsidRPr="0076745C" w:rsidRDefault="0045543B" w:rsidP="0045543B">
            <w:pPr>
              <w:tabs>
                <w:tab w:val="left" w:pos="0"/>
                <w:tab w:val="left" w:pos="601"/>
              </w:tabs>
              <w:suppressAutoHyphens/>
              <w:jc w:val="both"/>
              <w:rPr>
                <w:rFonts w:ascii="Arial" w:hAnsi="Arial" w:cs="Arial"/>
                <w:sz w:val="20"/>
                <w:szCs w:val="20"/>
              </w:rPr>
            </w:pPr>
          </w:p>
        </w:tc>
      </w:tr>
      <w:tr w:rsidR="00AF5E28" w:rsidRPr="0076745C" w14:paraId="1902C5BB" w14:textId="77777777" w:rsidTr="00406EED">
        <w:tc>
          <w:tcPr>
            <w:tcW w:w="9209" w:type="dxa"/>
            <w:gridSpan w:val="2"/>
          </w:tcPr>
          <w:p w14:paraId="267CB399" w14:textId="62D35109" w:rsidR="00AF5E28" w:rsidRPr="0076745C" w:rsidRDefault="00AF5E28" w:rsidP="006E0BBF">
            <w:pPr>
              <w:pStyle w:val="Sarakstarindkopa"/>
              <w:numPr>
                <w:ilvl w:val="1"/>
                <w:numId w:val="5"/>
              </w:numPr>
              <w:rPr>
                <w:rFonts w:ascii="Arial" w:hAnsi="Arial" w:cs="Arial"/>
                <w:b/>
                <w:sz w:val="20"/>
                <w:szCs w:val="20"/>
              </w:rPr>
            </w:pPr>
            <w:r w:rsidRPr="0076745C">
              <w:rPr>
                <w:rFonts w:ascii="Arial" w:hAnsi="Arial" w:cs="Arial"/>
                <w:b/>
                <w:sz w:val="20"/>
                <w:szCs w:val="20"/>
              </w:rPr>
              <w:t>Iepirkuma procedūra</w:t>
            </w:r>
          </w:p>
        </w:tc>
      </w:tr>
      <w:tr w:rsidR="00AF5E28" w:rsidRPr="0076745C" w14:paraId="38EF4C30" w14:textId="77777777" w:rsidTr="00406EED">
        <w:tc>
          <w:tcPr>
            <w:tcW w:w="9209" w:type="dxa"/>
            <w:gridSpan w:val="2"/>
          </w:tcPr>
          <w:p w14:paraId="20E1C11D" w14:textId="0271AA65" w:rsidR="00AF5E28" w:rsidRPr="006702E0" w:rsidRDefault="00AF5E28" w:rsidP="006702E0">
            <w:pPr>
              <w:jc w:val="both"/>
              <w:rPr>
                <w:rFonts w:ascii="Arial" w:hAnsi="Arial" w:cs="Arial"/>
                <w:bCs/>
                <w:sz w:val="20"/>
                <w:szCs w:val="20"/>
              </w:rPr>
            </w:pPr>
            <w:r w:rsidRPr="006702E0">
              <w:rPr>
                <w:rFonts w:ascii="Arial" w:hAnsi="Arial" w:cs="Arial"/>
                <w:bCs/>
                <w:sz w:val="20"/>
                <w:szCs w:val="20"/>
              </w:rPr>
              <w:t>Iepirkuma procedūra tiek veikta atbilstoši Publisko iepirkumu likumam</w:t>
            </w:r>
            <w:r w:rsidRPr="0076745C">
              <w:rPr>
                <w:rStyle w:val="Vresatsauce"/>
                <w:rFonts w:ascii="Arial" w:hAnsi="Arial" w:cs="Arial"/>
                <w:bCs/>
                <w:sz w:val="20"/>
                <w:szCs w:val="20"/>
              </w:rPr>
              <w:footnoteReference w:id="1"/>
            </w:r>
            <w:r w:rsidRPr="006702E0">
              <w:rPr>
                <w:rFonts w:ascii="Arial" w:hAnsi="Arial" w:cs="Arial"/>
                <w:bCs/>
                <w:sz w:val="20"/>
                <w:szCs w:val="20"/>
              </w:rPr>
              <w:t>. Iepirkuma procedūras veids ir atklāts konkurss.</w:t>
            </w:r>
          </w:p>
          <w:p w14:paraId="321A605B" w14:textId="7BD6AF7B" w:rsidR="00325EC5" w:rsidRPr="006702E0" w:rsidRDefault="00325EC5" w:rsidP="006702E0">
            <w:pPr>
              <w:jc w:val="both"/>
              <w:rPr>
                <w:rFonts w:ascii="Arial" w:hAnsi="Arial" w:cs="Arial"/>
                <w:sz w:val="20"/>
                <w:szCs w:val="20"/>
              </w:rPr>
            </w:pPr>
          </w:p>
        </w:tc>
      </w:tr>
      <w:tr w:rsidR="00AF5E28" w:rsidRPr="0076745C" w14:paraId="7F9E0DD7" w14:textId="77777777" w:rsidTr="00406EED">
        <w:tc>
          <w:tcPr>
            <w:tcW w:w="9209" w:type="dxa"/>
            <w:gridSpan w:val="2"/>
          </w:tcPr>
          <w:p w14:paraId="4F4AB211" w14:textId="76B6B7D0" w:rsidR="00AF5E28" w:rsidRPr="0076745C" w:rsidRDefault="00AF5E28" w:rsidP="006E0BBF">
            <w:pPr>
              <w:pStyle w:val="Sarakstarindkopa"/>
              <w:numPr>
                <w:ilvl w:val="1"/>
                <w:numId w:val="5"/>
              </w:numPr>
              <w:jc w:val="both"/>
              <w:rPr>
                <w:rFonts w:ascii="Arial" w:hAnsi="Arial" w:cs="Arial"/>
                <w:b/>
                <w:sz w:val="20"/>
                <w:szCs w:val="20"/>
              </w:rPr>
            </w:pPr>
            <w:r w:rsidRPr="0076745C">
              <w:rPr>
                <w:rFonts w:ascii="Arial" w:hAnsi="Arial" w:cs="Arial"/>
                <w:b/>
                <w:sz w:val="20"/>
                <w:szCs w:val="20"/>
              </w:rPr>
              <w:t>Kontaktpersona</w:t>
            </w:r>
          </w:p>
        </w:tc>
      </w:tr>
      <w:tr w:rsidR="00AF5E28" w:rsidRPr="0076745C" w14:paraId="1547FD64" w14:textId="77777777" w:rsidTr="00406EED">
        <w:tc>
          <w:tcPr>
            <w:tcW w:w="9209" w:type="dxa"/>
            <w:gridSpan w:val="2"/>
          </w:tcPr>
          <w:p w14:paraId="5AB68B87" w14:textId="406D9DF9" w:rsidR="00AF5E28" w:rsidRPr="0076745C" w:rsidRDefault="00AF5E28" w:rsidP="00DA66E7">
            <w:pPr>
              <w:jc w:val="both"/>
              <w:rPr>
                <w:rFonts w:ascii="Arial" w:hAnsi="Arial" w:cs="Arial"/>
                <w:bCs/>
                <w:sz w:val="20"/>
                <w:szCs w:val="20"/>
                <w:u w:val="single"/>
              </w:rPr>
            </w:pPr>
            <w:r w:rsidRPr="0076745C">
              <w:rPr>
                <w:rFonts w:ascii="Arial" w:hAnsi="Arial" w:cs="Arial"/>
                <w:bCs/>
                <w:sz w:val="20"/>
                <w:szCs w:val="20"/>
              </w:rPr>
              <w:t xml:space="preserve">Liepājas pilsētas pašvaldības administrācijas Publisko iepirkumu daļas </w:t>
            </w:r>
            <w:r w:rsidR="006702E0">
              <w:rPr>
                <w:rFonts w:ascii="Arial" w:hAnsi="Arial" w:cs="Arial"/>
                <w:bCs/>
                <w:sz w:val="20"/>
                <w:szCs w:val="20"/>
              </w:rPr>
              <w:t>vadītāja</w:t>
            </w:r>
            <w:r w:rsidR="005D3470" w:rsidRPr="0076745C">
              <w:rPr>
                <w:rFonts w:ascii="Arial" w:hAnsi="Arial" w:cs="Arial"/>
                <w:bCs/>
                <w:sz w:val="20"/>
                <w:szCs w:val="20"/>
              </w:rPr>
              <w:t xml:space="preserve"> Andra Kalniņa</w:t>
            </w:r>
            <w:r w:rsidRPr="0076745C">
              <w:rPr>
                <w:rFonts w:ascii="Arial" w:hAnsi="Arial" w:cs="Arial"/>
                <w:bCs/>
                <w:sz w:val="20"/>
                <w:szCs w:val="20"/>
              </w:rPr>
              <w:t xml:space="preserve">, t.63404701, f.63404777, e-pasts: </w:t>
            </w:r>
            <w:hyperlink r:id="rId8" w:history="1">
              <w:r w:rsidR="002C5BEA" w:rsidRPr="0076745C">
                <w:rPr>
                  <w:rStyle w:val="Hipersaite"/>
                  <w:rFonts w:ascii="Arial" w:hAnsi="Arial" w:cs="Arial"/>
                  <w:bCs/>
                  <w:sz w:val="20"/>
                  <w:szCs w:val="20"/>
                </w:rPr>
                <w:t>iepirkumi@liepaja.lv</w:t>
              </w:r>
            </w:hyperlink>
            <w:r w:rsidRPr="0076745C">
              <w:rPr>
                <w:rFonts w:ascii="Arial" w:hAnsi="Arial" w:cs="Arial"/>
                <w:bCs/>
                <w:sz w:val="20"/>
                <w:szCs w:val="20"/>
                <w:u w:val="single"/>
              </w:rPr>
              <w:t>.</w:t>
            </w:r>
          </w:p>
          <w:p w14:paraId="28851A20" w14:textId="77777777" w:rsidR="00AF5E28" w:rsidRPr="0076745C" w:rsidRDefault="00AF5E28" w:rsidP="00784963">
            <w:pPr>
              <w:jc w:val="both"/>
              <w:rPr>
                <w:rFonts w:ascii="Arial" w:hAnsi="Arial" w:cs="Arial"/>
                <w:sz w:val="20"/>
                <w:szCs w:val="20"/>
              </w:rPr>
            </w:pPr>
          </w:p>
        </w:tc>
      </w:tr>
      <w:tr w:rsidR="00AF5E28" w:rsidRPr="0076745C" w14:paraId="31D2E25C" w14:textId="77777777" w:rsidTr="00406EED">
        <w:tc>
          <w:tcPr>
            <w:tcW w:w="9209" w:type="dxa"/>
            <w:gridSpan w:val="2"/>
          </w:tcPr>
          <w:p w14:paraId="05D0AEE9" w14:textId="6A9FB6C0" w:rsidR="00AF5E28" w:rsidRPr="0076745C" w:rsidRDefault="00987638" w:rsidP="006E0BBF">
            <w:pPr>
              <w:pStyle w:val="Sarakstarindkopa"/>
              <w:numPr>
                <w:ilvl w:val="1"/>
                <w:numId w:val="5"/>
              </w:numPr>
              <w:jc w:val="both"/>
              <w:rPr>
                <w:rFonts w:ascii="Arial" w:hAnsi="Arial" w:cs="Arial"/>
                <w:b/>
                <w:sz w:val="20"/>
                <w:szCs w:val="20"/>
              </w:rPr>
            </w:pPr>
            <w:r w:rsidRPr="0076745C">
              <w:rPr>
                <w:rFonts w:ascii="Arial" w:hAnsi="Arial" w:cs="Arial"/>
                <w:b/>
                <w:sz w:val="20"/>
                <w:szCs w:val="20"/>
              </w:rPr>
              <w:t>Piedāvājumu iesniegšanas vieta un laiks</w:t>
            </w:r>
          </w:p>
        </w:tc>
      </w:tr>
      <w:tr w:rsidR="00AF5E28" w:rsidRPr="0076745C" w14:paraId="1CBB3A3A" w14:textId="77777777" w:rsidTr="00406EED">
        <w:tc>
          <w:tcPr>
            <w:tcW w:w="9209" w:type="dxa"/>
            <w:gridSpan w:val="2"/>
          </w:tcPr>
          <w:p w14:paraId="7A9D9501" w14:textId="4D7F6403" w:rsidR="00987638" w:rsidRPr="0076745C" w:rsidRDefault="00987638" w:rsidP="006E0BBF">
            <w:pPr>
              <w:pStyle w:val="Bezatstarpm"/>
              <w:numPr>
                <w:ilvl w:val="2"/>
                <w:numId w:val="5"/>
              </w:numPr>
              <w:jc w:val="both"/>
              <w:rPr>
                <w:rFonts w:ascii="Arial" w:hAnsi="Arial" w:cs="Arial"/>
                <w:b/>
                <w:sz w:val="20"/>
                <w:szCs w:val="20"/>
              </w:rPr>
            </w:pPr>
            <w:r w:rsidRPr="0076745C">
              <w:rPr>
                <w:rFonts w:ascii="Arial" w:hAnsi="Arial" w:cs="Arial"/>
                <w:sz w:val="20"/>
                <w:szCs w:val="20"/>
              </w:rPr>
              <w:t>Piedāvājumi iesniedzami Elektronisko iepirkumu sistēmas (turpmāk tekstā – EIS) e-konkursu apakšsistēmā (</w:t>
            </w:r>
            <w:hyperlink r:id="rId9" w:history="1">
              <w:r w:rsidRPr="0076745C">
                <w:rPr>
                  <w:rStyle w:val="Hipersaite"/>
                  <w:rFonts w:ascii="Arial" w:hAnsi="Arial" w:cs="Arial"/>
                  <w:color w:val="auto"/>
                  <w:sz w:val="20"/>
                  <w:szCs w:val="20"/>
                </w:rPr>
                <w:t>https://www.eis.gov.lv/EKEIS/Supplier/</w:t>
              </w:r>
            </w:hyperlink>
            <w:r w:rsidRPr="0076745C">
              <w:rPr>
                <w:rFonts w:ascii="Arial" w:hAnsi="Arial" w:cs="Arial"/>
                <w:sz w:val="20"/>
                <w:szCs w:val="20"/>
              </w:rPr>
              <w:t>)</w:t>
            </w:r>
            <w:r w:rsidR="006702E0">
              <w:rPr>
                <w:rFonts w:ascii="Arial" w:hAnsi="Arial" w:cs="Arial"/>
                <w:b/>
                <w:sz w:val="20"/>
                <w:szCs w:val="20"/>
              </w:rPr>
              <w:t xml:space="preserve"> </w:t>
            </w:r>
            <w:r w:rsidR="006702E0" w:rsidRPr="002D0F40">
              <w:rPr>
                <w:rFonts w:ascii="Arial" w:hAnsi="Arial" w:cs="Arial"/>
                <w:b/>
                <w:sz w:val="20"/>
                <w:szCs w:val="20"/>
              </w:rPr>
              <w:t>līdz 2019</w:t>
            </w:r>
            <w:r w:rsidRPr="002D0F40">
              <w:rPr>
                <w:rFonts w:ascii="Arial" w:hAnsi="Arial" w:cs="Arial"/>
                <w:b/>
                <w:sz w:val="20"/>
                <w:szCs w:val="20"/>
              </w:rPr>
              <w:t xml:space="preserve">.gada </w:t>
            </w:r>
            <w:r w:rsidR="002D0F40" w:rsidRPr="002D0F40">
              <w:rPr>
                <w:rFonts w:ascii="Arial" w:hAnsi="Arial" w:cs="Arial"/>
                <w:b/>
                <w:sz w:val="20"/>
                <w:szCs w:val="20"/>
              </w:rPr>
              <w:t>3</w:t>
            </w:r>
            <w:r w:rsidR="009D1B02" w:rsidRPr="002D0F40">
              <w:rPr>
                <w:rFonts w:ascii="Arial" w:hAnsi="Arial" w:cs="Arial"/>
                <w:b/>
                <w:sz w:val="20"/>
                <w:szCs w:val="20"/>
              </w:rPr>
              <w:t>.</w:t>
            </w:r>
            <w:r w:rsidR="002D0F40" w:rsidRPr="002D0F40">
              <w:rPr>
                <w:rFonts w:ascii="Arial" w:hAnsi="Arial" w:cs="Arial"/>
                <w:b/>
                <w:sz w:val="20"/>
                <w:szCs w:val="20"/>
              </w:rPr>
              <w:t>aprīlim</w:t>
            </w:r>
            <w:r w:rsidRPr="0076745C">
              <w:rPr>
                <w:rFonts w:ascii="Arial" w:hAnsi="Arial" w:cs="Arial"/>
                <w:b/>
                <w:sz w:val="20"/>
                <w:szCs w:val="20"/>
              </w:rPr>
              <w:t xml:space="preserve"> plkst.14:00</w:t>
            </w:r>
            <w:r w:rsidRPr="0076745C">
              <w:rPr>
                <w:rFonts w:ascii="Arial" w:hAnsi="Arial" w:cs="Arial"/>
                <w:sz w:val="20"/>
                <w:szCs w:val="20"/>
              </w:rPr>
              <w:t>.</w:t>
            </w:r>
          </w:p>
          <w:p w14:paraId="72CE3615" w14:textId="3AA4D31A" w:rsidR="00987638" w:rsidRPr="0076745C" w:rsidRDefault="00987638" w:rsidP="006E0BBF">
            <w:pPr>
              <w:pStyle w:val="Bezatstarpm"/>
              <w:numPr>
                <w:ilvl w:val="2"/>
                <w:numId w:val="5"/>
              </w:numPr>
              <w:jc w:val="both"/>
              <w:rPr>
                <w:rFonts w:ascii="Arial" w:hAnsi="Arial" w:cs="Arial"/>
                <w:b/>
                <w:sz w:val="20"/>
                <w:szCs w:val="20"/>
              </w:rPr>
            </w:pPr>
            <w:r w:rsidRPr="0076745C">
              <w:rPr>
                <w:rFonts w:ascii="Arial" w:hAnsi="Arial" w:cs="Arial"/>
                <w:sz w:val="20"/>
                <w:szCs w:val="20"/>
              </w:rPr>
              <w:t xml:space="preserve">Ievērojot Publisko iepirkumu likuma 39.panta pirmajā daļā noteikto, </w:t>
            </w:r>
            <w:r w:rsidRPr="0076745C">
              <w:rPr>
                <w:rFonts w:ascii="Arial" w:hAnsi="Arial" w:cs="Arial"/>
                <w:b/>
                <w:sz w:val="20"/>
                <w:szCs w:val="20"/>
                <w:u w:val="single"/>
              </w:rPr>
              <w:t>piedāvājumi ir iesniedzami tikai elektroniski</w:t>
            </w:r>
            <w:r w:rsidRPr="0076745C">
              <w:rPr>
                <w:rFonts w:ascii="Arial" w:hAnsi="Arial" w:cs="Arial"/>
                <w:b/>
                <w:sz w:val="20"/>
                <w:szCs w:val="20"/>
              </w:rPr>
              <w:t xml:space="preserve"> </w:t>
            </w:r>
            <w:r w:rsidRPr="0076745C">
              <w:rPr>
                <w:rFonts w:ascii="Arial" w:hAnsi="Arial" w:cs="Arial"/>
                <w:sz w:val="20"/>
                <w:szCs w:val="20"/>
              </w:rPr>
              <w:t>EIS e-konkursu apakšsistēmā.</w:t>
            </w:r>
            <w:r w:rsidRPr="0076745C">
              <w:rPr>
                <w:rFonts w:ascii="Arial" w:hAnsi="Arial" w:cs="Arial"/>
                <w:b/>
                <w:sz w:val="20"/>
                <w:szCs w:val="20"/>
              </w:rPr>
              <w:t xml:space="preserve"> </w:t>
            </w:r>
            <w:r w:rsidRPr="0076745C">
              <w:rPr>
                <w:rFonts w:ascii="Arial" w:hAnsi="Arial" w:cs="Arial"/>
                <w:sz w:val="20"/>
                <w:szCs w:val="20"/>
              </w:rPr>
              <w:t>Pēc noteiktā termiņa vai ārpus EIS e-konkursu apakšsistēmas iesniegtie piedāvājumi tiks atzīti par neatbilstošiem nolikuma prasībām un tiks atgriezti iesniedzējiem.</w:t>
            </w:r>
          </w:p>
          <w:p w14:paraId="505E9AA3" w14:textId="604129C1" w:rsidR="00AF5E28" w:rsidRPr="0076745C" w:rsidRDefault="00987638" w:rsidP="006E0BBF">
            <w:pPr>
              <w:pStyle w:val="Bezatstarpm"/>
              <w:numPr>
                <w:ilvl w:val="2"/>
                <w:numId w:val="5"/>
              </w:numPr>
              <w:jc w:val="both"/>
              <w:rPr>
                <w:rFonts w:ascii="Arial" w:eastAsiaTheme="minorHAnsi" w:hAnsi="Arial" w:cs="Arial"/>
                <w:b/>
                <w:sz w:val="20"/>
                <w:szCs w:val="20"/>
              </w:rPr>
            </w:pPr>
            <w:r w:rsidRPr="0076745C">
              <w:rPr>
                <w:rFonts w:ascii="Arial" w:hAnsi="Arial" w:cs="Arial"/>
                <w:sz w:val="20"/>
                <w:szCs w:val="20"/>
              </w:rPr>
              <w:t xml:space="preserve">Piedāvājumu noformē atbilstoši </w:t>
            </w:r>
            <w:r w:rsidR="001D554E" w:rsidRPr="0076745C">
              <w:rPr>
                <w:rFonts w:ascii="Arial" w:hAnsi="Arial" w:cs="Arial"/>
                <w:sz w:val="20"/>
                <w:szCs w:val="20"/>
              </w:rPr>
              <w:t xml:space="preserve">nolikuma </w:t>
            </w:r>
            <w:r w:rsidR="003C088B">
              <w:rPr>
                <w:rFonts w:ascii="Arial" w:hAnsi="Arial" w:cs="Arial"/>
                <w:sz w:val="20"/>
                <w:szCs w:val="20"/>
              </w:rPr>
              <w:t>6</w:t>
            </w:r>
            <w:r w:rsidRPr="0076745C">
              <w:rPr>
                <w:rFonts w:ascii="Arial" w:hAnsi="Arial" w:cs="Arial"/>
                <w:sz w:val="20"/>
                <w:szCs w:val="20"/>
              </w:rPr>
              <w:t>.pielikuma “Prasības piedāvājum</w:t>
            </w:r>
            <w:r w:rsidR="002C5BEA" w:rsidRPr="0076745C">
              <w:rPr>
                <w:rFonts w:ascii="Arial" w:hAnsi="Arial" w:cs="Arial"/>
                <w:sz w:val="20"/>
                <w:szCs w:val="20"/>
              </w:rPr>
              <w:t>a</w:t>
            </w:r>
            <w:r w:rsidRPr="0076745C">
              <w:rPr>
                <w:rFonts w:ascii="Arial" w:hAnsi="Arial" w:cs="Arial"/>
                <w:sz w:val="20"/>
                <w:szCs w:val="20"/>
              </w:rPr>
              <w:t xml:space="preserve"> noformēšanai” noteikumiem.</w:t>
            </w:r>
          </w:p>
          <w:p w14:paraId="078BE41F" w14:textId="13A99C5A" w:rsidR="00987638" w:rsidRPr="0076745C" w:rsidRDefault="00987638" w:rsidP="00987638">
            <w:pPr>
              <w:pStyle w:val="Bezatstarpm"/>
              <w:jc w:val="both"/>
              <w:rPr>
                <w:rFonts w:ascii="Arial" w:eastAsiaTheme="minorHAnsi" w:hAnsi="Arial" w:cs="Arial"/>
                <w:b/>
                <w:sz w:val="20"/>
                <w:szCs w:val="20"/>
              </w:rPr>
            </w:pPr>
          </w:p>
        </w:tc>
      </w:tr>
      <w:tr w:rsidR="00AF5E28" w:rsidRPr="0076745C" w14:paraId="1D7E2A8A" w14:textId="77777777" w:rsidTr="00406EED">
        <w:tc>
          <w:tcPr>
            <w:tcW w:w="9209" w:type="dxa"/>
            <w:gridSpan w:val="2"/>
          </w:tcPr>
          <w:p w14:paraId="7F87F2E5" w14:textId="3596A229" w:rsidR="00AF5E28" w:rsidRPr="0076745C" w:rsidRDefault="00AF5E28" w:rsidP="006E0BBF">
            <w:pPr>
              <w:pStyle w:val="Sarakstarindkopa"/>
              <w:numPr>
                <w:ilvl w:val="1"/>
                <w:numId w:val="5"/>
              </w:numPr>
              <w:jc w:val="both"/>
              <w:rPr>
                <w:rFonts w:ascii="Arial" w:hAnsi="Arial" w:cs="Arial"/>
                <w:b/>
                <w:sz w:val="20"/>
                <w:szCs w:val="20"/>
              </w:rPr>
            </w:pPr>
            <w:r w:rsidRPr="0076745C">
              <w:rPr>
                <w:rFonts w:ascii="Arial" w:hAnsi="Arial" w:cs="Arial"/>
                <w:b/>
                <w:sz w:val="20"/>
                <w:szCs w:val="20"/>
              </w:rPr>
              <w:t>Piedāvājumu atvēršanas vieta un laiks</w:t>
            </w:r>
          </w:p>
        </w:tc>
      </w:tr>
      <w:tr w:rsidR="00AF5E28" w:rsidRPr="0076745C" w14:paraId="2EC4A2BC" w14:textId="77777777" w:rsidTr="00DD587D">
        <w:trPr>
          <w:trHeight w:val="567"/>
        </w:trPr>
        <w:tc>
          <w:tcPr>
            <w:tcW w:w="9209" w:type="dxa"/>
            <w:gridSpan w:val="2"/>
          </w:tcPr>
          <w:p w14:paraId="7CDCB750" w14:textId="5679FC62" w:rsidR="00816B00" w:rsidRPr="009B605F" w:rsidRDefault="00816B00" w:rsidP="00816B00">
            <w:pPr>
              <w:pStyle w:val="Bezatstarpm"/>
              <w:numPr>
                <w:ilvl w:val="2"/>
                <w:numId w:val="5"/>
              </w:numPr>
              <w:jc w:val="both"/>
              <w:rPr>
                <w:rFonts w:ascii="Arial" w:hAnsi="Arial" w:cs="Arial"/>
                <w:sz w:val="20"/>
                <w:szCs w:val="20"/>
              </w:rPr>
            </w:pPr>
            <w:r w:rsidRPr="009B605F">
              <w:rPr>
                <w:rFonts w:ascii="Arial" w:hAnsi="Arial" w:cs="Arial"/>
                <w:sz w:val="20"/>
                <w:szCs w:val="20"/>
              </w:rPr>
              <w:t>Piedāvājumu atvēršana notiek Liepājas pilsētas pašvaldības administrācijā, Rožu ielā 6, Lielajā zālē (207.kabinets) uzreiz pēc piedāvājumu iesniegšanas termiņa beigām.</w:t>
            </w:r>
          </w:p>
          <w:p w14:paraId="3A716D07" w14:textId="77777777" w:rsidR="00816B00" w:rsidRPr="009B605F" w:rsidRDefault="00816B00" w:rsidP="00816B00">
            <w:pPr>
              <w:pStyle w:val="Bezatstarpm"/>
              <w:numPr>
                <w:ilvl w:val="2"/>
                <w:numId w:val="5"/>
              </w:numPr>
              <w:jc w:val="both"/>
              <w:rPr>
                <w:rFonts w:ascii="Arial" w:hAnsi="Arial" w:cs="Arial"/>
                <w:sz w:val="20"/>
                <w:szCs w:val="20"/>
              </w:rPr>
            </w:pPr>
            <w:r w:rsidRPr="009B605F">
              <w:rPr>
                <w:rFonts w:ascii="Arial" w:hAnsi="Arial" w:cs="Arial"/>
                <w:sz w:val="20"/>
                <w:szCs w:val="20"/>
              </w:rPr>
              <w:t>Piedāvājumu atvēršanas sanāksme ir atklāta un tajā var piedalīties visas ieinteresētās personas, reģistrējoties piedāvājumu atvēršanas sanāksmes reģistrācijas lapā. Iesniegto piedāvājumu atvēršanas procesam var sekot līdzi tiešsaistes režīmā EIS e-konkursu apakšsistēmā.</w:t>
            </w:r>
          </w:p>
          <w:p w14:paraId="2C706DDA" w14:textId="77777777" w:rsidR="00816B00" w:rsidRPr="009B605F" w:rsidRDefault="00816B00" w:rsidP="00816B00">
            <w:pPr>
              <w:pStyle w:val="Bezatstarpm"/>
              <w:numPr>
                <w:ilvl w:val="2"/>
                <w:numId w:val="5"/>
              </w:numPr>
              <w:jc w:val="both"/>
              <w:rPr>
                <w:rFonts w:ascii="Arial" w:hAnsi="Arial" w:cs="Arial"/>
                <w:sz w:val="20"/>
                <w:szCs w:val="20"/>
              </w:rPr>
            </w:pPr>
            <w:r w:rsidRPr="009B605F">
              <w:rPr>
                <w:rFonts w:ascii="Arial" w:hAnsi="Arial" w:cs="Arial"/>
                <w:sz w:val="20"/>
                <w:szCs w:val="20"/>
              </w:rPr>
              <w:t xml:space="preserve">Piedāvājumu atvēršana notiek izmantojot tīmekļvietnē </w:t>
            </w:r>
            <w:hyperlink r:id="rId10" w:history="1">
              <w:r w:rsidRPr="009B605F">
                <w:rPr>
                  <w:rStyle w:val="Hipersaite"/>
                  <w:rFonts w:ascii="Arial" w:hAnsi="Arial" w:cs="Arial"/>
                  <w:sz w:val="20"/>
                  <w:szCs w:val="20"/>
                </w:rPr>
                <w:t>www.eis.gov.lv</w:t>
              </w:r>
            </w:hyperlink>
            <w:r w:rsidRPr="009B605F">
              <w:rPr>
                <w:rFonts w:ascii="Arial" w:hAnsi="Arial" w:cs="Arial"/>
                <w:sz w:val="20"/>
                <w:szCs w:val="20"/>
              </w:rPr>
              <w:t xml:space="preserve"> pieejamos rīkus piedāvājumu elektroniskai saņemšanai.</w:t>
            </w:r>
          </w:p>
          <w:p w14:paraId="70330288" w14:textId="77777777" w:rsidR="00816B00" w:rsidRPr="009B49CC" w:rsidRDefault="00816B00" w:rsidP="00816B00">
            <w:pPr>
              <w:pStyle w:val="Bezatstarpm"/>
              <w:numPr>
                <w:ilvl w:val="2"/>
                <w:numId w:val="5"/>
              </w:numPr>
              <w:jc w:val="both"/>
              <w:rPr>
                <w:rFonts w:ascii="Arial" w:hAnsi="Arial" w:cs="Arial"/>
                <w:sz w:val="20"/>
                <w:szCs w:val="20"/>
              </w:rPr>
            </w:pPr>
            <w:r w:rsidRPr="009B49CC">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9B49CC">
              <w:rPr>
                <w:rFonts w:ascii="Arial" w:hAnsi="Arial" w:cs="Arial"/>
                <w:i/>
                <w:sz w:val="20"/>
                <w:szCs w:val="20"/>
              </w:rPr>
              <w:t>piecpadsmit</w:t>
            </w:r>
            <w:r w:rsidRPr="009B49CC">
              <w:rPr>
                <w:rFonts w:ascii="Arial" w:hAnsi="Arial" w:cs="Arial"/>
                <w:sz w:val="20"/>
                <w:szCs w:val="20"/>
              </w:rPr>
              <w:t xml:space="preserve">) minūtes pēc piedāvājumu iesniegšanas termiņa beigām Komisijai jāiesniedz derīga elektroniskā atslēga ar paroli šifrētā dokumenta atvēršanai. </w:t>
            </w:r>
          </w:p>
          <w:p w14:paraId="6FF52067" w14:textId="77777777" w:rsidR="00816B00" w:rsidRDefault="00816B00" w:rsidP="00816B00">
            <w:pPr>
              <w:pStyle w:val="Bezatstarpm"/>
              <w:numPr>
                <w:ilvl w:val="2"/>
                <w:numId w:val="5"/>
              </w:numPr>
              <w:jc w:val="both"/>
              <w:rPr>
                <w:rFonts w:ascii="Arial" w:eastAsia="Helvetica" w:hAnsi="Arial" w:cs="Arial"/>
                <w:sz w:val="20"/>
                <w:szCs w:val="20"/>
              </w:rPr>
            </w:pPr>
            <w:r w:rsidRPr="009B605F">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9B605F">
              <w:rPr>
                <w:rStyle w:val="Vresatsauce"/>
                <w:rFonts w:ascii="Arial" w:eastAsia="Helvetica" w:hAnsi="Arial" w:cs="Arial"/>
                <w:sz w:val="20"/>
                <w:szCs w:val="20"/>
              </w:rPr>
              <w:footnoteReference w:id="2"/>
            </w:r>
            <w:r w:rsidRPr="009B605F">
              <w:rPr>
                <w:rFonts w:ascii="Arial" w:eastAsia="Helvetica" w:hAnsi="Arial" w:cs="Arial"/>
                <w:sz w:val="20"/>
                <w:szCs w:val="20"/>
              </w:rPr>
              <w:t xml:space="preserve"> 14.punktā noteiktajā kārtībā.</w:t>
            </w:r>
          </w:p>
          <w:p w14:paraId="0D486E85" w14:textId="3D7B2EB7" w:rsidR="00987638" w:rsidRPr="0076745C" w:rsidRDefault="00987638" w:rsidP="00987638">
            <w:pPr>
              <w:pStyle w:val="Bezatstarpm"/>
              <w:ind w:left="720"/>
              <w:jc w:val="both"/>
              <w:rPr>
                <w:rFonts w:ascii="Arial" w:eastAsia="Helvetica" w:hAnsi="Arial" w:cs="Arial"/>
                <w:sz w:val="20"/>
                <w:szCs w:val="20"/>
              </w:rPr>
            </w:pPr>
          </w:p>
        </w:tc>
      </w:tr>
      <w:tr w:rsidR="00AF5E28" w:rsidRPr="0076745C" w14:paraId="4DDDFE4C" w14:textId="77777777" w:rsidTr="00406EED">
        <w:tc>
          <w:tcPr>
            <w:tcW w:w="9209" w:type="dxa"/>
            <w:gridSpan w:val="2"/>
          </w:tcPr>
          <w:p w14:paraId="48A3C589" w14:textId="2F58BE19" w:rsidR="00AF5E28" w:rsidRPr="0076745C" w:rsidRDefault="00883170" w:rsidP="00FC5E56">
            <w:pPr>
              <w:jc w:val="both"/>
              <w:rPr>
                <w:rFonts w:ascii="Arial" w:hAnsi="Arial" w:cs="Arial"/>
                <w:b/>
                <w:sz w:val="20"/>
                <w:szCs w:val="20"/>
              </w:rPr>
            </w:pPr>
            <w:r w:rsidRPr="0076745C">
              <w:rPr>
                <w:rFonts w:ascii="Arial" w:hAnsi="Arial" w:cs="Arial"/>
                <w:b/>
                <w:sz w:val="20"/>
                <w:szCs w:val="20"/>
              </w:rPr>
              <w:t>1.10</w:t>
            </w:r>
            <w:r w:rsidR="00AF5E28" w:rsidRPr="0076745C">
              <w:rPr>
                <w:rFonts w:ascii="Arial" w:hAnsi="Arial" w:cs="Arial"/>
                <w:b/>
                <w:sz w:val="20"/>
                <w:szCs w:val="20"/>
              </w:rPr>
              <w:t>. Iepirkuma procedūras dokumenti</w:t>
            </w:r>
          </w:p>
        </w:tc>
      </w:tr>
      <w:tr w:rsidR="00AF5E28" w:rsidRPr="0076745C" w14:paraId="4AA7619F" w14:textId="77777777" w:rsidTr="00406EED">
        <w:tc>
          <w:tcPr>
            <w:tcW w:w="9209" w:type="dxa"/>
            <w:gridSpan w:val="2"/>
          </w:tcPr>
          <w:p w14:paraId="6CFFAE9E" w14:textId="27DAD1B2" w:rsidR="006702E0" w:rsidRDefault="00987638" w:rsidP="006702E0">
            <w:pPr>
              <w:pStyle w:val="Sarakstarindkopa"/>
              <w:numPr>
                <w:ilvl w:val="2"/>
                <w:numId w:val="9"/>
              </w:numPr>
              <w:spacing w:after="120"/>
              <w:jc w:val="both"/>
              <w:rPr>
                <w:rFonts w:ascii="Arial" w:hAnsi="Arial" w:cs="Arial"/>
                <w:sz w:val="20"/>
                <w:szCs w:val="20"/>
              </w:rPr>
            </w:pPr>
            <w:r w:rsidRPr="006702E0">
              <w:rPr>
                <w:rFonts w:ascii="Arial" w:hAnsi="Arial" w:cs="Arial"/>
                <w:sz w:val="20"/>
                <w:szCs w:val="20"/>
                <w:u w:val="single"/>
              </w:rPr>
              <w:t xml:space="preserve">Nolikumam ar pielikumiem ir nodrošināta </w:t>
            </w:r>
            <w:r w:rsidRPr="006702E0">
              <w:rPr>
                <w:rFonts w:ascii="Arial" w:hAnsi="Arial" w:cs="Arial"/>
                <w:b/>
                <w:bCs/>
                <w:sz w:val="20"/>
                <w:szCs w:val="20"/>
                <w:u w:val="single"/>
              </w:rPr>
              <w:t>tieša un brīva elektroniskā pieeja</w:t>
            </w:r>
            <w:r w:rsidRPr="006702E0">
              <w:rPr>
                <w:rFonts w:ascii="Arial" w:hAnsi="Arial" w:cs="Arial"/>
                <w:b/>
                <w:bCs/>
                <w:sz w:val="20"/>
                <w:szCs w:val="20"/>
              </w:rPr>
              <w:t xml:space="preserve"> </w:t>
            </w:r>
            <w:r w:rsidR="006702E0">
              <w:rPr>
                <w:rFonts w:ascii="Arial" w:hAnsi="Arial" w:cs="Arial"/>
                <w:b/>
                <w:bCs/>
                <w:sz w:val="20"/>
                <w:szCs w:val="20"/>
              </w:rPr>
              <w:t xml:space="preserve">Pasūtītāja pircēja profilā </w:t>
            </w:r>
            <w:r w:rsidR="006702E0" w:rsidRPr="0076745C">
              <w:rPr>
                <w:rFonts w:ascii="Arial" w:hAnsi="Arial" w:cs="Arial"/>
                <w:sz w:val="20"/>
                <w:szCs w:val="20"/>
              </w:rPr>
              <w:t>EIS e-konkursu apakšsistēmā (</w:t>
            </w:r>
            <w:hyperlink r:id="rId11" w:history="1">
              <w:r w:rsidR="006702E0" w:rsidRPr="0076745C">
                <w:rPr>
                  <w:rStyle w:val="Hipersaite"/>
                  <w:rFonts w:ascii="Arial" w:hAnsi="Arial" w:cs="Arial"/>
                  <w:sz w:val="20"/>
                  <w:szCs w:val="20"/>
                </w:rPr>
                <w:t>https://www.eis.gov.lv/EKEIS/Supplier/</w:t>
              </w:r>
            </w:hyperlink>
            <w:r w:rsidR="006702E0">
              <w:rPr>
                <w:rFonts w:ascii="Arial" w:hAnsi="Arial" w:cs="Arial"/>
                <w:sz w:val="20"/>
                <w:szCs w:val="20"/>
              </w:rPr>
              <w:t xml:space="preserve">) un </w:t>
            </w:r>
            <w:r w:rsidRPr="006702E0">
              <w:rPr>
                <w:rFonts w:ascii="Arial" w:hAnsi="Arial" w:cs="Arial"/>
                <w:sz w:val="20"/>
                <w:szCs w:val="20"/>
              </w:rPr>
              <w:t xml:space="preserve">Liepājas pilsētas pašvaldības mājas lapā </w:t>
            </w:r>
            <w:hyperlink r:id="rId12" w:history="1">
              <w:r w:rsidRPr="006702E0">
                <w:rPr>
                  <w:rStyle w:val="Hipersaite"/>
                  <w:rFonts w:ascii="Arial" w:hAnsi="Arial" w:cs="Arial"/>
                  <w:sz w:val="20"/>
                  <w:szCs w:val="20"/>
                </w:rPr>
                <w:t>www.liepaja.lv</w:t>
              </w:r>
            </w:hyperlink>
            <w:r w:rsidRPr="006702E0">
              <w:rPr>
                <w:rFonts w:ascii="Arial" w:hAnsi="Arial" w:cs="Arial"/>
                <w:sz w:val="20"/>
                <w:szCs w:val="20"/>
              </w:rPr>
              <w:t>, sadaļā “Iepirkumi” (</w:t>
            </w:r>
            <w:hyperlink r:id="rId13" w:history="1">
              <w:r w:rsidR="001930B0" w:rsidRPr="006702E0">
                <w:rPr>
                  <w:rStyle w:val="Hipersaite"/>
                  <w:rFonts w:ascii="Arial" w:hAnsi="Arial" w:cs="Arial"/>
                  <w:sz w:val="20"/>
                  <w:szCs w:val="20"/>
                </w:rPr>
                <w:t>https://www.liepaja.lv/iepirkumi-un-izsoles/iepirkumi/</w:t>
              </w:r>
              <w:r w:rsidRPr="006702E0">
                <w:rPr>
                  <w:rStyle w:val="Hipersaite"/>
                  <w:rFonts w:ascii="Arial" w:hAnsi="Arial" w:cs="Arial"/>
                  <w:sz w:val="20"/>
                  <w:szCs w:val="20"/>
                </w:rPr>
                <w:t>6</w:t>
              </w:r>
            </w:hyperlink>
            <w:r w:rsidR="006702E0">
              <w:rPr>
                <w:rFonts w:ascii="Arial" w:hAnsi="Arial" w:cs="Arial"/>
                <w:sz w:val="20"/>
                <w:szCs w:val="20"/>
              </w:rPr>
              <w:t>).</w:t>
            </w:r>
          </w:p>
          <w:p w14:paraId="7A4CFDF9" w14:textId="0F91F20E" w:rsidR="00AF5E28" w:rsidRPr="006702E0" w:rsidRDefault="00987638" w:rsidP="006702E0">
            <w:pPr>
              <w:pStyle w:val="Sarakstarindkopa"/>
              <w:numPr>
                <w:ilvl w:val="2"/>
                <w:numId w:val="9"/>
              </w:numPr>
              <w:spacing w:after="120"/>
              <w:jc w:val="both"/>
              <w:rPr>
                <w:rFonts w:ascii="Arial" w:hAnsi="Arial" w:cs="Arial"/>
                <w:sz w:val="20"/>
                <w:szCs w:val="20"/>
              </w:rPr>
            </w:pPr>
            <w:r w:rsidRPr="006702E0">
              <w:rPr>
                <w:rFonts w:ascii="Arial" w:hAnsi="Arial" w:cs="Arial"/>
                <w:sz w:val="20"/>
                <w:szCs w:val="20"/>
              </w:rPr>
              <w:t xml:space="preserve">EIS reģistrēta ieinteresētā persona var reģistrēties kā Nolikuma saņēmējs; skaidrojumu sk. vietnē:  </w:t>
            </w:r>
          </w:p>
          <w:p w14:paraId="19ECD961" w14:textId="77777777" w:rsidR="00987638" w:rsidRPr="0076745C" w:rsidRDefault="00FB21DB" w:rsidP="00987638">
            <w:pPr>
              <w:pStyle w:val="Sarakstarindkopa"/>
              <w:jc w:val="both"/>
              <w:rPr>
                <w:rStyle w:val="Hipersaite"/>
                <w:rFonts w:ascii="Arial" w:hAnsi="Arial" w:cs="Arial"/>
                <w:sz w:val="20"/>
                <w:szCs w:val="20"/>
              </w:rPr>
            </w:pPr>
            <w:hyperlink r:id="rId14" w:history="1">
              <w:r w:rsidR="00987638" w:rsidRPr="0076745C">
                <w:rPr>
                  <w:rStyle w:val="Hipersaite"/>
                  <w:rFonts w:ascii="Arial" w:hAnsi="Arial" w:cs="Arial"/>
                  <w:sz w:val="20"/>
                  <w:szCs w:val="20"/>
                </w:rPr>
                <w:t>https://www.eis.gov.lv/EIS/Publications/PublicationView.aspx?PublicationId=883</w:t>
              </w:r>
            </w:hyperlink>
            <w:r w:rsidR="00987638" w:rsidRPr="0076745C">
              <w:rPr>
                <w:rStyle w:val="Hipersaite"/>
                <w:rFonts w:ascii="Arial" w:hAnsi="Arial" w:cs="Arial"/>
                <w:sz w:val="20"/>
                <w:szCs w:val="20"/>
              </w:rPr>
              <w:t xml:space="preserve">. </w:t>
            </w:r>
          </w:p>
          <w:p w14:paraId="0A21B848" w14:textId="1366220D" w:rsidR="00987638" w:rsidRPr="0076745C" w:rsidRDefault="00987638" w:rsidP="00987638">
            <w:pPr>
              <w:jc w:val="both"/>
              <w:rPr>
                <w:rFonts w:ascii="Arial" w:hAnsi="Arial" w:cs="Arial"/>
                <w:sz w:val="20"/>
                <w:szCs w:val="20"/>
              </w:rPr>
            </w:pPr>
          </w:p>
        </w:tc>
      </w:tr>
      <w:tr w:rsidR="00AF5E28" w:rsidRPr="0076745C" w14:paraId="7893AF81" w14:textId="77777777" w:rsidTr="00406EED">
        <w:tc>
          <w:tcPr>
            <w:tcW w:w="9209" w:type="dxa"/>
            <w:gridSpan w:val="2"/>
          </w:tcPr>
          <w:p w14:paraId="329E28E5" w14:textId="676692BA" w:rsidR="00AF5E28" w:rsidRPr="0076745C" w:rsidRDefault="00883170" w:rsidP="00DA66E7">
            <w:pPr>
              <w:jc w:val="both"/>
              <w:rPr>
                <w:rFonts w:ascii="Arial" w:hAnsi="Arial" w:cs="Arial"/>
                <w:sz w:val="20"/>
                <w:szCs w:val="20"/>
                <w:u w:val="single"/>
              </w:rPr>
            </w:pPr>
            <w:r w:rsidRPr="0076745C">
              <w:rPr>
                <w:rFonts w:ascii="Arial" w:hAnsi="Arial" w:cs="Arial"/>
                <w:b/>
                <w:sz w:val="20"/>
                <w:szCs w:val="20"/>
              </w:rPr>
              <w:t>1.11</w:t>
            </w:r>
            <w:r w:rsidR="00AF5E28" w:rsidRPr="0076745C">
              <w:rPr>
                <w:rFonts w:ascii="Arial" w:hAnsi="Arial" w:cs="Arial"/>
                <w:b/>
                <w:sz w:val="20"/>
                <w:szCs w:val="20"/>
              </w:rPr>
              <w:t>. Papildu informācija</w:t>
            </w:r>
          </w:p>
        </w:tc>
      </w:tr>
      <w:tr w:rsidR="00AF5E28" w:rsidRPr="0076745C" w14:paraId="59B08FC7" w14:textId="77777777" w:rsidTr="00406EED">
        <w:tc>
          <w:tcPr>
            <w:tcW w:w="9209" w:type="dxa"/>
            <w:gridSpan w:val="2"/>
          </w:tcPr>
          <w:p w14:paraId="716243AF" w14:textId="0F14BBD7" w:rsidR="00987638" w:rsidRPr="0076745C" w:rsidRDefault="00883170" w:rsidP="00AF54CE">
            <w:pPr>
              <w:pStyle w:val="Bezatstarpm"/>
              <w:ind w:left="743" w:hanging="709"/>
              <w:jc w:val="both"/>
              <w:rPr>
                <w:rFonts w:ascii="Arial" w:hAnsi="Arial" w:cs="Arial"/>
                <w:sz w:val="20"/>
                <w:szCs w:val="20"/>
              </w:rPr>
            </w:pPr>
            <w:r w:rsidRPr="0076745C">
              <w:rPr>
                <w:rFonts w:ascii="Arial" w:eastAsia="Helvetica" w:hAnsi="Arial" w:cs="Arial"/>
                <w:sz w:val="20"/>
                <w:szCs w:val="20"/>
              </w:rPr>
              <w:t>1.11</w:t>
            </w:r>
            <w:r w:rsidR="003001BD" w:rsidRPr="0076745C">
              <w:rPr>
                <w:rFonts w:ascii="Arial" w:eastAsia="Helvetica" w:hAnsi="Arial" w:cs="Arial"/>
                <w:sz w:val="20"/>
                <w:szCs w:val="20"/>
              </w:rPr>
              <w:t xml:space="preserve">.1.  </w:t>
            </w:r>
            <w:r w:rsidR="00987638" w:rsidRPr="0076745C">
              <w:rPr>
                <w:rFonts w:ascii="Arial" w:eastAsia="Helvetica" w:hAnsi="Arial" w:cs="Arial"/>
                <w:sz w:val="20"/>
                <w:szCs w:val="20"/>
              </w:rPr>
              <w:t xml:space="preserve">Jebkura papildu informācija, kas tiks sniegta saistībā ar šo iepirkuma procedūru, tiks publicēta pasūtītāja pircēja profilā </w:t>
            </w:r>
            <w:r w:rsidR="006702E0">
              <w:rPr>
                <w:rFonts w:ascii="Arial" w:eastAsia="Helvetica" w:hAnsi="Arial" w:cs="Arial"/>
                <w:sz w:val="20"/>
                <w:szCs w:val="20"/>
              </w:rPr>
              <w:t>(</w:t>
            </w:r>
            <w:hyperlink r:id="rId15" w:history="1">
              <w:r w:rsidR="006702E0" w:rsidRPr="0076745C">
                <w:rPr>
                  <w:rStyle w:val="Hipersaite"/>
                  <w:rFonts w:ascii="Arial" w:hAnsi="Arial" w:cs="Arial"/>
                  <w:sz w:val="20"/>
                  <w:szCs w:val="20"/>
                </w:rPr>
                <w:t>https://www.eis.gov.lv/EKEIS/Supplier/</w:t>
              </w:r>
            </w:hyperlink>
            <w:r w:rsidR="006702E0">
              <w:rPr>
                <w:rStyle w:val="Hipersaite"/>
                <w:rFonts w:ascii="Arial" w:hAnsi="Arial" w:cs="Arial"/>
                <w:sz w:val="20"/>
                <w:szCs w:val="20"/>
              </w:rPr>
              <w:t>)</w:t>
            </w:r>
            <w:r w:rsidR="006702E0">
              <w:rPr>
                <w:rStyle w:val="Hipersaite"/>
                <w:rFonts w:ascii="Arial" w:hAnsi="Arial" w:cs="Arial"/>
                <w:color w:val="auto"/>
                <w:sz w:val="20"/>
                <w:szCs w:val="20"/>
                <w:u w:val="none"/>
              </w:rPr>
              <w:t xml:space="preserve"> kā arī pasūtītāja mājas lapā</w:t>
            </w:r>
            <w:r w:rsidR="006702E0" w:rsidRPr="001930B0">
              <w:rPr>
                <w:rFonts w:ascii="Arial" w:eastAsia="Helvetica" w:hAnsi="Arial" w:cs="Arial"/>
                <w:sz w:val="20"/>
                <w:szCs w:val="20"/>
              </w:rPr>
              <w:t xml:space="preserve"> </w:t>
            </w:r>
            <w:r w:rsidR="006702E0" w:rsidRPr="0076745C">
              <w:rPr>
                <w:rFonts w:ascii="Arial" w:eastAsia="Helvetica" w:hAnsi="Arial" w:cs="Arial"/>
                <w:sz w:val="20"/>
                <w:szCs w:val="20"/>
              </w:rPr>
              <w:t xml:space="preserve">pie nolikuma </w:t>
            </w:r>
            <w:r w:rsidR="00987638" w:rsidRPr="001930B0">
              <w:rPr>
                <w:rFonts w:ascii="Arial" w:eastAsia="Helvetica" w:hAnsi="Arial" w:cs="Arial"/>
                <w:sz w:val="20"/>
                <w:szCs w:val="20"/>
              </w:rPr>
              <w:t>(</w:t>
            </w:r>
            <w:hyperlink r:id="rId16" w:history="1">
              <w:r w:rsidR="001930B0" w:rsidRPr="001930B0">
                <w:rPr>
                  <w:rStyle w:val="Hipersaite"/>
                  <w:rFonts w:ascii="Arial" w:hAnsi="Arial" w:cs="Arial"/>
                  <w:sz w:val="20"/>
                  <w:szCs w:val="20"/>
                </w:rPr>
                <w:t>https://www.liepaja.lv/iepirkumi-un-izsoles/iepirkumi/</w:t>
              </w:r>
            </w:hyperlink>
            <w:r w:rsidR="00987638" w:rsidRPr="001930B0">
              <w:rPr>
                <w:rFonts w:ascii="Arial" w:hAnsi="Arial" w:cs="Arial"/>
                <w:sz w:val="20"/>
                <w:szCs w:val="20"/>
              </w:rPr>
              <w:t>)</w:t>
            </w:r>
            <w:r w:rsidR="006702E0">
              <w:rPr>
                <w:rFonts w:ascii="Arial" w:hAnsi="Arial" w:cs="Arial"/>
                <w:sz w:val="20"/>
                <w:szCs w:val="20"/>
              </w:rPr>
              <w:t xml:space="preserve">. </w:t>
            </w:r>
            <w:r w:rsidR="00987638" w:rsidRPr="0076745C">
              <w:rPr>
                <w:rFonts w:ascii="Arial" w:eastAsia="Helvetica" w:hAnsi="Arial" w:cs="Arial"/>
                <w:sz w:val="20"/>
                <w:szCs w:val="20"/>
              </w:rPr>
              <w:t>Ieinteresētajam piegādātājam ir pienākums sekot līdzi publicētajai informācijai. Komisija nav atbildīga par to, ja kāda ieinteresētā persona nav iepazinusies ar informāciju, kam ir nodrošināta brīva un tieša elektroniskā pieeja.</w:t>
            </w:r>
          </w:p>
          <w:p w14:paraId="32562B1A" w14:textId="62467C64" w:rsidR="00987638" w:rsidRPr="0076745C" w:rsidRDefault="00883170" w:rsidP="00AF54CE">
            <w:pPr>
              <w:pStyle w:val="Bezatstarpm"/>
              <w:ind w:left="743" w:hanging="709"/>
              <w:jc w:val="both"/>
              <w:rPr>
                <w:rFonts w:ascii="Arial" w:hAnsi="Arial" w:cs="Arial"/>
                <w:sz w:val="20"/>
                <w:szCs w:val="20"/>
              </w:rPr>
            </w:pPr>
            <w:r w:rsidRPr="0076745C">
              <w:rPr>
                <w:rFonts w:ascii="Arial" w:hAnsi="Arial" w:cs="Arial"/>
                <w:sz w:val="20"/>
                <w:szCs w:val="20"/>
              </w:rPr>
              <w:lastRenderedPageBreak/>
              <w:t>1.11</w:t>
            </w:r>
            <w:r w:rsidR="00987638" w:rsidRPr="0076745C">
              <w:rPr>
                <w:rFonts w:ascii="Arial" w:hAnsi="Arial" w:cs="Arial"/>
                <w:sz w:val="20"/>
                <w:szCs w:val="20"/>
              </w:rPr>
              <w:t xml:space="preserve">.2. </w:t>
            </w:r>
            <w:r w:rsidR="00AF54CE" w:rsidRPr="0076745C">
              <w:rPr>
                <w:rFonts w:ascii="Arial" w:hAnsi="Arial" w:cs="Arial"/>
                <w:sz w:val="20"/>
                <w:szCs w:val="20"/>
              </w:rPr>
              <w:t xml:space="preserve"> </w:t>
            </w:r>
            <w:r w:rsidR="00987638" w:rsidRPr="0076745C">
              <w:rPr>
                <w:rFonts w:ascii="Arial" w:eastAsia="Helvetica" w:hAnsi="Arial" w:cs="Arial"/>
                <w:sz w:val="20"/>
                <w:szCs w:val="20"/>
                <w:lang w:eastAsia="en-US"/>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54CD3CBC" w14:textId="508632E0" w:rsidR="009D5D05" w:rsidRPr="0076745C" w:rsidRDefault="00883170" w:rsidP="00AF54CE">
            <w:pPr>
              <w:pStyle w:val="Bezatstarpm"/>
              <w:ind w:left="743" w:hanging="743"/>
              <w:jc w:val="both"/>
              <w:rPr>
                <w:rFonts w:ascii="Arial" w:eastAsia="Helvetica" w:hAnsi="Arial" w:cs="Arial"/>
                <w:sz w:val="20"/>
                <w:szCs w:val="20"/>
              </w:rPr>
            </w:pPr>
            <w:r w:rsidRPr="0076745C">
              <w:rPr>
                <w:rFonts w:ascii="Arial" w:eastAsia="Helvetica" w:hAnsi="Arial" w:cs="Arial"/>
                <w:sz w:val="20"/>
                <w:szCs w:val="20"/>
              </w:rPr>
              <w:t>1.11</w:t>
            </w:r>
            <w:r w:rsidR="00987638" w:rsidRPr="0076745C">
              <w:rPr>
                <w:rFonts w:ascii="Arial" w:eastAsia="Helvetica" w:hAnsi="Arial" w:cs="Arial"/>
                <w:sz w:val="20"/>
                <w:szCs w:val="20"/>
              </w:rPr>
              <w:t xml:space="preserve">.3. </w:t>
            </w:r>
            <w:r w:rsidR="00AF54CE" w:rsidRPr="0076745C">
              <w:rPr>
                <w:rFonts w:ascii="Arial" w:eastAsia="Helvetica" w:hAnsi="Arial" w:cs="Arial"/>
                <w:sz w:val="20"/>
                <w:szCs w:val="20"/>
              </w:rPr>
              <w:t xml:space="preserve"> P</w:t>
            </w:r>
            <w:r w:rsidR="00987638" w:rsidRPr="0076745C">
              <w:rPr>
                <w:rFonts w:ascii="Arial" w:eastAsia="Helvetica" w:hAnsi="Arial" w:cs="Arial"/>
                <w:sz w:val="20"/>
                <w:szCs w:val="20"/>
              </w:rPr>
              <w:t>apildu informāciju Komisija nosūta piegādātājam, kas uzdevis jautājumu, un vienlaikus ievieto šo informāciju pircēja profilā, kur ir pieejami iepirkuma procedūras dokumenti, norādot arī uzdoto jautājumu.</w:t>
            </w:r>
          </w:p>
          <w:p w14:paraId="69862118" w14:textId="5FB1CC88" w:rsidR="002B0FB2" w:rsidRPr="0076745C" w:rsidRDefault="002B0FB2" w:rsidP="00AF54CE">
            <w:pPr>
              <w:pStyle w:val="Bezatstarpm"/>
              <w:ind w:left="743" w:hanging="743"/>
              <w:jc w:val="both"/>
              <w:rPr>
                <w:rFonts w:ascii="Arial" w:eastAsia="Helvetica" w:hAnsi="Arial" w:cs="Arial"/>
                <w:sz w:val="20"/>
                <w:szCs w:val="20"/>
                <w:lang w:eastAsia="en-US"/>
              </w:rPr>
            </w:pPr>
          </w:p>
        </w:tc>
      </w:tr>
    </w:tbl>
    <w:p w14:paraId="46F0FD43" w14:textId="77777777" w:rsidR="004F2238" w:rsidRPr="0076745C" w:rsidRDefault="004F2238" w:rsidP="00817694">
      <w:pPr>
        <w:pStyle w:val="Bezatstarpm"/>
        <w:jc w:val="center"/>
        <w:rPr>
          <w:rFonts w:ascii="Arial" w:hAnsi="Arial" w:cs="Arial"/>
          <w:b/>
          <w:sz w:val="20"/>
          <w:szCs w:val="20"/>
        </w:rPr>
      </w:pPr>
    </w:p>
    <w:p w14:paraId="6CE6AEB8" w14:textId="63BF1098" w:rsidR="008833B6" w:rsidRPr="0076745C" w:rsidRDefault="008833B6" w:rsidP="00817694">
      <w:pPr>
        <w:pStyle w:val="Bezatstarpm"/>
        <w:jc w:val="center"/>
        <w:rPr>
          <w:rFonts w:ascii="Arial" w:hAnsi="Arial" w:cs="Arial"/>
          <w:b/>
          <w:sz w:val="20"/>
          <w:szCs w:val="20"/>
        </w:rPr>
      </w:pPr>
      <w:r w:rsidRPr="0076745C">
        <w:rPr>
          <w:rFonts w:ascii="Arial" w:hAnsi="Arial" w:cs="Arial"/>
          <w:b/>
          <w:sz w:val="20"/>
          <w:szCs w:val="20"/>
        </w:rPr>
        <w:t xml:space="preserve">II SADAĻA </w:t>
      </w:r>
    </w:p>
    <w:p w14:paraId="1DFF3C75" w14:textId="5A4D82D2" w:rsidR="008833B6" w:rsidRPr="0076745C" w:rsidRDefault="008833B6" w:rsidP="00817694">
      <w:pPr>
        <w:pStyle w:val="Bezatstarpm"/>
        <w:jc w:val="center"/>
        <w:rPr>
          <w:rFonts w:ascii="Arial" w:hAnsi="Arial" w:cs="Arial"/>
          <w:b/>
          <w:sz w:val="20"/>
          <w:szCs w:val="20"/>
        </w:rPr>
      </w:pPr>
      <w:r w:rsidRPr="0076745C">
        <w:rPr>
          <w:rFonts w:ascii="Arial" w:hAnsi="Arial" w:cs="Arial"/>
          <w:b/>
          <w:sz w:val="20"/>
          <w:szCs w:val="20"/>
        </w:rPr>
        <w:t>INFORMĀCIJA PAR IEPIRKUMA PRIEKŠMETU</w:t>
      </w:r>
    </w:p>
    <w:p w14:paraId="2C9CBA9E" w14:textId="77777777" w:rsidR="008833B6" w:rsidRPr="0076745C" w:rsidRDefault="008833B6" w:rsidP="00817694">
      <w:pPr>
        <w:pStyle w:val="Bezatstarpm"/>
        <w:jc w:val="center"/>
        <w:rPr>
          <w:rFonts w:ascii="Arial" w:hAnsi="Arial" w:cs="Arial"/>
          <w:b/>
          <w:sz w:val="20"/>
          <w:szCs w:val="20"/>
        </w:rPr>
      </w:pPr>
    </w:p>
    <w:tbl>
      <w:tblPr>
        <w:tblStyle w:val="Reatab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6702E0" w:rsidRPr="00A80E7D" w14:paraId="1AD9F4BE" w14:textId="77777777" w:rsidTr="002632C4">
        <w:tc>
          <w:tcPr>
            <w:tcW w:w="9209" w:type="dxa"/>
          </w:tcPr>
          <w:p w14:paraId="2776FD23" w14:textId="77777777" w:rsidR="006702E0" w:rsidRPr="00B47393" w:rsidRDefault="006702E0" w:rsidP="002632C4">
            <w:pPr>
              <w:rPr>
                <w:rFonts w:ascii="Arial" w:hAnsi="Arial" w:cs="Arial"/>
                <w:b/>
                <w:sz w:val="20"/>
                <w:szCs w:val="20"/>
              </w:rPr>
            </w:pPr>
            <w:r w:rsidRPr="00B47393">
              <w:rPr>
                <w:rFonts w:ascii="Arial" w:hAnsi="Arial" w:cs="Arial"/>
                <w:b/>
                <w:sz w:val="20"/>
                <w:szCs w:val="20"/>
              </w:rPr>
              <w:t>2.1. Tehniskais apraksts</w:t>
            </w:r>
            <w:r w:rsidRPr="00B47393">
              <w:rPr>
                <w:rFonts w:ascii="Arial" w:hAnsi="Arial" w:cs="Arial"/>
                <w:b/>
                <w:color w:val="000000"/>
                <w:sz w:val="20"/>
                <w:szCs w:val="20"/>
              </w:rPr>
              <w:t>:</w:t>
            </w:r>
          </w:p>
        </w:tc>
      </w:tr>
      <w:tr w:rsidR="006702E0" w:rsidRPr="00A80E7D" w14:paraId="0E8B4408" w14:textId="77777777" w:rsidTr="002632C4">
        <w:tc>
          <w:tcPr>
            <w:tcW w:w="9209" w:type="dxa"/>
          </w:tcPr>
          <w:p w14:paraId="368EEC60" w14:textId="77777777" w:rsidR="006702E0" w:rsidRPr="00B47393" w:rsidRDefault="006702E0" w:rsidP="002632C4">
            <w:pPr>
              <w:tabs>
                <w:tab w:val="left" w:pos="0"/>
              </w:tabs>
              <w:suppressAutoHyphens/>
              <w:jc w:val="both"/>
              <w:rPr>
                <w:rFonts w:ascii="Arial" w:hAnsi="Arial" w:cs="Arial"/>
                <w:sz w:val="20"/>
                <w:szCs w:val="20"/>
              </w:rPr>
            </w:pPr>
            <w:r w:rsidRPr="00B47393">
              <w:rPr>
                <w:rFonts w:ascii="Arial" w:hAnsi="Arial" w:cs="Arial"/>
                <w:bCs/>
                <w:sz w:val="20"/>
                <w:szCs w:val="20"/>
              </w:rPr>
              <w:t>Iepirkuma priekšmets ir biroja tehnikas izejmateriālu piegāde, biroja tehnikas rezerves daļu piegāde un remonts. Iepirkuma priekšmetam ir 4 (</w:t>
            </w:r>
            <w:r w:rsidRPr="00B47393">
              <w:rPr>
                <w:rFonts w:ascii="Arial" w:hAnsi="Arial" w:cs="Arial"/>
                <w:bCs/>
                <w:i/>
                <w:sz w:val="20"/>
                <w:szCs w:val="20"/>
              </w:rPr>
              <w:t>četras</w:t>
            </w:r>
            <w:r w:rsidRPr="00B47393">
              <w:rPr>
                <w:rFonts w:ascii="Arial" w:hAnsi="Arial" w:cs="Arial"/>
                <w:bCs/>
                <w:sz w:val="20"/>
                <w:szCs w:val="20"/>
              </w:rPr>
              <w:t>) iepirkuma daļas:</w:t>
            </w:r>
          </w:p>
          <w:p w14:paraId="240EE011" w14:textId="77777777" w:rsidR="006702E0" w:rsidRPr="00B47393" w:rsidRDefault="006702E0" w:rsidP="002632C4">
            <w:pPr>
              <w:tabs>
                <w:tab w:val="left" w:pos="0"/>
              </w:tabs>
              <w:suppressAutoHyphens/>
              <w:jc w:val="both"/>
              <w:rPr>
                <w:rFonts w:ascii="Arial" w:hAnsi="Arial" w:cs="Arial"/>
                <w:bCs/>
                <w:sz w:val="20"/>
                <w:szCs w:val="20"/>
              </w:rPr>
            </w:pPr>
          </w:p>
          <w:p w14:paraId="1E3FD988" w14:textId="67DB52FA" w:rsidR="006702E0" w:rsidRPr="003C088B" w:rsidRDefault="003C088B" w:rsidP="002632C4">
            <w:pPr>
              <w:tabs>
                <w:tab w:val="left" w:pos="0"/>
              </w:tabs>
              <w:suppressAutoHyphens/>
              <w:jc w:val="both"/>
              <w:rPr>
                <w:rFonts w:ascii="Arial" w:hAnsi="Arial" w:cs="Arial"/>
                <w:sz w:val="20"/>
                <w:szCs w:val="20"/>
              </w:rPr>
            </w:pPr>
            <w:r>
              <w:rPr>
                <w:rFonts w:ascii="Arial" w:hAnsi="Arial" w:cs="Arial"/>
                <w:bCs/>
                <w:sz w:val="20"/>
                <w:szCs w:val="20"/>
              </w:rPr>
              <w:t>1.i</w:t>
            </w:r>
            <w:r w:rsidR="006702E0" w:rsidRPr="00B47393">
              <w:rPr>
                <w:rFonts w:ascii="Arial" w:hAnsi="Arial" w:cs="Arial"/>
                <w:bCs/>
                <w:sz w:val="20"/>
                <w:szCs w:val="20"/>
              </w:rPr>
              <w:t xml:space="preserve">epirkuma daļa “Printeru, faksu un </w:t>
            </w:r>
            <w:proofErr w:type="spellStart"/>
            <w:r w:rsidR="006702E0" w:rsidRPr="00B47393">
              <w:rPr>
                <w:rFonts w:ascii="Arial" w:hAnsi="Arial" w:cs="Arial"/>
                <w:bCs/>
                <w:sz w:val="20"/>
                <w:szCs w:val="20"/>
              </w:rPr>
              <w:t>multifunkcionālo</w:t>
            </w:r>
            <w:proofErr w:type="spellEnd"/>
            <w:r w:rsidR="006702E0" w:rsidRPr="00B47393">
              <w:rPr>
                <w:rFonts w:ascii="Arial" w:hAnsi="Arial" w:cs="Arial"/>
                <w:bCs/>
                <w:sz w:val="20"/>
                <w:szCs w:val="20"/>
              </w:rPr>
              <w:t xml:space="preserve"> drukas iekārtu izejmateriālu piegāde, rezerves daļu piegāde un remonts”;</w:t>
            </w:r>
          </w:p>
          <w:p w14:paraId="2C4A34B4" w14:textId="52E539AD" w:rsidR="006702E0" w:rsidRPr="003C088B" w:rsidRDefault="003C088B" w:rsidP="002632C4">
            <w:pPr>
              <w:tabs>
                <w:tab w:val="left" w:pos="0"/>
              </w:tabs>
              <w:suppressAutoHyphens/>
              <w:jc w:val="both"/>
              <w:rPr>
                <w:rFonts w:ascii="Arial" w:hAnsi="Arial" w:cs="Arial"/>
                <w:sz w:val="20"/>
                <w:szCs w:val="20"/>
              </w:rPr>
            </w:pPr>
            <w:r>
              <w:rPr>
                <w:rFonts w:ascii="Arial" w:hAnsi="Arial" w:cs="Arial"/>
                <w:bCs/>
                <w:sz w:val="20"/>
                <w:szCs w:val="20"/>
              </w:rPr>
              <w:t>2.i</w:t>
            </w:r>
            <w:r w:rsidR="006702E0" w:rsidRPr="00B47393">
              <w:rPr>
                <w:rFonts w:ascii="Arial" w:hAnsi="Arial" w:cs="Arial"/>
                <w:bCs/>
                <w:sz w:val="20"/>
                <w:szCs w:val="20"/>
              </w:rPr>
              <w:t>epirkuma daļa “</w:t>
            </w:r>
            <w:r w:rsidR="002D0F40">
              <w:rPr>
                <w:rFonts w:ascii="Arial" w:hAnsi="Arial" w:cs="Arial"/>
                <w:color w:val="000000"/>
                <w:sz w:val="20"/>
                <w:szCs w:val="20"/>
                <w:shd w:val="clear" w:color="auto" w:fill="FFFFFF"/>
              </w:rPr>
              <w:t xml:space="preserve">Kopētāju Sharp, Ricoh, </w:t>
            </w:r>
            <w:proofErr w:type="spellStart"/>
            <w:r w:rsidR="002D0F40" w:rsidRPr="002D0F40">
              <w:rPr>
                <w:rFonts w:ascii="Arial" w:hAnsi="Arial" w:cs="Arial"/>
                <w:color w:val="000000"/>
                <w:sz w:val="20"/>
                <w:szCs w:val="20"/>
                <w:shd w:val="clear" w:color="auto" w:fill="FFFFFF"/>
              </w:rPr>
              <w:t>Nashuatec</w:t>
            </w:r>
            <w:proofErr w:type="spellEnd"/>
            <w:r w:rsidR="002D0F40" w:rsidRPr="002D0F40">
              <w:rPr>
                <w:rFonts w:ascii="Arial" w:hAnsi="Arial" w:cs="Arial"/>
                <w:color w:val="000000"/>
                <w:sz w:val="20"/>
                <w:szCs w:val="20"/>
                <w:shd w:val="clear" w:color="auto" w:fill="FFFFFF"/>
              </w:rPr>
              <w:t xml:space="preserve"> </w:t>
            </w:r>
            <w:r w:rsidR="002D0F40" w:rsidRPr="002D0F40">
              <w:rPr>
                <w:rFonts w:ascii="Arial" w:hAnsi="Arial" w:cs="Arial"/>
                <w:color w:val="000000"/>
                <w:sz w:val="20"/>
                <w:szCs w:val="20"/>
              </w:rPr>
              <w:t xml:space="preserve">un Toshiba </w:t>
            </w:r>
            <w:r w:rsidR="006702E0" w:rsidRPr="00B47393">
              <w:rPr>
                <w:rFonts w:ascii="Arial" w:hAnsi="Arial" w:cs="Arial"/>
                <w:bCs/>
                <w:sz w:val="20"/>
                <w:szCs w:val="20"/>
              </w:rPr>
              <w:t>izejmateriālu piegāde, rezerves daļu piegāde un remonts”;</w:t>
            </w:r>
          </w:p>
          <w:p w14:paraId="38C60F4D" w14:textId="58FE40BF" w:rsidR="006702E0" w:rsidRPr="003C088B" w:rsidRDefault="003C088B" w:rsidP="002632C4">
            <w:pPr>
              <w:tabs>
                <w:tab w:val="left" w:pos="0"/>
              </w:tabs>
              <w:suppressAutoHyphens/>
              <w:jc w:val="both"/>
              <w:rPr>
                <w:rFonts w:ascii="Arial" w:hAnsi="Arial" w:cs="Arial"/>
                <w:sz w:val="20"/>
                <w:szCs w:val="20"/>
              </w:rPr>
            </w:pPr>
            <w:r>
              <w:rPr>
                <w:rFonts w:ascii="Arial" w:hAnsi="Arial" w:cs="Arial"/>
                <w:bCs/>
                <w:sz w:val="20"/>
                <w:szCs w:val="20"/>
              </w:rPr>
              <w:t>3.i</w:t>
            </w:r>
            <w:r w:rsidR="006702E0" w:rsidRPr="00B47393">
              <w:rPr>
                <w:rFonts w:ascii="Arial" w:hAnsi="Arial" w:cs="Arial"/>
                <w:bCs/>
                <w:sz w:val="20"/>
                <w:szCs w:val="20"/>
              </w:rPr>
              <w:t xml:space="preserve">epirkuma daļa “Kopētāju </w:t>
            </w:r>
            <w:proofErr w:type="spellStart"/>
            <w:r w:rsidR="002D0F40">
              <w:rPr>
                <w:rFonts w:ascii="Arial" w:hAnsi="Arial" w:cs="Arial"/>
                <w:color w:val="000000"/>
                <w:sz w:val="20"/>
                <w:szCs w:val="20"/>
                <w:shd w:val="clear" w:color="auto" w:fill="FFFFFF"/>
              </w:rPr>
              <w:t>Konica</w:t>
            </w:r>
            <w:proofErr w:type="spellEnd"/>
            <w:r w:rsidR="002D0F40">
              <w:rPr>
                <w:rFonts w:ascii="Arial" w:hAnsi="Arial" w:cs="Arial"/>
                <w:color w:val="000000"/>
                <w:sz w:val="20"/>
                <w:szCs w:val="20"/>
                <w:shd w:val="clear" w:color="auto" w:fill="FFFFFF"/>
              </w:rPr>
              <w:t xml:space="preserve"> </w:t>
            </w:r>
            <w:proofErr w:type="spellStart"/>
            <w:r w:rsidR="002D0F40">
              <w:rPr>
                <w:rFonts w:ascii="Arial" w:hAnsi="Arial" w:cs="Arial"/>
                <w:color w:val="000000"/>
                <w:sz w:val="20"/>
                <w:szCs w:val="20"/>
                <w:shd w:val="clear" w:color="auto" w:fill="FFFFFF"/>
              </w:rPr>
              <w:t>Minolta</w:t>
            </w:r>
            <w:proofErr w:type="spellEnd"/>
            <w:r w:rsidR="002D0F40">
              <w:rPr>
                <w:rFonts w:ascii="Arial" w:hAnsi="Arial" w:cs="Arial"/>
                <w:color w:val="000000"/>
                <w:sz w:val="20"/>
                <w:szCs w:val="20"/>
                <w:shd w:val="clear" w:color="auto" w:fill="FFFFFF"/>
              </w:rPr>
              <w:t xml:space="preserve"> </w:t>
            </w:r>
            <w:r w:rsidR="002D0F40" w:rsidRPr="002D0F40">
              <w:rPr>
                <w:rFonts w:ascii="Arial" w:hAnsi="Arial" w:cs="Arial"/>
                <w:color w:val="000000"/>
                <w:sz w:val="20"/>
                <w:szCs w:val="20"/>
              </w:rPr>
              <w:t>un </w:t>
            </w:r>
            <w:proofErr w:type="spellStart"/>
            <w:r w:rsidR="002D0F40" w:rsidRPr="002D0F40">
              <w:rPr>
                <w:rFonts w:ascii="Arial" w:hAnsi="Arial" w:cs="Arial"/>
                <w:color w:val="000000"/>
                <w:sz w:val="20"/>
                <w:szCs w:val="20"/>
              </w:rPr>
              <w:t>Develop</w:t>
            </w:r>
            <w:proofErr w:type="spellEnd"/>
            <w:r w:rsidR="002D0F40" w:rsidRPr="002D0F40">
              <w:rPr>
                <w:rFonts w:ascii="Arial" w:hAnsi="Arial" w:cs="Arial"/>
                <w:color w:val="000000"/>
                <w:sz w:val="20"/>
                <w:szCs w:val="20"/>
              </w:rPr>
              <w:t xml:space="preserve"> </w:t>
            </w:r>
            <w:proofErr w:type="spellStart"/>
            <w:r w:rsidR="002D0F40" w:rsidRPr="002D0F40">
              <w:rPr>
                <w:rFonts w:ascii="Arial" w:hAnsi="Arial" w:cs="Arial"/>
                <w:color w:val="000000"/>
                <w:sz w:val="20"/>
                <w:szCs w:val="20"/>
              </w:rPr>
              <w:t>ine</w:t>
            </w:r>
            <w:r w:rsidR="002D0F40">
              <w:rPr>
                <w:rFonts w:ascii="Arial" w:hAnsi="Arial" w:cs="Arial"/>
                <w:color w:val="000000"/>
                <w:sz w:val="20"/>
                <w:szCs w:val="20"/>
              </w:rPr>
              <w:t>o</w:t>
            </w:r>
            <w:proofErr w:type="spellEnd"/>
            <w:r w:rsidR="002D0F40">
              <w:rPr>
                <w:rFonts w:ascii="Arial" w:hAnsi="Arial" w:cs="Arial"/>
                <w:color w:val="000000"/>
                <w:sz w:val="20"/>
                <w:szCs w:val="20"/>
              </w:rPr>
              <w:t xml:space="preserve"> </w:t>
            </w:r>
            <w:r w:rsidR="006702E0" w:rsidRPr="00B47393">
              <w:rPr>
                <w:rFonts w:ascii="Arial" w:hAnsi="Arial" w:cs="Arial"/>
                <w:bCs/>
                <w:sz w:val="20"/>
                <w:szCs w:val="20"/>
              </w:rPr>
              <w:t>izejmateriālu piegāde, rezerves daļu piegāde un remonts”;</w:t>
            </w:r>
          </w:p>
          <w:p w14:paraId="2145D1B8" w14:textId="3B98A92D" w:rsidR="006702E0" w:rsidRPr="00B47393" w:rsidRDefault="003C088B" w:rsidP="003C088B">
            <w:pPr>
              <w:tabs>
                <w:tab w:val="left" w:pos="0"/>
              </w:tabs>
              <w:suppressAutoHyphens/>
              <w:jc w:val="both"/>
              <w:rPr>
                <w:rFonts w:ascii="Arial" w:hAnsi="Arial" w:cs="Arial"/>
                <w:sz w:val="20"/>
                <w:szCs w:val="20"/>
              </w:rPr>
            </w:pPr>
            <w:r>
              <w:rPr>
                <w:rFonts w:ascii="Arial" w:hAnsi="Arial" w:cs="Arial"/>
                <w:bCs/>
                <w:sz w:val="20"/>
                <w:szCs w:val="20"/>
              </w:rPr>
              <w:t>4.iepir</w:t>
            </w:r>
            <w:r w:rsidR="006702E0" w:rsidRPr="00B47393">
              <w:rPr>
                <w:rFonts w:ascii="Arial" w:hAnsi="Arial" w:cs="Arial"/>
                <w:bCs/>
                <w:sz w:val="20"/>
                <w:szCs w:val="20"/>
              </w:rPr>
              <w:t>kuma daļa “Kopētāju Canon izejmateriālu piegāde, rezerves daļu piegāde un remonts”.</w:t>
            </w:r>
          </w:p>
        </w:tc>
      </w:tr>
      <w:tr w:rsidR="006702E0" w:rsidRPr="00A80E7D" w14:paraId="79879FDF" w14:textId="77777777" w:rsidTr="002632C4">
        <w:tc>
          <w:tcPr>
            <w:tcW w:w="9209" w:type="dxa"/>
          </w:tcPr>
          <w:p w14:paraId="0FBDA5A0" w14:textId="77777777" w:rsidR="006702E0" w:rsidRPr="00B47393" w:rsidRDefault="006702E0" w:rsidP="002632C4">
            <w:pPr>
              <w:rPr>
                <w:rFonts w:ascii="Arial" w:hAnsi="Arial" w:cs="Arial"/>
                <w:sz w:val="20"/>
                <w:szCs w:val="20"/>
              </w:rPr>
            </w:pPr>
          </w:p>
        </w:tc>
      </w:tr>
      <w:tr w:rsidR="006702E0" w:rsidRPr="00A80E7D" w14:paraId="0AFACE02" w14:textId="77777777" w:rsidTr="002632C4">
        <w:tc>
          <w:tcPr>
            <w:tcW w:w="9209" w:type="dxa"/>
          </w:tcPr>
          <w:p w14:paraId="630D296B" w14:textId="77777777" w:rsidR="006702E0" w:rsidRPr="00B47393" w:rsidRDefault="006702E0" w:rsidP="002632C4">
            <w:pPr>
              <w:rPr>
                <w:rFonts w:ascii="Arial" w:hAnsi="Arial" w:cs="Arial"/>
                <w:b/>
                <w:sz w:val="20"/>
                <w:szCs w:val="20"/>
              </w:rPr>
            </w:pPr>
            <w:r w:rsidRPr="00B47393">
              <w:rPr>
                <w:rFonts w:ascii="Arial" w:hAnsi="Arial" w:cs="Arial"/>
                <w:b/>
                <w:sz w:val="20"/>
                <w:szCs w:val="20"/>
              </w:rPr>
              <w:t>2.2. Galvenie darbi:</w:t>
            </w:r>
          </w:p>
        </w:tc>
      </w:tr>
      <w:tr w:rsidR="006702E0" w:rsidRPr="00A80E7D" w14:paraId="0BF23F48" w14:textId="77777777" w:rsidTr="002632C4">
        <w:tc>
          <w:tcPr>
            <w:tcW w:w="9209" w:type="dxa"/>
          </w:tcPr>
          <w:p w14:paraId="52BDD7ED" w14:textId="77777777" w:rsidR="006702E0" w:rsidRPr="00B47393" w:rsidRDefault="006702E0" w:rsidP="006702E0">
            <w:pPr>
              <w:pStyle w:val="Pamatteksts"/>
              <w:numPr>
                <w:ilvl w:val="2"/>
                <w:numId w:val="11"/>
              </w:numPr>
              <w:tabs>
                <w:tab w:val="left" w:pos="380"/>
                <w:tab w:val="left" w:pos="709"/>
                <w:tab w:val="left" w:pos="1276"/>
              </w:tabs>
              <w:jc w:val="left"/>
              <w:rPr>
                <w:rFonts w:ascii="Arial" w:hAnsi="Arial" w:cs="Arial"/>
                <w:color w:val="000000"/>
              </w:rPr>
            </w:pPr>
            <w:r w:rsidRPr="00B47393">
              <w:rPr>
                <w:rFonts w:ascii="Arial" w:hAnsi="Arial" w:cs="Arial"/>
                <w:color w:val="000000"/>
              </w:rPr>
              <w:t>Izejmateriālu piegāde;</w:t>
            </w:r>
          </w:p>
          <w:p w14:paraId="58117796" w14:textId="77777777" w:rsidR="006702E0" w:rsidRPr="00B47393" w:rsidRDefault="006702E0" w:rsidP="006702E0">
            <w:pPr>
              <w:pStyle w:val="Pamatteksts"/>
              <w:numPr>
                <w:ilvl w:val="2"/>
                <w:numId w:val="11"/>
              </w:numPr>
              <w:tabs>
                <w:tab w:val="left" w:pos="380"/>
                <w:tab w:val="left" w:pos="709"/>
                <w:tab w:val="left" w:pos="1276"/>
              </w:tabs>
              <w:jc w:val="left"/>
              <w:rPr>
                <w:rFonts w:ascii="Arial" w:hAnsi="Arial" w:cs="Arial"/>
                <w:color w:val="000000"/>
              </w:rPr>
            </w:pPr>
            <w:r w:rsidRPr="00B47393">
              <w:rPr>
                <w:rFonts w:ascii="Arial" w:hAnsi="Arial" w:cs="Arial"/>
                <w:color w:val="000000"/>
              </w:rPr>
              <w:t>Rezerves daļu piegāde;</w:t>
            </w:r>
          </w:p>
          <w:p w14:paraId="3125A330" w14:textId="77777777" w:rsidR="006702E0" w:rsidRPr="00B47393" w:rsidRDefault="006702E0" w:rsidP="006702E0">
            <w:pPr>
              <w:pStyle w:val="Pamatteksts"/>
              <w:numPr>
                <w:ilvl w:val="2"/>
                <w:numId w:val="11"/>
              </w:numPr>
              <w:tabs>
                <w:tab w:val="left" w:pos="380"/>
                <w:tab w:val="left" w:pos="709"/>
                <w:tab w:val="left" w:pos="1276"/>
              </w:tabs>
              <w:jc w:val="left"/>
              <w:rPr>
                <w:rFonts w:ascii="Arial" w:hAnsi="Arial" w:cs="Arial"/>
                <w:color w:val="000000"/>
              </w:rPr>
            </w:pPr>
            <w:r w:rsidRPr="00B47393">
              <w:rPr>
                <w:rFonts w:ascii="Arial" w:hAnsi="Arial" w:cs="Arial"/>
                <w:color w:val="000000"/>
              </w:rPr>
              <w:t>Iekārtu remonta pakalpojumi, kas ietver arī iekārtu tehnisko apkopi.</w:t>
            </w:r>
          </w:p>
        </w:tc>
      </w:tr>
      <w:tr w:rsidR="006702E0" w:rsidRPr="00A80E7D" w14:paraId="2CF175FF" w14:textId="77777777" w:rsidTr="002632C4">
        <w:tc>
          <w:tcPr>
            <w:tcW w:w="9209" w:type="dxa"/>
          </w:tcPr>
          <w:p w14:paraId="677274A3" w14:textId="77777777" w:rsidR="006702E0" w:rsidRPr="00B47393" w:rsidRDefault="006702E0" w:rsidP="002632C4">
            <w:pPr>
              <w:rPr>
                <w:rFonts w:ascii="Arial" w:hAnsi="Arial" w:cs="Arial"/>
                <w:sz w:val="20"/>
                <w:szCs w:val="20"/>
              </w:rPr>
            </w:pPr>
          </w:p>
        </w:tc>
      </w:tr>
      <w:tr w:rsidR="006702E0" w:rsidRPr="00A80E7D" w14:paraId="650554E7" w14:textId="77777777" w:rsidTr="002632C4">
        <w:tc>
          <w:tcPr>
            <w:tcW w:w="9209" w:type="dxa"/>
          </w:tcPr>
          <w:p w14:paraId="464876E0" w14:textId="77777777" w:rsidR="006702E0" w:rsidRPr="00B47393" w:rsidRDefault="006702E0" w:rsidP="006702E0">
            <w:pPr>
              <w:pStyle w:val="Sarakstarindkopa"/>
              <w:numPr>
                <w:ilvl w:val="1"/>
                <w:numId w:val="11"/>
              </w:numPr>
              <w:tabs>
                <w:tab w:val="left" w:pos="9637"/>
              </w:tabs>
              <w:overflowPunct w:val="0"/>
              <w:autoSpaceDE w:val="0"/>
              <w:autoSpaceDN w:val="0"/>
              <w:adjustRightInd w:val="0"/>
              <w:ind w:right="281"/>
              <w:jc w:val="both"/>
              <w:textAlignment w:val="baseline"/>
              <w:rPr>
                <w:rFonts w:ascii="Arial" w:hAnsi="Arial" w:cs="Arial"/>
                <w:b/>
                <w:sz w:val="20"/>
                <w:szCs w:val="20"/>
              </w:rPr>
            </w:pPr>
            <w:r w:rsidRPr="00B47393">
              <w:rPr>
                <w:rFonts w:ascii="Arial" w:hAnsi="Arial" w:cs="Arial"/>
                <w:b/>
                <w:sz w:val="20"/>
                <w:szCs w:val="20"/>
              </w:rPr>
              <w:t>Tehniskā piedāvājuma aizpildīšana:</w:t>
            </w:r>
          </w:p>
        </w:tc>
      </w:tr>
      <w:tr w:rsidR="006702E0" w:rsidRPr="00A80E7D" w14:paraId="5F50814E" w14:textId="77777777" w:rsidTr="002632C4">
        <w:tc>
          <w:tcPr>
            <w:tcW w:w="9209" w:type="dxa"/>
          </w:tcPr>
          <w:p w14:paraId="1897007B" w14:textId="77777777" w:rsidR="006702E0" w:rsidRPr="00B47393" w:rsidRDefault="006702E0" w:rsidP="006702E0">
            <w:pPr>
              <w:pStyle w:val="Sarakstarindkopa"/>
              <w:numPr>
                <w:ilvl w:val="2"/>
                <w:numId w:val="12"/>
              </w:numPr>
              <w:jc w:val="both"/>
              <w:rPr>
                <w:rFonts w:ascii="Arial" w:hAnsi="Arial" w:cs="Arial"/>
                <w:sz w:val="20"/>
                <w:szCs w:val="20"/>
              </w:rPr>
            </w:pPr>
            <w:r w:rsidRPr="00B47393">
              <w:rPr>
                <w:rFonts w:ascii="Arial" w:hAnsi="Arial" w:cs="Arial"/>
                <w:sz w:val="20"/>
                <w:szCs w:val="20"/>
              </w:rPr>
              <w:t>Ja kādam izejmateriāla veidam nav alternatīvā ražotāja, tā vietā norāda atbilstoša lieluma oriģinālā izejmateriāla cenu.</w:t>
            </w:r>
          </w:p>
          <w:p w14:paraId="7779DB83" w14:textId="0D482101" w:rsidR="00B47393" w:rsidRPr="00B47393" w:rsidRDefault="006702E0" w:rsidP="00B47393">
            <w:pPr>
              <w:pStyle w:val="Sarakstarindkopa"/>
              <w:numPr>
                <w:ilvl w:val="2"/>
                <w:numId w:val="12"/>
              </w:numPr>
              <w:jc w:val="both"/>
              <w:rPr>
                <w:rFonts w:ascii="Arial" w:hAnsi="Arial" w:cs="Arial"/>
                <w:sz w:val="20"/>
                <w:szCs w:val="20"/>
              </w:rPr>
            </w:pPr>
            <w:r w:rsidRPr="00B47393">
              <w:rPr>
                <w:rFonts w:ascii="Arial" w:hAnsi="Arial" w:cs="Arial"/>
                <w:sz w:val="20"/>
                <w:szCs w:val="20"/>
              </w:rPr>
              <w:t>Oriģinālie izejmateriāli jāpiedāvā visiem izejmateriālu veidiem.</w:t>
            </w:r>
          </w:p>
          <w:p w14:paraId="73FA2AFF" w14:textId="77777777" w:rsidR="00B47393" w:rsidRPr="00B47393" w:rsidRDefault="00B47393" w:rsidP="00B47393">
            <w:pPr>
              <w:jc w:val="both"/>
              <w:rPr>
                <w:rFonts w:ascii="Arial" w:hAnsi="Arial" w:cs="Arial"/>
                <w:sz w:val="20"/>
                <w:szCs w:val="20"/>
              </w:rPr>
            </w:pPr>
          </w:p>
        </w:tc>
      </w:tr>
      <w:tr w:rsidR="006702E0" w:rsidRPr="00B47393" w14:paraId="1DB7E654" w14:textId="77777777" w:rsidTr="002632C4">
        <w:tc>
          <w:tcPr>
            <w:tcW w:w="9209" w:type="dxa"/>
          </w:tcPr>
          <w:p w14:paraId="2E7D732A" w14:textId="327734AA" w:rsidR="006702E0" w:rsidRPr="00B47393" w:rsidRDefault="00B47393" w:rsidP="00B47393">
            <w:pPr>
              <w:pStyle w:val="Sarakstarindkopa"/>
              <w:numPr>
                <w:ilvl w:val="1"/>
                <w:numId w:val="12"/>
              </w:numPr>
              <w:tabs>
                <w:tab w:val="left" w:pos="9637"/>
              </w:tabs>
              <w:overflowPunct w:val="0"/>
              <w:autoSpaceDE w:val="0"/>
              <w:autoSpaceDN w:val="0"/>
              <w:adjustRightInd w:val="0"/>
              <w:ind w:right="281"/>
              <w:jc w:val="both"/>
              <w:textAlignment w:val="baseline"/>
              <w:rPr>
                <w:rFonts w:ascii="Arial" w:hAnsi="Arial" w:cs="Arial"/>
                <w:b/>
                <w:sz w:val="20"/>
                <w:szCs w:val="20"/>
              </w:rPr>
            </w:pPr>
            <w:r w:rsidRPr="00B47393">
              <w:rPr>
                <w:rFonts w:ascii="Arial" w:hAnsi="Arial" w:cs="Arial"/>
                <w:b/>
                <w:sz w:val="20"/>
                <w:szCs w:val="20"/>
              </w:rPr>
              <w:t>Vispārīgās vienošanās un Līgumu slēgšanas tiesību piešķiršanas kārtība:</w:t>
            </w:r>
          </w:p>
        </w:tc>
      </w:tr>
      <w:tr w:rsidR="00B47393" w:rsidRPr="00A80E7D" w14:paraId="6D0487EB" w14:textId="77777777" w:rsidTr="002632C4">
        <w:tc>
          <w:tcPr>
            <w:tcW w:w="9209" w:type="dxa"/>
          </w:tcPr>
          <w:p w14:paraId="330BF6B7" w14:textId="7B49144B" w:rsidR="00B47393" w:rsidRPr="00B47393" w:rsidRDefault="00B47393" w:rsidP="003C088B">
            <w:pPr>
              <w:tabs>
                <w:tab w:val="left" w:pos="9637"/>
              </w:tabs>
              <w:overflowPunct w:val="0"/>
              <w:autoSpaceDE w:val="0"/>
              <w:autoSpaceDN w:val="0"/>
              <w:adjustRightInd w:val="0"/>
              <w:ind w:right="281"/>
              <w:jc w:val="both"/>
              <w:textAlignment w:val="baseline"/>
              <w:rPr>
                <w:rFonts w:ascii="Arial" w:hAnsi="Arial" w:cs="Arial"/>
                <w:b/>
                <w:sz w:val="20"/>
                <w:szCs w:val="20"/>
              </w:rPr>
            </w:pPr>
            <w:r w:rsidRPr="00B47393">
              <w:rPr>
                <w:rFonts w:ascii="Arial" w:hAnsi="Arial" w:cs="Arial"/>
                <w:sz w:val="20"/>
                <w:szCs w:val="20"/>
              </w:rPr>
              <w:t>Komisija tiesības slēgt Vispārīgo vienošanos un Līgumus katrā iepirkuma daļā atsevišķi piešķirs 1 (</w:t>
            </w:r>
            <w:r w:rsidRPr="00B47393">
              <w:rPr>
                <w:rFonts w:ascii="Arial" w:hAnsi="Arial" w:cs="Arial"/>
                <w:i/>
                <w:sz w:val="20"/>
                <w:szCs w:val="20"/>
              </w:rPr>
              <w:t>vienam</w:t>
            </w:r>
            <w:r w:rsidRPr="00B47393">
              <w:rPr>
                <w:rFonts w:ascii="Arial" w:hAnsi="Arial" w:cs="Arial"/>
                <w:sz w:val="20"/>
                <w:szCs w:val="20"/>
              </w:rPr>
              <w:t>) pretendentam, kurš</w:t>
            </w:r>
            <w:r w:rsidR="003C088B">
              <w:rPr>
                <w:rFonts w:ascii="Arial" w:hAnsi="Arial" w:cs="Arial"/>
                <w:sz w:val="20"/>
                <w:szCs w:val="20"/>
              </w:rPr>
              <w:t xml:space="preserve"> attiecīgajā iepirkuma daļā </w:t>
            </w:r>
            <w:r w:rsidRPr="00B47393">
              <w:rPr>
                <w:rFonts w:ascii="Arial" w:hAnsi="Arial" w:cs="Arial"/>
                <w:sz w:val="20"/>
                <w:szCs w:val="20"/>
              </w:rPr>
              <w:t>attiecībā uz tehniskajā specifikācijā/tehniskajā piedāvājumā noteiktajiem darbiem būs iesniedzis saimnieciski visizdevīgāko pie</w:t>
            </w:r>
            <w:r w:rsidR="003C088B">
              <w:rPr>
                <w:rFonts w:ascii="Arial" w:hAnsi="Arial" w:cs="Arial"/>
                <w:sz w:val="20"/>
                <w:szCs w:val="20"/>
              </w:rPr>
              <w:t>dāvājumu, atbilstoši nolikuma 8</w:t>
            </w:r>
            <w:r w:rsidRPr="00B47393">
              <w:rPr>
                <w:rFonts w:ascii="Arial" w:hAnsi="Arial" w:cs="Arial"/>
                <w:sz w:val="20"/>
                <w:szCs w:val="20"/>
              </w:rPr>
              <w:t>.pielikumā noteiktajam piedāvājuma izvērtēšanas kritērijiem un kura iesniegtais piedāvājums atbildīs visām konkursa nolikumā izvirzītajām prasībām.</w:t>
            </w:r>
          </w:p>
        </w:tc>
      </w:tr>
      <w:tr w:rsidR="00B47393" w:rsidRPr="00A80E7D" w14:paraId="040BDFEF" w14:textId="77777777" w:rsidTr="002632C4">
        <w:tc>
          <w:tcPr>
            <w:tcW w:w="9209" w:type="dxa"/>
          </w:tcPr>
          <w:p w14:paraId="273DAC68" w14:textId="5A40414E" w:rsidR="00B47393" w:rsidRPr="00B47393" w:rsidRDefault="00B47393" w:rsidP="00B47393">
            <w:pPr>
              <w:tabs>
                <w:tab w:val="left" w:pos="9637"/>
              </w:tabs>
              <w:overflowPunct w:val="0"/>
              <w:autoSpaceDE w:val="0"/>
              <w:autoSpaceDN w:val="0"/>
              <w:adjustRightInd w:val="0"/>
              <w:ind w:right="281"/>
              <w:jc w:val="both"/>
              <w:textAlignment w:val="baseline"/>
              <w:rPr>
                <w:rFonts w:ascii="Arial" w:hAnsi="Arial" w:cs="Arial"/>
              </w:rPr>
            </w:pPr>
          </w:p>
        </w:tc>
      </w:tr>
      <w:tr w:rsidR="00B47393" w:rsidRPr="00A80E7D" w14:paraId="65933271" w14:textId="77777777" w:rsidTr="002632C4">
        <w:tc>
          <w:tcPr>
            <w:tcW w:w="9209" w:type="dxa"/>
          </w:tcPr>
          <w:p w14:paraId="5D6422AD" w14:textId="77777777" w:rsidR="00B47393" w:rsidRPr="00B47393" w:rsidRDefault="00B47393" w:rsidP="00B47393">
            <w:pPr>
              <w:tabs>
                <w:tab w:val="left" w:pos="9637"/>
              </w:tabs>
              <w:overflowPunct w:val="0"/>
              <w:autoSpaceDE w:val="0"/>
              <w:autoSpaceDN w:val="0"/>
              <w:adjustRightInd w:val="0"/>
              <w:ind w:right="281"/>
              <w:jc w:val="both"/>
              <w:textAlignment w:val="baseline"/>
              <w:rPr>
                <w:rFonts w:ascii="Arial" w:hAnsi="Arial" w:cs="Arial"/>
              </w:rPr>
            </w:pPr>
          </w:p>
        </w:tc>
      </w:tr>
    </w:tbl>
    <w:p w14:paraId="286E7817" w14:textId="6AA08F0C" w:rsidR="0080187E" w:rsidRPr="0076745C" w:rsidRDefault="002B0FB2" w:rsidP="00817694">
      <w:pPr>
        <w:pStyle w:val="Bezatstarpm"/>
        <w:jc w:val="center"/>
        <w:rPr>
          <w:rFonts w:ascii="Arial" w:hAnsi="Arial" w:cs="Arial"/>
          <w:b/>
          <w:sz w:val="20"/>
          <w:szCs w:val="20"/>
        </w:rPr>
      </w:pPr>
      <w:r w:rsidRPr="0076745C">
        <w:rPr>
          <w:rFonts w:ascii="Arial" w:hAnsi="Arial" w:cs="Arial"/>
          <w:b/>
          <w:sz w:val="20"/>
          <w:szCs w:val="20"/>
        </w:rPr>
        <w:t>I</w:t>
      </w:r>
      <w:r w:rsidR="0080187E" w:rsidRPr="0076745C">
        <w:rPr>
          <w:rFonts w:ascii="Arial" w:hAnsi="Arial" w:cs="Arial"/>
          <w:b/>
          <w:sz w:val="20"/>
          <w:szCs w:val="20"/>
        </w:rPr>
        <w:t>I</w:t>
      </w:r>
      <w:r w:rsidR="008833B6" w:rsidRPr="0076745C">
        <w:rPr>
          <w:rFonts w:ascii="Arial" w:hAnsi="Arial" w:cs="Arial"/>
          <w:b/>
          <w:sz w:val="20"/>
          <w:szCs w:val="20"/>
        </w:rPr>
        <w:t>I</w:t>
      </w:r>
      <w:r w:rsidR="0080187E" w:rsidRPr="0076745C">
        <w:rPr>
          <w:rFonts w:ascii="Arial" w:hAnsi="Arial" w:cs="Arial"/>
          <w:b/>
          <w:sz w:val="20"/>
          <w:szCs w:val="20"/>
        </w:rPr>
        <w:t xml:space="preserve"> SADAĻA</w:t>
      </w:r>
    </w:p>
    <w:p w14:paraId="3101D1FE" w14:textId="77777777" w:rsidR="0080187E" w:rsidRPr="0076745C" w:rsidRDefault="0080187E" w:rsidP="00817694">
      <w:pPr>
        <w:pStyle w:val="Bezatstarpm"/>
        <w:jc w:val="center"/>
        <w:rPr>
          <w:rFonts w:ascii="Arial" w:hAnsi="Arial" w:cs="Arial"/>
          <w:b/>
          <w:sz w:val="20"/>
          <w:szCs w:val="20"/>
        </w:rPr>
      </w:pPr>
      <w:r w:rsidRPr="0076745C">
        <w:rPr>
          <w:rFonts w:ascii="Arial" w:hAnsi="Arial" w:cs="Arial"/>
          <w:b/>
          <w:sz w:val="20"/>
          <w:szCs w:val="20"/>
        </w:rPr>
        <w:t>PRASĪBAS PRETENDENTIEM UN IESNIEDZAMIE DOKUMENTI</w:t>
      </w:r>
    </w:p>
    <w:p w14:paraId="2DE1BA44" w14:textId="77777777" w:rsidR="00C33ACF" w:rsidRPr="0076745C" w:rsidRDefault="00C33ACF" w:rsidP="00C33ACF">
      <w:pPr>
        <w:pStyle w:val="Pamatteksts"/>
        <w:tabs>
          <w:tab w:val="left" w:pos="567"/>
          <w:tab w:val="left" w:pos="851"/>
        </w:tab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76745C" w14:paraId="5EC7791A" w14:textId="77777777" w:rsidTr="00623C37">
        <w:tc>
          <w:tcPr>
            <w:tcW w:w="4678" w:type="dxa"/>
            <w:shd w:val="clear" w:color="auto" w:fill="auto"/>
          </w:tcPr>
          <w:p w14:paraId="47B396FF" w14:textId="77777777" w:rsidR="0080187E" w:rsidRPr="0076745C" w:rsidRDefault="0080187E" w:rsidP="00623C37">
            <w:pPr>
              <w:spacing w:after="0" w:line="240" w:lineRule="auto"/>
              <w:rPr>
                <w:rFonts w:ascii="Arial" w:hAnsi="Arial" w:cs="Arial"/>
                <w:b/>
                <w:bCs/>
                <w:sz w:val="20"/>
                <w:szCs w:val="20"/>
              </w:rPr>
            </w:pPr>
            <w:r w:rsidRPr="0076745C">
              <w:rPr>
                <w:rFonts w:ascii="Arial" w:hAnsi="Arial" w:cs="Arial"/>
                <w:b/>
                <w:bCs/>
                <w:sz w:val="20"/>
                <w:szCs w:val="20"/>
              </w:rPr>
              <w:t>Prasība:</w:t>
            </w:r>
          </w:p>
        </w:tc>
        <w:tc>
          <w:tcPr>
            <w:tcW w:w="4536" w:type="dxa"/>
            <w:shd w:val="clear" w:color="auto" w:fill="auto"/>
          </w:tcPr>
          <w:p w14:paraId="4FB49BBD" w14:textId="59264EE7" w:rsidR="0080187E" w:rsidRPr="0076745C" w:rsidRDefault="0080187E" w:rsidP="00623C37">
            <w:pPr>
              <w:spacing w:after="0" w:line="240" w:lineRule="auto"/>
              <w:rPr>
                <w:rFonts w:ascii="Arial" w:hAnsi="Arial" w:cs="Arial"/>
                <w:b/>
                <w:bCs/>
                <w:sz w:val="20"/>
                <w:szCs w:val="20"/>
              </w:rPr>
            </w:pPr>
            <w:r w:rsidRPr="0076745C">
              <w:rPr>
                <w:rFonts w:ascii="Arial" w:hAnsi="Arial" w:cs="Arial"/>
                <w:b/>
                <w:bCs/>
                <w:sz w:val="20"/>
                <w:szCs w:val="20"/>
              </w:rPr>
              <w:t>Iesniedzamais dokuments</w:t>
            </w:r>
            <w:r w:rsidR="0086267E" w:rsidRPr="0076745C">
              <w:rPr>
                <w:rStyle w:val="Vresatsauce"/>
                <w:rFonts w:ascii="Arial" w:hAnsi="Arial" w:cs="Arial"/>
                <w:b/>
                <w:bCs/>
                <w:sz w:val="20"/>
                <w:szCs w:val="20"/>
              </w:rPr>
              <w:footnoteReference w:id="3"/>
            </w:r>
            <w:r w:rsidRPr="0076745C">
              <w:rPr>
                <w:rFonts w:ascii="Arial" w:hAnsi="Arial" w:cs="Arial"/>
                <w:b/>
                <w:bCs/>
                <w:sz w:val="20"/>
                <w:szCs w:val="20"/>
              </w:rPr>
              <w:t>:</w:t>
            </w:r>
          </w:p>
        </w:tc>
      </w:tr>
      <w:tr w:rsidR="008731E9" w:rsidRPr="0076745C" w14:paraId="20BFAC67" w14:textId="77777777" w:rsidTr="00382A1E">
        <w:tc>
          <w:tcPr>
            <w:tcW w:w="9214" w:type="dxa"/>
            <w:gridSpan w:val="2"/>
            <w:shd w:val="clear" w:color="auto" w:fill="F2F2F2" w:themeFill="background1" w:themeFillShade="F2"/>
          </w:tcPr>
          <w:p w14:paraId="785CF213" w14:textId="77777777" w:rsidR="008731E9" w:rsidRPr="0076745C" w:rsidRDefault="008731E9" w:rsidP="00382A1E">
            <w:pPr>
              <w:spacing w:after="0" w:line="240" w:lineRule="auto"/>
              <w:jc w:val="center"/>
              <w:rPr>
                <w:rFonts w:ascii="Arial" w:hAnsi="Arial" w:cs="Arial"/>
                <w:b/>
                <w:bCs/>
                <w:sz w:val="20"/>
                <w:szCs w:val="20"/>
              </w:rPr>
            </w:pPr>
            <w:r w:rsidRPr="0076745C">
              <w:rPr>
                <w:rFonts w:ascii="Arial" w:hAnsi="Arial" w:cs="Arial"/>
                <w:b/>
                <w:bCs/>
                <w:sz w:val="20"/>
                <w:szCs w:val="20"/>
              </w:rPr>
              <w:t>PIETEIKUMS DALĪBAI ATKLĀTĀ KONKURSĀ</w:t>
            </w:r>
          </w:p>
        </w:tc>
      </w:tr>
      <w:tr w:rsidR="0080187E" w:rsidRPr="0076745C" w14:paraId="1FC5B664" w14:textId="77777777" w:rsidTr="00623C37">
        <w:tc>
          <w:tcPr>
            <w:tcW w:w="4678" w:type="dxa"/>
            <w:shd w:val="clear" w:color="auto" w:fill="auto"/>
          </w:tcPr>
          <w:p w14:paraId="257DB350" w14:textId="56E5D493" w:rsidR="0080187E" w:rsidRPr="0076745C" w:rsidRDefault="008833B6" w:rsidP="006B6AC9">
            <w:pPr>
              <w:pStyle w:val="Bezatstarpm"/>
              <w:jc w:val="both"/>
              <w:rPr>
                <w:rFonts w:ascii="Arial" w:eastAsia="Helvetica" w:hAnsi="Arial" w:cs="Arial"/>
                <w:b/>
                <w:sz w:val="20"/>
                <w:szCs w:val="20"/>
              </w:rPr>
            </w:pPr>
            <w:r w:rsidRPr="0076745C">
              <w:rPr>
                <w:rFonts w:ascii="Arial" w:eastAsia="Helvetica" w:hAnsi="Arial" w:cs="Arial"/>
                <w:b/>
                <w:sz w:val="20"/>
                <w:szCs w:val="20"/>
              </w:rPr>
              <w:t>3</w:t>
            </w:r>
            <w:r w:rsidR="0080187E" w:rsidRPr="0076745C">
              <w:rPr>
                <w:rFonts w:ascii="Arial" w:eastAsia="Helvetica" w:hAnsi="Arial" w:cs="Arial"/>
                <w:b/>
                <w:sz w:val="20"/>
                <w:szCs w:val="20"/>
              </w:rPr>
              <w:t>.1</w:t>
            </w:r>
            <w:r w:rsidR="005772D9" w:rsidRPr="0076745C">
              <w:rPr>
                <w:rFonts w:ascii="Arial" w:eastAsia="Helvetica" w:hAnsi="Arial" w:cs="Arial"/>
                <w:b/>
                <w:sz w:val="20"/>
                <w:szCs w:val="20"/>
              </w:rPr>
              <w:t>.</w:t>
            </w:r>
            <w:r w:rsidR="0080187E" w:rsidRPr="0076745C">
              <w:rPr>
                <w:rFonts w:ascii="Arial" w:eastAsia="Helvetica" w:hAnsi="Arial" w:cs="Arial"/>
                <w:sz w:val="20"/>
                <w:szCs w:val="20"/>
              </w:rPr>
              <w:t xml:space="preserve"> </w:t>
            </w:r>
            <w:r w:rsidR="0080187E" w:rsidRPr="0076745C">
              <w:rPr>
                <w:rFonts w:ascii="Arial" w:eastAsia="Helvetica" w:hAnsi="Arial" w:cs="Arial"/>
                <w:b/>
                <w:sz w:val="20"/>
                <w:szCs w:val="20"/>
              </w:rPr>
              <w:t>Pretendents</w:t>
            </w:r>
            <w:r w:rsidR="0080187E" w:rsidRPr="0076745C">
              <w:rPr>
                <w:rFonts w:ascii="Arial" w:eastAsia="Helvetica" w:hAnsi="Arial" w:cs="Arial"/>
                <w:sz w:val="20"/>
                <w:szCs w:val="20"/>
              </w:rPr>
              <w:t> ir piegādātājs, kurš ir ies</w:t>
            </w:r>
            <w:r w:rsidR="006B6AC9" w:rsidRPr="0076745C">
              <w:rPr>
                <w:rFonts w:ascii="Arial" w:eastAsia="Helvetica" w:hAnsi="Arial" w:cs="Arial"/>
                <w:sz w:val="20"/>
                <w:szCs w:val="20"/>
              </w:rPr>
              <w:t>niedzis piedāvājumu</w:t>
            </w:r>
            <w:r w:rsidR="0080187E" w:rsidRPr="0076745C">
              <w:rPr>
                <w:rFonts w:ascii="Arial" w:eastAsia="Helvetica" w:hAnsi="Arial" w:cs="Arial"/>
                <w:sz w:val="20"/>
                <w:szCs w:val="20"/>
              </w:rPr>
              <w:t>.</w:t>
            </w:r>
            <w:r w:rsidR="005772D9" w:rsidRPr="0076745C">
              <w:rPr>
                <w:rFonts w:ascii="Arial" w:eastAsia="Helvetica" w:hAnsi="Arial" w:cs="Arial"/>
                <w:b/>
                <w:sz w:val="20"/>
                <w:szCs w:val="20"/>
              </w:rPr>
              <w:t xml:space="preserve"> Piegādātājs</w:t>
            </w:r>
            <w:r w:rsidR="005772D9" w:rsidRPr="0076745C">
              <w:rPr>
                <w:rFonts w:ascii="Arial" w:eastAsia="Helvetica" w:hAnsi="Arial" w:cs="Arial"/>
                <w:sz w:val="20"/>
                <w:szCs w:val="20"/>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6254C7DF" w14:textId="397148CB" w:rsidR="00714249" w:rsidRPr="0076745C" w:rsidRDefault="00714249" w:rsidP="00817694">
            <w:pPr>
              <w:pStyle w:val="Bezatstarpm"/>
              <w:jc w:val="both"/>
              <w:rPr>
                <w:rFonts w:ascii="Arial" w:hAnsi="Arial" w:cs="Arial"/>
                <w:sz w:val="20"/>
                <w:szCs w:val="20"/>
              </w:rPr>
            </w:pPr>
            <w:r w:rsidRPr="0076745C">
              <w:rPr>
                <w:rFonts w:ascii="Arial" w:hAnsi="Arial" w:cs="Arial"/>
                <w:sz w:val="20"/>
                <w:szCs w:val="20"/>
              </w:rPr>
              <w:t xml:space="preserve">Pieteikums dalībai </w:t>
            </w:r>
            <w:r w:rsidR="008A66B0" w:rsidRPr="0076745C">
              <w:rPr>
                <w:rFonts w:ascii="Arial" w:hAnsi="Arial" w:cs="Arial"/>
                <w:sz w:val="20"/>
                <w:szCs w:val="20"/>
              </w:rPr>
              <w:t xml:space="preserve">atklātā </w:t>
            </w:r>
            <w:r w:rsidR="003D6351" w:rsidRPr="0076745C">
              <w:rPr>
                <w:rFonts w:ascii="Arial" w:hAnsi="Arial" w:cs="Arial"/>
                <w:sz w:val="20"/>
                <w:szCs w:val="20"/>
              </w:rPr>
              <w:t>konkursā</w:t>
            </w:r>
            <w:r w:rsidRPr="0076745C">
              <w:rPr>
                <w:rFonts w:ascii="Arial" w:hAnsi="Arial" w:cs="Arial"/>
                <w:sz w:val="20"/>
                <w:szCs w:val="20"/>
              </w:rPr>
              <w:t xml:space="preserve"> (pēc formas –</w:t>
            </w:r>
            <w:r w:rsidR="00A4387E" w:rsidRPr="0076745C">
              <w:rPr>
                <w:rFonts w:ascii="Arial" w:hAnsi="Arial" w:cs="Arial"/>
                <w:sz w:val="20"/>
                <w:szCs w:val="20"/>
              </w:rPr>
              <w:t xml:space="preserve"> </w:t>
            </w:r>
            <w:r w:rsidRPr="0076745C">
              <w:rPr>
                <w:rFonts w:ascii="Arial" w:hAnsi="Arial" w:cs="Arial"/>
                <w:sz w:val="20"/>
                <w:szCs w:val="20"/>
              </w:rPr>
              <w:t>nolikuma 1.pielikums).</w:t>
            </w:r>
          </w:p>
          <w:p w14:paraId="69849E9C" w14:textId="06212BB3" w:rsidR="005D32E0" w:rsidRPr="0076745C" w:rsidRDefault="005D32E0" w:rsidP="005D3470">
            <w:pPr>
              <w:pStyle w:val="Bezatstarpm"/>
              <w:jc w:val="both"/>
              <w:rPr>
                <w:rFonts w:ascii="Arial" w:hAnsi="Arial" w:cs="Arial"/>
                <w:sz w:val="20"/>
                <w:szCs w:val="20"/>
              </w:rPr>
            </w:pPr>
          </w:p>
        </w:tc>
      </w:tr>
      <w:tr w:rsidR="008731E9" w:rsidRPr="0076745C" w14:paraId="5345CBDB" w14:textId="77777777" w:rsidTr="00382A1E">
        <w:tc>
          <w:tcPr>
            <w:tcW w:w="9214" w:type="dxa"/>
            <w:gridSpan w:val="2"/>
            <w:shd w:val="clear" w:color="auto" w:fill="F2F2F2" w:themeFill="background1" w:themeFillShade="F2"/>
          </w:tcPr>
          <w:p w14:paraId="2E1769E2" w14:textId="77777777" w:rsidR="008731E9" w:rsidRPr="0076745C" w:rsidRDefault="008731E9" w:rsidP="00382A1E">
            <w:pPr>
              <w:pStyle w:val="Bezatstarpm"/>
              <w:jc w:val="center"/>
              <w:rPr>
                <w:rFonts w:ascii="Arial" w:hAnsi="Arial" w:cs="Arial"/>
                <w:b/>
                <w:sz w:val="20"/>
                <w:szCs w:val="20"/>
              </w:rPr>
            </w:pPr>
            <w:r w:rsidRPr="0076745C">
              <w:rPr>
                <w:rFonts w:ascii="Arial" w:hAnsi="Arial" w:cs="Arial"/>
                <w:b/>
                <w:sz w:val="20"/>
                <w:szCs w:val="20"/>
              </w:rPr>
              <w:t>PRETENDENTA ATLASES DOKUMENTI</w:t>
            </w:r>
          </w:p>
        </w:tc>
      </w:tr>
      <w:tr w:rsidR="005D32E0" w:rsidRPr="0076745C" w14:paraId="674F1138" w14:textId="77777777" w:rsidTr="00623C37">
        <w:tc>
          <w:tcPr>
            <w:tcW w:w="4678" w:type="dxa"/>
            <w:shd w:val="clear" w:color="auto" w:fill="auto"/>
          </w:tcPr>
          <w:p w14:paraId="109DCF6F" w14:textId="36E8DB2A" w:rsidR="005D32E0" w:rsidRPr="0076745C" w:rsidRDefault="008833B6" w:rsidP="005D32E0">
            <w:pPr>
              <w:pStyle w:val="Bezatstarpm"/>
              <w:jc w:val="both"/>
              <w:rPr>
                <w:rFonts w:ascii="Arial" w:hAnsi="Arial" w:cs="Arial"/>
                <w:sz w:val="20"/>
                <w:szCs w:val="20"/>
              </w:rPr>
            </w:pPr>
            <w:r w:rsidRPr="0076745C">
              <w:rPr>
                <w:rFonts w:ascii="Arial" w:hAnsi="Arial" w:cs="Arial"/>
                <w:b/>
                <w:sz w:val="20"/>
                <w:szCs w:val="20"/>
              </w:rPr>
              <w:t>3</w:t>
            </w:r>
            <w:r w:rsidR="005D32E0" w:rsidRPr="0076745C">
              <w:rPr>
                <w:rFonts w:ascii="Arial" w:hAnsi="Arial" w:cs="Arial"/>
                <w:b/>
                <w:sz w:val="20"/>
                <w:szCs w:val="20"/>
              </w:rPr>
              <w:t xml:space="preserve">.2. </w:t>
            </w:r>
            <w:r w:rsidR="005D32E0" w:rsidRPr="0076745C">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551F34C4" w14:textId="112B9F35" w:rsidR="005D32E0" w:rsidRPr="0076745C" w:rsidRDefault="005D32E0" w:rsidP="005D32E0">
            <w:pPr>
              <w:pStyle w:val="Bezatstarpm"/>
              <w:jc w:val="both"/>
              <w:rPr>
                <w:rFonts w:ascii="Arial" w:eastAsia="Helvetica" w:hAnsi="Arial" w:cs="Arial"/>
                <w:b/>
                <w:sz w:val="20"/>
                <w:szCs w:val="20"/>
              </w:rPr>
            </w:pPr>
            <w:r w:rsidRPr="0076745C">
              <w:rPr>
                <w:rFonts w:ascii="Arial" w:hAnsi="Arial" w:cs="Arial"/>
                <w:sz w:val="20"/>
                <w:szCs w:val="20"/>
                <w:u w:val="single"/>
              </w:rPr>
              <w:lastRenderedPageBreak/>
              <w:t>Šajā gadījumā piegādātājs un persona, uz kuras saimnieciskajām un finansiālajām iespējām tas balstās, ir solidāri atbildīgi par iepirkuma līguma izpildi.</w:t>
            </w:r>
            <w:r w:rsidRPr="0076745C">
              <w:rPr>
                <w:rFonts w:ascii="Arial" w:hAnsi="Arial" w:cs="Arial"/>
                <w:sz w:val="20"/>
                <w:szCs w:val="20"/>
              </w:rPr>
              <w:t xml:space="preserve"> </w:t>
            </w:r>
          </w:p>
        </w:tc>
        <w:tc>
          <w:tcPr>
            <w:tcW w:w="4536" w:type="dxa"/>
            <w:shd w:val="clear" w:color="auto" w:fill="auto"/>
            <w:vAlign w:val="center"/>
          </w:tcPr>
          <w:p w14:paraId="518776FA" w14:textId="77777777" w:rsidR="005D32E0" w:rsidRPr="0076745C" w:rsidRDefault="005D32E0" w:rsidP="005D32E0">
            <w:pPr>
              <w:pStyle w:val="Bezatstarpm"/>
              <w:numPr>
                <w:ilvl w:val="0"/>
                <w:numId w:val="3"/>
              </w:numPr>
              <w:tabs>
                <w:tab w:val="left" w:pos="430"/>
              </w:tabs>
              <w:suppressAutoHyphens w:val="0"/>
              <w:ind w:left="0" w:firstLine="34"/>
              <w:jc w:val="both"/>
              <w:rPr>
                <w:rFonts w:ascii="Arial" w:hAnsi="Arial" w:cs="Arial"/>
                <w:sz w:val="20"/>
                <w:szCs w:val="20"/>
              </w:rPr>
            </w:pPr>
            <w:r w:rsidRPr="0076745C">
              <w:rPr>
                <w:rFonts w:ascii="Arial" w:hAnsi="Arial" w:cs="Arial"/>
                <w:sz w:val="20"/>
                <w:szCs w:val="20"/>
              </w:rPr>
              <w:lastRenderedPageBreak/>
              <w:t>Pretendents pierāda pasūtītājam, ka viņa rīcībā būs nepieciešamie resursi, iesniedzot, piemēram, šo personu apliecinājumu vai vienošanos par sadarbību konkrētā līguma izpildē.</w:t>
            </w:r>
          </w:p>
          <w:p w14:paraId="29381374" w14:textId="0FBA10A4" w:rsidR="005D32E0" w:rsidRPr="0076745C" w:rsidRDefault="005D32E0" w:rsidP="00890502">
            <w:pPr>
              <w:pStyle w:val="Bezatstarpm"/>
              <w:numPr>
                <w:ilvl w:val="0"/>
                <w:numId w:val="3"/>
              </w:numPr>
              <w:tabs>
                <w:tab w:val="left" w:pos="317"/>
              </w:tabs>
              <w:ind w:left="34" w:firstLine="0"/>
              <w:jc w:val="both"/>
              <w:rPr>
                <w:rFonts w:ascii="Arial" w:hAnsi="Arial" w:cs="Arial"/>
                <w:sz w:val="20"/>
                <w:szCs w:val="20"/>
              </w:rPr>
            </w:pPr>
            <w:r w:rsidRPr="0076745C">
              <w:rPr>
                <w:rFonts w:ascii="Arial" w:hAnsi="Arial" w:cs="Arial"/>
                <w:sz w:val="20"/>
                <w:szCs w:val="20"/>
              </w:rPr>
              <w:lastRenderedPageBreak/>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D32E0" w:rsidRPr="0076745C" w14:paraId="5D96779D" w14:textId="77777777" w:rsidTr="00623C37">
        <w:tc>
          <w:tcPr>
            <w:tcW w:w="4678" w:type="dxa"/>
            <w:shd w:val="clear" w:color="auto" w:fill="auto"/>
          </w:tcPr>
          <w:p w14:paraId="0790A259" w14:textId="31AA4FEA" w:rsidR="005D32E0" w:rsidRPr="0076745C" w:rsidRDefault="008833B6" w:rsidP="005D32E0">
            <w:pPr>
              <w:pStyle w:val="Bezatstarpm"/>
              <w:jc w:val="both"/>
              <w:rPr>
                <w:rFonts w:ascii="Arial" w:hAnsi="Arial" w:cs="Arial"/>
                <w:sz w:val="20"/>
                <w:szCs w:val="20"/>
              </w:rPr>
            </w:pPr>
            <w:r w:rsidRPr="0076745C">
              <w:rPr>
                <w:rFonts w:ascii="Arial" w:hAnsi="Arial" w:cs="Arial"/>
                <w:b/>
                <w:sz w:val="20"/>
                <w:szCs w:val="20"/>
              </w:rPr>
              <w:lastRenderedPageBreak/>
              <w:t>3</w:t>
            </w:r>
            <w:r w:rsidR="005D32E0" w:rsidRPr="0076745C">
              <w:rPr>
                <w:rFonts w:ascii="Arial" w:hAnsi="Arial" w:cs="Arial"/>
                <w:b/>
                <w:sz w:val="20"/>
                <w:szCs w:val="20"/>
              </w:rPr>
              <w:t xml:space="preserve">.3. </w:t>
            </w:r>
            <w:r w:rsidR="005D32E0" w:rsidRPr="0076745C">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2B0DA11" w14:textId="643D3638" w:rsidR="005D32E0" w:rsidRPr="0076745C" w:rsidRDefault="005D32E0" w:rsidP="005D32E0">
            <w:pPr>
              <w:pStyle w:val="Bezatstarpm"/>
              <w:jc w:val="both"/>
              <w:rPr>
                <w:rFonts w:ascii="Arial" w:eastAsia="Helvetica" w:hAnsi="Arial" w:cs="Arial"/>
                <w:b/>
                <w:sz w:val="20"/>
                <w:szCs w:val="20"/>
              </w:rPr>
            </w:pPr>
            <w:r w:rsidRPr="0076745C">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shd w:val="clear" w:color="auto" w:fill="auto"/>
            <w:vAlign w:val="center"/>
          </w:tcPr>
          <w:p w14:paraId="65AA9EAE" w14:textId="39677847" w:rsidR="005D32E0" w:rsidRPr="0076745C" w:rsidRDefault="003C088B" w:rsidP="005D32E0">
            <w:pPr>
              <w:pStyle w:val="Bezatstarpm"/>
              <w:jc w:val="both"/>
              <w:rPr>
                <w:rFonts w:ascii="Arial" w:hAnsi="Arial" w:cs="Arial"/>
                <w:sz w:val="20"/>
                <w:szCs w:val="20"/>
              </w:rPr>
            </w:pPr>
            <w:r w:rsidRPr="007E47EE">
              <w:rPr>
                <w:rFonts w:ascii="Arial" w:hAnsi="Arial" w:cs="Arial"/>
                <w:sz w:val="20"/>
                <w:szCs w:val="20"/>
              </w:rPr>
              <w:t>Pretendents pierāda Komisijai, ka tā rīcībā būs nepieciešamie resursi, iesniedzot šo personu apliecinājumu vai vienošanos par nepieciešamo resu</w:t>
            </w:r>
            <w:r>
              <w:rPr>
                <w:rFonts w:ascii="Arial" w:hAnsi="Arial" w:cs="Arial"/>
                <w:sz w:val="20"/>
                <w:szCs w:val="20"/>
              </w:rPr>
              <w:t>rsu nodošanu piegādātāja rīcībā, norādot, kādi resursi pretendenta rīcībā tiks nodoti.</w:t>
            </w:r>
          </w:p>
        </w:tc>
      </w:tr>
      <w:tr w:rsidR="005D32E0" w:rsidRPr="0076745C" w14:paraId="742EE5E0" w14:textId="77777777" w:rsidTr="00623C37">
        <w:tc>
          <w:tcPr>
            <w:tcW w:w="4678" w:type="dxa"/>
            <w:shd w:val="clear" w:color="auto" w:fill="auto"/>
          </w:tcPr>
          <w:p w14:paraId="7077AC48" w14:textId="41C17D82" w:rsidR="005D32E0" w:rsidRPr="0076745C" w:rsidRDefault="008833B6" w:rsidP="005D32E0">
            <w:pPr>
              <w:pStyle w:val="Bezatstarpm"/>
              <w:jc w:val="both"/>
              <w:rPr>
                <w:rFonts w:ascii="Arial" w:hAnsi="Arial" w:cs="Arial"/>
                <w:b/>
                <w:sz w:val="20"/>
                <w:szCs w:val="20"/>
              </w:rPr>
            </w:pPr>
            <w:r w:rsidRPr="0076745C">
              <w:rPr>
                <w:rFonts w:ascii="Arial" w:hAnsi="Arial" w:cs="Arial"/>
                <w:b/>
                <w:sz w:val="20"/>
                <w:szCs w:val="20"/>
              </w:rPr>
              <w:t>3</w:t>
            </w:r>
            <w:r w:rsidR="005D32E0" w:rsidRPr="0076745C">
              <w:rPr>
                <w:rFonts w:ascii="Arial" w:hAnsi="Arial" w:cs="Arial"/>
                <w:b/>
                <w:sz w:val="20"/>
                <w:szCs w:val="20"/>
              </w:rPr>
              <w:t xml:space="preserve">.4. </w:t>
            </w:r>
            <w:r w:rsidR="005D32E0" w:rsidRPr="0076745C">
              <w:rPr>
                <w:rFonts w:ascii="Arial" w:hAnsi="Arial" w:cs="Arial"/>
                <w:sz w:val="20"/>
                <w:szCs w:val="20"/>
              </w:rPr>
              <w:t>Ja piedāvājumu iesniedz piegādātāju apvienība, piedāvājuma dokumentus paraksta atbilstoši piegādātāju savstarpējās vienošanās nosacījumiem.</w:t>
            </w:r>
            <w:r w:rsidR="005D32E0" w:rsidRPr="0076745C">
              <w:rPr>
                <w:rFonts w:ascii="Arial" w:hAnsi="Arial" w:cs="Arial"/>
                <w:b/>
                <w:sz w:val="20"/>
                <w:szCs w:val="20"/>
              </w:rPr>
              <w:t xml:space="preserve"> </w:t>
            </w:r>
          </w:p>
        </w:tc>
        <w:tc>
          <w:tcPr>
            <w:tcW w:w="4536" w:type="dxa"/>
            <w:vMerge w:val="restart"/>
            <w:shd w:val="clear" w:color="auto" w:fill="auto"/>
            <w:vAlign w:val="center"/>
          </w:tcPr>
          <w:p w14:paraId="3A1935BA" w14:textId="3EEC8E35" w:rsidR="005D32E0" w:rsidRPr="0076745C" w:rsidRDefault="005D32E0" w:rsidP="005D32E0">
            <w:pPr>
              <w:pStyle w:val="Bezatstarpm"/>
              <w:jc w:val="both"/>
              <w:rPr>
                <w:rFonts w:ascii="Arial" w:hAnsi="Arial" w:cs="Arial"/>
                <w:sz w:val="20"/>
                <w:szCs w:val="20"/>
              </w:rPr>
            </w:pPr>
            <w:r w:rsidRPr="0076745C">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5D32E0" w:rsidRPr="0076745C" w14:paraId="17975019" w14:textId="77777777" w:rsidTr="00623C37">
        <w:tc>
          <w:tcPr>
            <w:tcW w:w="4678" w:type="dxa"/>
            <w:shd w:val="clear" w:color="auto" w:fill="auto"/>
          </w:tcPr>
          <w:p w14:paraId="4635C340" w14:textId="6A7950BF" w:rsidR="005D32E0" w:rsidRPr="0076745C" w:rsidRDefault="008833B6" w:rsidP="005D32E0">
            <w:pPr>
              <w:pStyle w:val="Bezatstarpm"/>
              <w:jc w:val="both"/>
              <w:rPr>
                <w:rFonts w:ascii="Arial" w:eastAsia="Helvetica" w:hAnsi="Arial" w:cs="Arial"/>
                <w:sz w:val="20"/>
                <w:szCs w:val="20"/>
              </w:rPr>
            </w:pPr>
            <w:r w:rsidRPr="0076745C">
              <w:rPr>
                <w:rFonts w:ascii="Arial" w:hAnsi="Arial" w:cs="Arial"/>
                <w:b/>
                <w:sz w:val="20"/>
                <w:szCs w:val="20"/>
              </w:rPr>
              <w:t>3</w:t>
            </w:r>
            <w:r w:rsidR="005D32E0" w:rsidRPr="0076745C">
              <w:rPr>
                <w:rFonts w:ascii="Arial" w:hAnsi="Arial" w:cs="Arial"/>
                <w:b/>
                <w:sz w:val="20"/>
                <w:szCs w:val="20"/>
              </w:rPr>
              <w:t>.5.</w:t>
            </w:r>
            <w:r w:rsidR="005D32E0" w:rsidRPr="0076745C">
              <w:rPr>
                <w:rFonts w:ascii="Arial" w:hAnsi="Arial" w:cs="Arial"/>
                <w:sz w:val="20"/>
                <w:szCs w:val="20"/>
              </w:rPr>
              <w:t xml:space="preserve"> Pretendentam jāiesniedz atlases dokumenti par katru apvienības dalībnieku. Uz katru apvienība</w:t>
            </w:r>
            <w:r w:rsidRPr="0076745C">
              <w:rPr>
                <w:rFonts w:ascii="Arial" w:hAnsi="Arial" w:cs="Arial"/>
                <w:sz w:val="20"/>
                <w:szCs w:val="20"/>
              </w:rPr>
              <w:t>s dalībnieku attiecas nolikuma 3</w:t>
            </w:r>
            <w:r w:rsidR="005D32E0" w:rsidRPr="0076745C">
              <w:rPr>
                <w:rFonts w:ascii="Arial" w:hAnsi="Arial" w:cs="Arial"/>
                <w:sz w:val="20"/>
                <w:szCs w:val="20"/>
              </w:rPr>
              <w:t>.6</w:t>
            </w:r>
            <w:r w:rsidRPr="0076745C">
              <w:rPr>
                <w:rFonts w:ascii="Arial" w:hAnsi="Arial" w:cs="Arial"/>
                <w:sz w:val="20"/>
                <w:szCs w:val="20"/>
              </w:rPr>
              <w:t>.punkts un 3</w:t>
            </w:r>
            <w:r w:rsidR="005D32E0" w:rsidRPr="0076745C">
              <w:rPr>
                <w:rFonts w:ascii="Arial" w:hAnsi="Arial" w:cs="Arial"/>
                <w:sz w:val="20"/>
                <w:szCs w:val="20"/>
              </w:rPr>
              <w:t>.7.punkts,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17905847" w14:textId="77777777" w:rsidR="005D32E0" w:rsidRPr="0076745C" w:rsidRDefault="005D32E0" w:rsidP="005D32E0">
            <w:pPr>
              <w:pStyle w:val="Bezatstarpm"/>
              <w:rPr>
                <w:rFonts w:ascii="Arial" w:hAnsi="Arial" w:cs="Arial"/>
                <w:sz w:val="20"/>
                <w:szCs w:val="20"/>
              </w:rPr>
            </w:pPr>
          </w:p>
        </w:tc>
      </w:tr>
      <w:tr w:rsidR="005D32E0" w:rsidRPr="0076745C" w14:paraId="3836222E" w14:textId="77777777" w:rsidTr="00623C37">
        <w:tc>
          <w:tcPr>
            <w:tcW w:w="4678" w:type="dxa"/>
            <w:shd w:val="clear" w:color="auto" w:fill="auto"/>
          </w:tcPr>
          <w:p w14:paraId="22E87A51" w14:textId="006E228F" w:rsidR="005D32E0" w:rsidRPr="0076745C" w:rsidRDefault="008833B6" w:rsidP="005D32E0">
            <w:pPr>
              <w:pStyle w:val="Bezatstarpm"/>
              <w:jc w:val="both"/>
              <w:rPr>
                <w:rFonts w:ascii="Arial" w:hAnsi="Arial" w:cs="Arial"/>
                <w:b/>
                <w:sz w:val="20"/>
                <w:szCs w:val="20"/>
              </w:rPr>
            </w:pPr>
            <w:r w:rsidRPr="0076745C">
              <w:rPr>
                <w:rFonts w:ascii="Arial" w:eastAsia="TimesNewRomanPSMT" w:hAnsi="Arial" w:cs="Arial"/>
                <w:b/>
                <w:sz w:val="20"/>
                <w:szCs w:val="20"/>
              </w:rPr>
              <w:t>3</w:t>
            </w:r>
            <w:r w:rsidR="005D32E0" w:rsidRPr="0076745C">
              <w:rPr>
                <w:rFonts w:ascii="Arial" w:eastAsia="TimesNewRomanPSMT" w:hAnsi="Arial" w:cs="Arial"/>
                <w:b/>
                <w:sz w:val="20"/>
                <w:szCs w:val="20"/>
              </w:rPr>
              <w:t>.6.</w:t>
            </w:r>
            <w:r w:rsidR="005D32E0" w:rsidRPr="0076745C">
              <w:rPr>
                <w:rFonts w:ascii="Arial" w:eastAsia="TimesNewRomanPSMT" w:hAnsi="Arial" w:cs="Arial"/>
                <w:sz w:val="20"/>
                <w:szCs w:val="20"/>
              </w:rPr>
              <w:t xml:space="preserve"> Pretendentu izslēdz no dalības iepirkuma procedūrā jebkurā no Publisko iepirkumu likuma 42.panta pirmajā daļā noteiktajiem gadījumiem.</w:t>
            </w:r>
          </w:p>
        </w:tc>
        <w:tc>
          <w:tcPr>
            <w:tcW w:w="4536" w:type="dxa"/>
            <w:shd w:val="clear" w:color="auto" w:fill="auto"/>
            <w:vAlign w:val="center"/>
          </w:tcPr>
          <w:p w14:paraId="4BA947D9" w14:textId="77777777" w:rsidR="005D32E0" w:rsidRPr="0076745C" w:rsidRDefault="005D32E0" w:rsidP="005D32E0">
            <w:pPr>
              <w:pStyle w:val="Bezatstarpm"/>
              <w:jc w:val="both"/>
              <w:rPr>
                <w:rFonts w:ascii="Arial" w:hAnsi="Arial" w:cs="Arial"/>
                <w:sz w:val="20"/>
                <w:szCs w:val="20"/>
              </w:rPr>
            </w:pPr>
            <w:r w:rsidRPr="0076745C">
              <w:rPr>
                <w:rFonts w:ascii="Arial" w:hAnsi="Arial" w:cs="Arial"/>
                <w:sz w:val="20"/>
                <w:szCs w:val="20"/>
              </w:rPr>
              <w:t>Komisija pretendentu izslēgšanas gadījumus pārbauda Publisko iepirkumu likuma 42.pantā noteiktajā kārtībā.</w:t>
            </w:r>
          </w:p>
        </w:tc>
      </w:tr>
      <w:tr w:rsidR="005D32E0" w:rsidRPr="0076745C" w14:paraId="6510B698" w14:textId="77777777" w:rsidTr="00623C37">
        <w:tc>
          <w:tcPr>
            <w:tcW w:w="4678" w:type="dxa"/>
            <w:shd w:val="clear" w:color="auto" w:fill="auto"/>
          </w:tcPr>
          <w:p w14:paraId="0FCA0A18" w14:textId="109C7E10" w:rsidR="005D32E0" w:rsidRPr="0076745C" w:rsidRDefault="008833B6" w:rsidP="005D32E0">
            <w:pPr>
              <w:pStyle w:val="Bezatstarpm"/>
              <w:jc w:val="both"/>
              <w:rPr>
                <w:rFonts w:ascii="Arial" w:hAnsi="Arial" w:cs="Arial"/>
                <w:sz w:val="20"/>
                <w:szCs w:val="20"/>
              </w:rPr>
            </w:pPr>
            <w:r w:rsidRPr="0076745C">
              <w:rPr>
                <w:rFonts w:ascii="Arial" w:hAnsi="Arial" w:cs="Arial"/>
                <w:b/>
                <w:sz w:val="20"/>
                <w:szCs w:val="20"/>
              </w:rPr>
              <w:t>3</w:t>
            </w:r>
            <w:r w:rsidR="005D32E0" w:rsidRPr="0076745C">
              <w:rPr>
                <w:rFonts w:ascii="Arial" w:hAnsi="Arial" w:cs="Arial"/>
                <w:b/>
                <w:sz w:val="20"/>
                <w:szCs w:val="20"/>
              </w:rPr>
              <w:t>.7.</w:t>
            </w:r>
            <w:r w:rsidR="005D32E0" w:rsidRPr="0076745C">
              <w:rPr>
                <w:rFonts w:ascii="Arial" w:hAnsi="Arial" w:cs="Arial"/>
                <w:sz w:val="20"/>
                <w:szCs w:val="20"/>
              </w:rPr>
              <w:t xml:space="preserve"> Pretendents ir reģistrēts, licencēts un/vai sertificēts atbilstoši attiecīgās valsts normatīvo aktu prasībām, tiesīgs veikt Pasūtītājam nepieciešamās piegādes.</w:t>
            </w:r>
          </w:p>
        </w:tc>
        <w:tc>
          <w:tcPr>
            <w:tcW w:w="4536" w:type="dxa"/>
            <w:shd w:val="clear" w:color="auto" w:fill="auto"/>
          </w:tcPr>
          <w:p w14:paraId="54F1E3DA" w14:textId="719B9579" w:rsidR="005D32E0" w:rsidRPr="0076745C" w:rsidRDefault="005D32E0" w:rsidP="005D32E0">
            <w:pPr>
              <w:pStyle w:val="Bezatstarpm"/>
              <w:jc w:val="both"/>
              <w:rPr>
                <w:rFonts w:ascii="Arial" w:hAnsi="Arial" w:cs="Arial"/>
                <w:sz w:val="20"/>
                <w:szCs w:val="20"/>
              </w:rPr>
            </w:pPr>
            <w:r w:rsidRPr="0076745C">
              <w:rPr>
                <w:rFonts w:ascii="Arial" w:hAnsi="Arial" w:cs="Arial"/>
                <w:b/>
                <w:sz w:val="20"/>
                <w:szCs w:val="20"/>
              </w:rPr>
              <w:t>a)</w:t>
            </w:r>
            <w:r w:rsidRPr="0076745C">
              <w:rPr>
                <w:rFonts w:ascii="Arial" w:hAnsi="Arial" w:cs="Arial"/>
                <w:sz w:val="20"/>
                <w:szCs w:val="20"/>
              </w:rPr>
              <w:t xml:space="preserve"> </w:t>
            </w:r>
            <w:r w:rsidR="002D0F40">
              <w:rPr>
                <w:rFonts w:ascii="Arial" w:eastAsia="Calibri" w:hAnsi="Arial" w:cs="Arial"/>
                <w:sz w:val="20"/>
                <w:szCs w:val="20"/>
                <w:lang w:eastAsia="en-US"/>
              </w:rPr>
              <w:t>Komisija pārliecinās par pretendenta reģistrācijas faktu, pēc Uzņēmumu reģistra datiem, kas pieejami Elektronisko iepirkumu sistēmā (</w:t>
            </w:r>
            <w:hyperlink r:id="rId17" w:history="1">
              <w:r w:rsidR="002D0F40">
                <w:rPr>
                  <w:rStyle w:val="Hipersaite"/>
                  <w:rFonts w:ascii="Arial" w:eastAsia="Calibri" w:hAnsi="Arial" w:cs="Arial"/>
                  <w:sz w:val="20"/>
                  <w:szCs w:val="20"/>
                  <w:lang w:eastAsia="en-US"/>
                </w:rPr>
                <w:t>https://www.eis.gov.lv/</w:t>
              </w:r>
            </w:hyperlink>
            <w:r w:rsidR="002D0F40">
              <w:rPr>
                <w:rFonts w:ascii="Arial" w:eastAsia="Calibri" w:hAnsi="Arial" w:cs="Arial"/>
                <w:sz w:val="20"/>
                <w:szCs w:val="20"/>
                <w:lang w:eastAsia="en-US"/>
              </w:rPr>
              <w:t>).</w:t>
            </w:r>
          </w:p>
          <w:p w14:paraId="63FC6738" w14:textId="1E2D2549" w:rsidR="005D32E0" w:rsidRPr="0076745C" w:rsidRDefault="005D32E0" w:rsidP="005D32E0">
            <w:pPr>
              <w:pStyle w:val="Bezatstarpm"/>
              <w:jc w:val="both"/>
              <w:rPr>
                <w:rFonts w:ascii="Arial" w:hAnsi="Arial" w:cs="Arial"/>
                <w:sz w:val="20"/>
                <w:szCs w:val="20"/>
              </w:rPr>
            </w:pPr>
            <w:r w:rsidRPr="0076745C">
              <w:rPr>
                <w:rFonts w:ascii="Arial" w:hAnsi="Arial" w:cs="Arial"/>
                <w:b/>
                <w:sz w:val="20"/>
                <w:szCs w:val="20"/>
              </w:rPr>
              <w:t>b)</w:t>
            </w:r>
            <w:r w:rsidRPr="0076745C">
              <w:rPr>
                <w:rFonts w:ascii="Arial" w:hAnsi="Arial" w:cs="Arial"/>
                <w:sz w:val="20"/>
                <w:szCs w:val="20"/>
              </w:rPr>
              <w:t xml:space="preserve"> Ārvalstī reģistrētam pretendentam, kas nav reģistrēts Uzņēmumu reģistrā, jāpievieno attiecīgos faktus apliecinoši dokumenti (kopijas).</w:t>
            </w:r>
          </w:p>
        </w:tc>
      </w:tr>
      <w:tr w:rsidR="00B47393" w:rsidRPr="00816B00" w14:paraId="7C761FCC" w14:textId="77777777" w:rsidTr="00DE1BB0">
        <w:trPr>
          <w:trHeight w:val="1326"/>
        </w:trPr>
        <w:tc>
          <w:tcPr>
            <w:tcW w:w="4678" w:type="dxa"/>
            <w:tcBorders>
              <w:bottom w:val="single" w:sz="4" w:space="0" w:color="auto"/>
            </w:tcBorders>
            <w:shd w:val="clear" w:color="auto" w:fill="auto"/>
          </w:tcPr>
          <w:p w14:paraId="2520CFBA" w14:textId="41C35B8E" w:rsidR="00B47393" w:rsidRPr="00816B00" w:rsidRDefault="003C088B" w:rsidP="00B47393">
            <w:pPr>
              <w:pStyle w:val="Bezatstarpm"/>
              <w:jc w:val="both"/>
              <w:rPr>
                <w:rFonts w:ascii="Arial" w:hAnsi="Arial" w:cs="Arial"/>
                <w:sz w:val="20"/>
                <w:szCs w:val="20"/>
              </w:rPr>
            </w:pPr>
            <w:r>
              <w:rPr>
                <w:rFonts w:ascii="Arial" w:hAnsi="Arial" w:cs="Arial"/>
                <w:b/>
                <w:sz w:val="20"/>
                <w:szCs w:val="20"/>
              </w:rPr>
              <w:t>3.8</w:t>
            </w:r>
            <w:r w:rsidR="00B47393" w:rsidRPr="00816B00">
              <w:rPr>
                <w:rFonts w:ascii="Arial" w:hAnsi="Arial" w:cs="Arial"/>
                <w:b/>
                <w:sz w:val="20"/>
                <w:szCs w:val="20"/>
              </w:rPr>
              <w:t>.</w:t>
            </w:r>
            <w:r w:rsidR="00B47393" w:rsidRPr="00816B00">
              <w:rPr>
                <w:rFonts w:ascii="Arial" w:hAnsi="Arial" w:cs="Arial"/>
                <w:sz w:val="20"/>
                <w:szCs w:val="20"/>
              </w:rPr>
              <w:t xml:space="preserve"> Pretendentam iepriekšējo 3 (</w:t>
            </w:r>
            <w:r w:rsidR="00B47393" w:rsidRPr="00816B00">
              <w:rPr>
                <w:rFonts w:ascii="Arial" w:hAnsi="Arial" w:cs="Arial"/>
                <w:i/>
                <w:iCs/>
                <w:sz w:val="20"/>
                <w:szCs w:val="20"/>
              </w:rPr>
              <w:t>trīs</w:t>
            </w:r>
            <w:r w:rsidR="00816B00" w:rsidRPr="00816B00">
              <w:rPr>
                <w:rFonts w:ascii="Arial" w:hAnsi="Arial" w:cs="Arial"/>
                <w:sz w:val="20"/>
                <w:szCs w:val="20"/>
              </w:rPr>
              <w:t>) gadu laikā (2016.gads, 2017</w:t>
            </w:r>
            <w:r w:rsidR="00B47393" w:rsidRPr="00816B00">
              <w:rPr>
                <w:rFonts w:ascii="Arial" w:hAnsi="Arial" w:cs="Arial"/>
                <w:sz w:val="20"/>
                <w:szCs w:val="20"/>
              </w:rPr>
              <w:t xml:space="preserve">.gads, </w:t>
            </w:r>
            <w:r w:rsidR="00816B00" w:rsidRPr="00816B00">
              <w:rPr>
                <w:rFonts w:ascii="Arial" w:hAnsi="Arial" w:cs="Arial"/>
                <w:sz w:val="20"/>
                <w:szCs w:val="20"/>
              </w:rPr>
              <w:t>2018</w:t>
            </w:r>
            <w:r w:rsidR="00B47393" w:rsidRPr="00816B00">
              <w:rPr>
                <w:rFonts w:ascii="Arial" w:hAnsi="Arial" w:cs="Arial"/>
                <w:sz w:val="20"/>
                <w:szCs w:val="20"/>
              </w:rPr>
              <w:t>.gads</w:t>
            </w:r>
            <w:r w:rsidR="00816B00" w:rsidRPr="00816B00">
              <w:rPr>
                <w:rFonts w:ascii="Arial" w:hAnsi="Arial" w:cs="Arial"/>
                <w:sz w:val="20"/>
                <w:szCs w:val="20"/>
              </w:rPr>
              <w:t xml:space="preserve"> un 2019</w:t>
            </w:r>
            <w:r w:rsidR="00B47393" w:rsidRPr="00816B00">
              <w:rPr>
                <w:rFonts w:ascii="Arial" w:hAnsi="Arial" w:cs="Arial"/>
                <w:sz w:val="20"/>
                <w:szCs w:val="20"/>
              </w:rPr>
              <w:t>.gads līdz piedāvājumu iesniegšanas termiņa beigām) ir šāda pieredze:</w:t>
            </w:r>
          </w:p>
          <w:p w14:paraId="76CDD614" w14:textId="6AF9D452" w:rsidR="00B47393" w:rsidRPr="00816B00" w:rsidRDefault="003C088B" w:rsidP="00B47393">
            <w:pPr>
              <w:pStyle w:val="Bezatstarpm"/>
              <w:jc w:val="both"/>
              <w:rPr>
                <w:rFonts w:ascii="Arial" w:hAnsi="Arial" w:cs="Arial"/>
                <w:sz w:val="20"/>
                <w:szCs w:val="20"/>
              </w:rPr>
            </w:pPr>
            <w:r>
              <w:rPr>
                <w:rFonts w:ascii="Arial" w:hAnsi="Arial" w:cs="Arial"/>
                <w:b/>
                <w:sz w:val="20"/>
                <w:szCs w:val="20"/>
              </w:rPr>
              <w:t>3.8</w:t>
            </w:r>
            <w:r w:rsidR="00B47393" w:rsidRPr="00816B00">
              <w:rPr>
                <w:rFonts w:ascii="Arial" w:hAnsi="Arial" w:cs="Arial"/>
                <w:b/>
                <w:sz w:val="20"/>
                <w:szCs w:val="20"/>
              </w:rPr>
              <w:t xml:space="preserve">.1. Ja Pretendents iesniedz piedāvājumu uz </w:t>
            </w:r>
            <w:r>
              <w:rPr>
                <w:rFonts w:ascii="Arial" w:hAnsi="Arial" w:cs="Arial"/>
                <w:b/>
                <w:sz w:val="20"/>
                <w:szCs w:val="20"/>
              </w:rPr>
              <w:t>1.</w:t>
            </w:r>
            <w:r w:rsidR="00B47393" w:rsidRPr="00816B00">
              <w:rPr>
                <w:rFonts w:ascii="Arial" w:hAnsi="Arial" w:cs="Arial"/>
                <w:b/>
                <w:sz w:val="20"/>
                <w:szCs w:val="20"/>
              </w:rPr>
              <w:t>iepirkuma daļu:</w:t>
            </w:r>
            <w:r w:rsidR="00B47393" w:rsidRPr="00816B00">
              <w:rPr>
                <w:rFonts w:ascii="Arial" w:hAnsi="Arial" w:cs="Arial"/>
                <w:sz w:val="20"/>
                <w:szCs w:val="20"/>
              </w:rPr>
              <w:t xml:space="preserve"> </w:t>
            </w:r>
          </w:p>
          <w:p w14:paraId="519AB05B" w14:textId="78C241BC" w:rsidR="00B47393" w:rsidRDefault="003C088B" w:rsidP="00B47393">
            <w:pPr>
              <w:pStyle w:val="Bezatstarpm"/>
              <w:jc w:val="both"/>
              <w:rPr>
                <w:rFonts w:ascii="Arial" w:hAnsi="Arial" w:cs="Arial"/>
                <w:sz w:val="20"/>
                <w:szCs w:val="20"/>
              </w:rPr>
            </w:pPr>
            <w:r>
              <w:rPr>
                <w:rFonts w:ascii="Arial" w:hAnsi="Arial" w:cs="Arial"/>
                <w:sz w:val="20"/>
                <w:szCs w:val="20"/>
              </w:rPr>
              <w:t>3.8</w:t>
            </w:r>
            <w:r w:rsidR="00B47393" w:rsidRPr="00816B00">
              <w:rPr>
                <w:rFonts w:ascii="Arial" w:hAnsi="Arial" w:cs="Arial"/>
                <w:sz w:val="20"/>
                <w:szCs w:val="20"/>
              </w:rPr>
              <w:t xml:space="preserve">.1.1. printeru, faksu un </w:t>
            </w:r>
            <w:proofErr w:type="spellStart"/>
            <w:r w:rsidR="00B47393" w:rsidRPr="00816B00">
              <w:rPr>
                <w:rFonts w:ascii="Arial" w:hAnsi="Arial" w:cs="Arial"/>
                <w:sz w:val="20"/>
                <w:szCs w:val="20"/>
              </w:rPr>
              <w:t>multifunkcionālo</w:t>
            </w:r>
            <w:proofErr w:type="spellEnd"/>
            <w:r w:rsidR="00B47393" w:rsidRPr="00816B00">
              <w:rPr>
                <w:rFonts w:ascii="Arial" w:hAnsi="Arial" w:cs="Arial"/>
                <w:sz w:val="20"/>
                <w:szCs w:val="20"/>
              </w:rPr>
              <w:t xml:space="preserve"> drukas iekārtu izej</w:t>
            </w:r>
            <w:r w:rsidR="002D0F40">
              <w:rPr>
                <w:rFonts w:ascii="Arial" w:hAnsi="Arial" w:cs="Arial"/>
                <w:sz w:val="20"/>
                <w:szCs w:val="20"/>
              </w:rPr>
              <w:t>materiālu piegādē</w:t>
            </w:r>
          </w:p>
          <w:p w14:paraId="4F60B006" w14:textId="7E947F6A" w:rsidR="002D0F40" w:rsidRPr="00816B00" w:rsidRDefault="002D0F40" w:rsidP="00B47393">
            <w:pPr>
              <w:pStyle w:val="Bezatstarpm"/>
              <w:jc w:val="both"/>
              <w:rPr>
                <w:rFonts w:ascii="Arial" w:hAnsi="Arial" w:cs="Arial"/>
                <w:sz w:val="20"/>
                <w:szCs w:val="20"/>
              </w:rPr>
            </w:pPr>
            <w:r>
              <w:rPr>
                <w:rFonts w:ascii="Arial" w:hAnsi="Arial" w:cs="Arial"/>
                <w:sz w:val="20"/>
                <w:szCs w:val="20"/>
              </w:rPr>
              <w:t>un</w:t>
            </w:r>
          </w:p>
          <w:p w14:paraId="366C6CE6" w14:textId="1B75FAF7" w:rsidR="00B47393" w:rsidRPr="00816B00" w:rsidRDefault="003C088B" w:rsidP="00B47393">
            <w:pPr>
              <w:pStyle w:val="Bezatstarpm"/>
              <w:jc w:val="both"/>
              <w:rPr>
                <w:rFonts w:ascii="Arial" w:hAnsi="Arial" w:cs="Arial"/>
                <w:sz w:val="20"/>
                <w:szCs w:val="20"/>
              </w:rPr>
            </w:pPr>
            <w:r>
              <w:rPr>
                <w:rFonts w:ascii="Arial" w:hAnsi="Arial" w:cs="Arial"/>
                <w:sz w:val="20"/>
                <w:szCs w:val="20"/>
              </w:rPr>
              <w:t>3.8</w:t>
            </w:r>
            <w:r w:rsidR="00B47393" w:rsidRPr="00816B00">
              <w:rPr>
                <w:rFonts w:ascii="Arial" w:hAnsi="Arial" w:cs="Arial"/>
                <w:sz w:val="20"/>
                <w:szCs w:val="20"/>
              </w:rPr>
              <w:t xml:space="preserve">.1.2. printeru, faksu un </w:t>
            </w:r>
            <w:proofErr w:type="spellStart"/>
            <w:r w:rsidR="00B47393" w:rsidRPr="00816B00">
              <w:rPr>
                <w:rFonts w:ascii="Arial" w:hAnsi="Arial" w:cs="Arial"/>
                <w:sz w:val="20"/>
                <w:szCs w:val="20"/>
              </w:rPr>
              <w:t>multifunkcionālo</w:t>
            </w:r>
            <w:proofErr w:type="spellEnd"/>
            <w:r w:rsidR="00B47393" w:rsidRPr="00816B00">
              <w:rPr>
                <w:rFonts w:ascii="Arial" w:hAnsi="Arial" w:cs="Arial"/>
                <w:sz w:val="20"/>
                <w:szCs w:val="20"/>
              </w:rPr>
              <w:t xml:space="preserve"> drukas iekārtu rezerves daļu piegādē un remontdarbu veikšanā.</w:t>
            </w:r>
          </w:p>
          <w:p w14:paraId="789A8539" w14:textId="77777777" w:rsidR="00B47393" w:rsidRPr="00816B00" w:rsidRDefault="00B47393" w:rsidP="00B47393">
            <w:pPr>
              <w:pStyle w:val="Bezatstarpm"/>
              <w:jc w:val="both"/>
              <w:rPr>
                <w:rFonts w:ascii="Arial" w:hAnsi="Arial" w:cs="Arial"/>
                <w:sz w:val="20"/>
                <w:szCs w:val="20"/>
              </w:rPr>
            </w:pPr>
            <w:r w:rsidRPr="00816B00">
              <w:rPr>
                <w:rFonts w:ascii="Arial" w:hAnsi="Arial" w:cs="Arial"/>
                <w:sz w:val="20"/>
                <w:szCs w:val="20"/>
              </w:rPr>
              <w:t>Pieredzes līgumam/līgumiem jābūt noslēgtam/noslēgtiem uz vismaz 6 (</w:t>
            </w:r>
            <w:r w:rsidRPr="00816B00">
              <w:rPr>
                <w:rFonts w:ascii="Arial" w:hAnsi="Arial" w:cs="Arial"/>
                <w:i/>
                <w:sz w:val="20"/>
                <w:szCs w:val="20"/>
              </w:rPr>
              <w:t>sešiem</w:t>
            </w:r>
            <w:r w:rsidRPr="00816B00">
              <w:rPr>
                <w:rFonts w:ascii="Arial" w:hAnsi="Arial" w:cs="Arial"/>
                <w:sz w:val="20"/>
                <w:szCs w:val="20"/>
              </w:rPr>
              <w:t>) mēnešiem un no līguma/līgumu uzsākšanas dienas ir pagājuši vismaz 6 (</w:t>
            </w:r>
            <w:r w:rsidRPr="00816B00">
              <w:rPr>
                <w:rFonts w:ascii="Arial" w:hAnsi="Arial" w:cs="Arial"/>
                <w:i/>
                <w:sz w:val="20"/>
                <w:szCs w:val="20"/>
              </w:rPr>
              <w:t>seši</w:t>
            </w:r>
            <w:r w:rsidRPr="00816B00">
              <w:rPr>
                <w:rFonts w:ascii="Arial" w:hAnsi="Arial" w:cs="Arial"/>
                <w:sz w:val="20"/>
                <w:szCs w:val="20"/>
              </w:rPr>
              <w:t>) mēneši.</w:t>
            </w:r>
          </w:p>
          <w:p w14:paraId="5AF5DB75" w14:textId="77777777" w:rsidR="00B47393" w:rsidRPr="00816B00" w:rsidRDefault="00B47393" w:rsidP="00B47393">
            <w:pPr>
              <w:pStyle w:val="Bezatstarpm"/>
              <w:jc w:val="both"/>
              <w:rPr>
                <w:rFonts w:ascii="Arial" w:hAnsi="Arial" w:cs="Arial"/>
                <w:sz w:val="20"/>
                <w:szCs w:val="20"/>
              </w:rPr>
            </w:pPr>
            <w:r w:rsidRPr="00816B00">
              <w:rPr>
                <w:rFonts w:ascii="Arial" w:hAnsi="Arial" w:cs="Arial"/>
                <w:sz w:val="20"/>
                <w:szCs w:val="20"/>
              </w:rPr>
              <w:t>Pieredzi pierāda un apliecina vismaz 1 (</w:t>
            </w:r>
            <w:r w:rsidRPr="00816B00">
              <w:rPr>
                <w:rFonts w:ascii="Arial" w:hAnsi="Arial" w:cs="Arial"/>
                <w:i/>
                <w:sz w:val="20"/>
                <w:szCs w:val="20"/>
              </w:rPr>
              <w:t>viena</w:t>
            </w:r>
            <w:r w:rsidRPr="00816B00">
              <w:rPr>
                <w:rFonts w:ascii="Arial" w:hAnsi="Arial" w:cs="Arial"/>
                <w:sz w:val="20"/>
                <w:szCs w:val="20"/>
              </w:rPr>
              <w:t xml:space="preserve">) pozitīva </w:t>
            </w:r>
            <w:r w:rsidRPr="00816B00">
              <w:rPr>
                <w:rFonts w:ascii="Arial" w:hAnsi="Arial" w:cs="Arial"/>
                <w:bCs/>
                <w:sz w:val="20"/>
                <w:szCs w:val="20"/>
              </w:rPr>
              <w:t>atsauksme</w:t>
            </w:r>
            <w:r w:rsidRPr="00816B00">
              <w:rPr>
                <w:rFonts w:ascii="Arial" w:hAnsi="Arial" w:cs="Arial"/>
                <w:sz w:val="20"/>
                <w:szCs w:val="20"/>
              </w:rPr>
              <w:t xml:space="preserve"> no attiecīgā līguma pasūtītāja. </w:t>
            </w:r>
          </w:p>
          <w:p w14:paraId="24F10C2B" w14:textId="77777777" w:rsidR="00B47393" w:rsidRPr="00816B00" w:rsidRDefault="00B47393" w:rsidP="00B47393">
            <w:pPr>
              <w:pStyle w:val="Bezatstarpm"/>
              <w:jc w:val="both"/>
              <w:rPr>
                <w:rFonts w:ascii="Arial" w:hAnsi="Arial" w:cs="Arial"/>
                <w:sz w:val="20"/>
                <w:szCs w:val="20"/>
              </w:rPr>
            </w:pPr>
            <w:r w:rsidRPr="00816B00">
              <w:rPr>
                <w:rFonts w:ascii="Arial" w:hAnsi="Arial" w:cs="Arial"/>
                <w:i/>
                <w:sz w:val="20"/>
                <w:szCs w:val="20"/>
              </w:rPr>
              <w:t xml:space="preserve">(Ja pretendents prasīto pieredzi ir ieguvis viena līguma ietvaros pie viena pasūtītāja, pretendents var iesniegt vienu atsauksmi, kurā ir ietverta </w:t>
            </w:r>
            <w:r w:rsidRPr="00816B00">
              <w:rPr>
                <w:rFonts w:ascii="Arial" w:hAnsi="Arial" w:cs="Arial"/>
                <w:i/>
                <w:sz w:val="20"/>
                <w:szCs w:val="20"/>
              </w:rPr>
              <w:lastRenderedPageBreak/>
              <w:t>informācija par visu prasīto pieredzi. Ja pretendents prasīto pieredzi ir guvis 2 (divu) līgumu ietvaros no dažādiem pasūtītājiem, pretendentam ir jāiesniedz attiecīgi 2 (divas) atsauksmes, kurās ir ietverta informācija par visu prasīto pieredzi).</w:t>
            </w:r>
          </w:p>
          <w:p w14:paraId="4E6CA057" w14:textId="01D1F32D" w:rsidR="00B47393" w:rsidRPr="00816B00" w:rsidRDefault="003C088B" w:rsidP="00B47393">
            <w:pPr>
              <w:pStyle w:val="Bezatstarpm"/>
              <w:jc w:val="both"/>
              <w:rPr>
                <w:rFonts w:ascii="Arial" w:hAnsi="Arial" w:cs="Arial"/>
                <w:b/>
                <w:sz w:val="20"/>
                <w:szCs w:val="20"/>
              </w:rPr>
            </w:pPr>
            <w:r>
              <w:rPr>
                <w:rFonts w:ascii="Arial" w:hAnsi="Arial" w:cs="Arial"/>
                <w:b/>
                <w:sz w:val="20"/>
                <w:szCs w:val="20"/>
              </w:rPr>
              <w:t>3.8</w:t>
            </w:r>
            <w:r w:rsidR="00B47393" w:rsidRPr="00816B00">
              <w:rPr>
                <w:rFonts w:ascii="Arial" w:hAnsi="Arial" w:cs="Arial"/>
                <w:b/>
                <w:sz w:val="20"/>
                <w:szCs w:val="20"/>
              </w:rPr>
              <w:t xml:space="preserve">.2. Ja Pretendents iesniedz piedāvājumu uz </w:t>
            </w:r>
            <w:r>
              <w:rPr>
                <w:rFonts w:ascii="Arial" w:hAnsi="Arial" w:cs="Arial"/>
                <w:b/>
                <w:sz w:val="20"/>
                <w:szCs w:val="20"/>
              </w:rPr>
              <w:t>2.</w:t>
            </w:r>
            <w:r w:rsidR="00B47393" w:rsidRPr="00816B00">
              <w:rPr>
                <w:rFonts w:ascii="Arial" w:hAnsi="Arial" w:cs="Arial"/>
                <w:b/>
                <w:sz w:val="20"/>
                <w:szCs w:val="20"/>
              </w:rPr>
              <w:t>iepirkuma daļu</w:t>
            </w:r>
            <w:r>
              <w:rPr>
                <w:rFonts w:ascii="Arial" w:hAnsi="Arial" w:cs="Arial"/>
                <w:b/>
                <w:sz w:val="20"/>
                <w:szCs w:val="20"/>
              </w:rPr>
              <w:t>, 3.iepirkuma daļu vai 4.iepirkuma daļu</w:t>
            </w:r>
            <w:r w:rsidR="00B47393" w:rsidRPr="00816B00">
              <w:rPr>
                <w:rFonts w:ascii="Arial" w:hAnsi="Arial" w:cs="Arial"/>
                <w:b/>
                <w:sz w:val="20"/>
                <w:szCs w:val="20"/>
              </w:rPr>
              <w:t>:</w:t>
            </w:r>
          </w:p>
          <w:p w14:paraId="385017D3" w14:textId="21E9100D" w:rsidR="00B47393" w:rsidRDefault="003C088B" w:rsidP="00B47393">
            <w:pPr>
              <w:pStyle w:val="Bezatstarpm"/>
              <w:jc w:val="both"/>
              <w:rPr>
                <w:rFonts w:ascii="Arial" w:hAnsi="Arial" w:cs="Arial"/>
                <w:sz w:val="20"/>
                <w:szCs w:val="20"/>
              </w:rPr>
            </w:pPr>
            <w:r>
              <w:rPr>
                <w:rFonts w:ascii="Arial" w:hAnsi="Arial" w:cs="Arial"/>
                <w:sz w:val="20"/>
                <w:szCs w:val="20"/>
              </w:rPr>
              <w:t>3.8</w:t>
            </w:r>
            <w:r w:rsidR="00B47393" w:rsidRPr="00816B00">
              <w:rPr>
                <w:rFonts w:ascii="Arial" w:hAnsi="Arial" w:cs="Arial"/>
                <w:sz w:val="20"/>
                <w:szCs w:val="20"/>
              </w:rPr>
              <w:t>.2.1.</w:t>
            </w:r>
            <w:r w:rsidR="002D0F40">
              <w:rPr>
                <w:rFonts w:ascii="Arial" w:hAnsi="Arial" w:cs="Arial"/>
                <w:sz w:val="20"/>
                <w:szCs w:val="20"/>
              </w:rPr>
              <w:t xml:space="preserve"> kopētāju izejmateriālu piegādē</w:t>
            </w:r>
          </w:p>
          <w:p w14:paraId="05199705" w14:textId="7E9C2E06" w:rsidR="002D0F40" w:rsidRPr="00816B00" w:rsidRDefault="002D0F40" w:rsidP="00B47393">
            <w:pPr>
              <w:pStyle w:val="Bezatstarpm"/>
              <w:jc w:val="both"/>
              <w:rPr>
                <w:rFonts w:ascii="Arial" w:hAnsi="Arial" w:cs="Arial"/>
                <w:sz w:val="20"/>
                <w:szCs w:val="20"/>
              </w:rPr>
            </w:pPr>
            <w:r>
              <w:rPr>
                <w:rFonts w:ascii="Arial" w:hAnsi="Arial" w:cs="Arial"/>
                <w:sz w:val="20"/>
                <w:szCs w:val="20"/>
              </w:rPr>
              <w:t>un</w:t>
            </w:r>
          </w:p>
          <w:p w14:paraId="73AEDAE8" w14:textId="0ABC0100" w:rsidR="00B47393" w:rsidRPr="00816B00" w:rsidRDefault="003C088B" w:rsidP="00B47393">
            <w:pPr>
              <w:pStyle w:val="Bezatstarpm"/>
              <w:jc w:val="both"/>
              <w:rPr>
                <w:rFonts w:ascii="Arial" w:hAnsi="Arial" w:cs="Arial"/>
                <w:sz w:val="20"/>
                <w:szCs w:val="20"/>
              </w:rPr>
            </w:pPr>
            <w:r>
              <w:rPr>
                <w:rFonts w:ascii="Arial" w:hAnsi="Arial" w:cs="Arial"/>
                <w:sz w:val="20"/>
                <w:szCs w:val="20"/>
              </w:rPr>
              <w:t>3.8</w:t>
            </w:r>
            <w:r w:rsidR="00B47393" w:rsidRPr="00816B00">
              <w:rPr>
                <w:rFonts w:ascii="Arial" w:hAnsi="Arial" w:cs="Arial"/>
                <w:sz w:val="20"/>
                <w:szCs w:val="20"/>
              </w:rPr>
              <w:t>.2.2. kopētāju rezerves daļu piegādē un remontdarbu veikšanā.</w:t>
            </w:r>
          </w:p>
          <w:p w14:paraId="1610EDA5" w14:textId="77777777" w:rsidR="00B47393" w:rsidRPr="00816B00" w:rsidRDefault="00B47393" w:rsidP="00B47393">
            <w:pPr>
              <w:pStyle w:val="Bezatstarpm"/>
              <w:jc w:val="both"/>
              <w:rPr>
                <w:rFonts w:ascii="Arial" w:hAnsi="Arial" w:cs="Arial"/>
                <w:sz w:val="20"/>
                <w:szCs w:val="20"/>
              </w:rPr>
            </w:pPr>
            <w:r w:rsidRPr="00816B00">
              <w:rPr>
                <w:rFonts w:ascii="Arial" w:hAnsi="Arial" w:cs="Arial"/>
                <w:sz w:val="20"/>
                <w:szCs w:val="20"/>
              </w:rPr>
              <w:t>Pieredzes līgumam/līgumiem jābūt noslēgtam/noslēgtiem uz vismaz 6 (</w:t>
            </w:r>
            <w:r w:rsidRPr="00816B00">
              <w:rPr>
                <w:rFonts w:ascii="Arial" w:hAnsi="Arial" w:cs="Arial"/>
                <w:i/>
                <w:sz w:val="20"/>
                <w:szCs w:val="20"/>
              </w:rPr>
              <w:t>sešiem</w:t>
            </w:r>
            <w:r w:rsidRPr="00816B00">
              <w:rPr>
                <w:rFonts w:ascii="Arial" w:hAnsi="Arial" w:cs="Arial"/>
                <w:sz w:val="20"/>
                <w:szCs w:val="20"/>
              </w:rPr>
              <w:t>) mēnešiem un no līguma/līgumu uzsākšanas dienas ir pagājuši vismaz 6 (</w:t>
            </w:r>
            <w:r w:rsidRPr="00816B00">
              <w:rPr>
                <w:rFonts w:ascii="Arial" w:hAnsi="Arial" w:cs="Arial"/>
                <w:i/>
                <w:sz w:val="20"/>
                <w:szCs w:val="20"/>
              </w:rPr>
              <w:t>seši</w:t>
            </w:r>
            <w:r w:rsidRPr="00816B00">
              <w:rPr>
                <w:rFonts w:ascii="Arial" w:hAnsi="Arial" w:cs="Arial"/>
                <w:sz w:val="20"/>
                <w:szCs w:val="20"/>
              </w:rPr>
              <w:t>) mēneši.</w:t>
            </w:r>
          </w:p>
          <w:p w14:paraId="2279940E" w14:textId="77777777" w:rsidR="00B47393" w:rsidRPr="00816B00" w:rsidRDefault="00B47393" w:rsidP="00B47393">
            <w:pPr>
              <w:pStyle w:val="Bezatstarpm"/>
              <w:jc w:val="both"/>
              <w:rPr>
                <w:rFonts w:ascii="Arial" w:hAnsi="Arial" w:cs="Arial"/>
                <w:sz w:val="20"/>
                <w:szCs w:val="20"/>
              </w:rPr>
            </w:pPr>
            <w:r w:rsidRPr="00816B00">
              <w:rPr>
                <w:rFonts w:ascii="Arial" w:hAnsi="Arial" w:cs="Arial"/>
                <w:sz w:val="20"/>
                <w:szCs w:val="20"/>
              </w:rPr>
              <w:t>Pieredzi pierāda un apliecina vismaz 1 (</w:t>
            </w:r>
            <w:r w:rsidRPr="00816B00">
              <w:rPr>
                <w:rFonts w:ascii="Arial" w:hAnsi="Arial" w:cs="Arial"/>
                <w:i/>
                <w:sz w:val="20"/>
                <w:szCs w:val="20"/>
              </w:rPr>
              <w:t>viena</w:t>
            </w:r>
            <w:r w:rsidRPr="00816B00">
              <w:rPr>
                <w:rFonts w:ascii="Arial" w:hAnsi="Arial" w:cs="Arial"/>
                <w:sz w:val="20"/>
                <w:szCs w:val="20"/>
              </w:rPr>
              <w:t xml:space="preserve">) pozitīva </w:t>
            </w:r>
            <w:r w:rsidRPr="00816B00">
              <w:rPr>
                <w:rFonts w:ascii="Arial" w:hAnsi="Arial" w:cs="Arial"/>
                <w:bCs/>
                <w:sz w:val="20"/>
                <w:szCs w:val="20"/>
              </w:rPr>
              <w:t>atsauksme</w:t>
            </w:r>
            <w:r w:rsidRPr="00816B00">
              <w:rPr>
                <w:rFonts w:ascii="Arial" w:hAnsi="Arial" w:cs="Arial"/>
                <w:sz w:val="20"/>
                <w:szCs w:val="20"/>
              </w:rPr>
              <w:t xml:space="preserve"> no attiecīgā līguma pasūtītāja. </w:t>
            </w:r>
          </w:p>
          <w:p w14:paraId="5B7AD82B" w14:textId="2D31B102" w:rsidR="00B47393" w:rsidRPr="00816B00" w:rsidRDefault="00B47393" w:rsidP="00B47393">
            <w:pPr>
              <w:pStyle w:val="Bezatstarpm"/>
              <w:jc w:val="both"/>
              <w:rPr>
                <w:rFonts w:ascii="Arial" w:hAnsi="Arial" w:cs="Arial"/>
                <w:sz w:val="20"/>
                <w:szCs w:val="20"/>
              </w:rPr>
            </w:pPr>
            <w:r w:rsidRPr="00816B00">
              <w:rPr>
                <w:rFonts w:ascii="Arial" w:hAnsi="Arial" w:cs="Arial"/>
                <w:i/>
                <w:sz w:val="20"/>
                <w:szCs w:val="20"/>
              </w:rPr>
              <w:t>(Ja pretendents prasīto pieredzi ir ieguvis viena līguma ietvaros pie viena pasūtītāja, pretendents var iesniegt vienu atsauksmi, kurā ir ietverta informācija par visu prasīto pieredzi. Ja pretendents prasīto pieredzi ir guvis 2 (divu) līgumu ietvaros no dažādiem pasūtītājiem, pretendentam ir jāiesniedz attiecīgi 2 (divas) atsauksmes, kurās ir ietverta informācija par visu prasīto pieredzi).</w:t>
            </w:r>
          </w:p>
        </w:tc>
        <w:tc>
          <w:tcPr>
            <w:tcW w:w="4536" w:type="dxa"/>
            <w:tcBorders>
              <w:bottom w:val="single" w:sz="4" w:space="0" w:color="auto"/>
            </w:tcBorders>
            <w:shd w:val="clear" w:color="auto" w:fill="auto"/>
          </w:tcPr>
          <w:p w14:paraId="6BD93635" w14:textId="77777777" w:rsidR="00B47393" w:rsidRPr="00816B00" w:rsidRDefault="00B47393" w:rsidP="00B47393">
            <w:pPr>
              <w:tabs>
                <w:tab w:val="left" w:pos="854"/>
                <w:tab w:val="left" w:pos="3600"/>
                <w:tab w:val="left" w:pos="4500"/>
              </w:tabs>
              <w:jc w:val="both"/>
              <w:rPr>
                <w:rFonts w:ascii="Arial" w:hAnsi="Arial" w:cs="Arial"/>
                <w:sz w:val="20"/>
                <w:szCs w:val="20"/>
              </w:rPr>
            </w:pPr>
            <w:r w:rsidRPr="00816B00">
              <w:rPr>
                <w:rFonts w:ascii="Arial" w:hAnsi="Arial" w:cs="Arial"/>
                <w:b/>
                <w:sz w:val="20"/>
                <w:szCs w:val="20"/>
              </w:rPr>
              <w:lastRenderedPageBreak/>
              <w:t>a)</w:t>
            </w:r>
            <w:r w:rsidRPr="00816B00">
              <w:rPr>
                <w:rFonts w:ascii="Arial" w:hAnsi="Arial" w:cs="Arial"/>
                <w:color w:val="FF0000"/>
                <w:sz w:val="20"/>
                <w:szCs w:val="20"/>
              </w:rPr>
              <w:t xml:space="preserve"> </w:t>
            </w:r>
            <w:r w:rsidRPr="00816B00">
              <w:rPr>
                <w:rFonts w:ascii="Arial" w:hAnsi="Arial" w:cs="Arial"/>
                <w:sz w:val="20"/>
                <w:szCs w:val="20"/>
              </w:rPr>
              <w:t>Informācija par iepriekšējo pieredzi (pēc formas – nolikuma 3.pielikums).</w:t>
            </w:r>
            <w:r w:rsidRPr="00816B00">
              <w:rPr>
                <w:rFonts w:ascii="Arial" w:hAnsi="Arial" w:cs="Arial"/>
                <w:color w:val="FF0000"/>
                <w:sz w:val="20"/>
                <w:szCs w:val="20"/>
              </w:rPr>
              <w:t xml:space="preserve"> </w:t>
            </w:r>
          </w:p>
          <w:p w14:paraId="12C3CC02" w14:textId="07018B0A" w:rsidR="00B47393" w:rsidRPr="00816B00" w:rsidRDefault="00B47393" w:rsidP="00B47393">
            <w:pPr>
              <w:pStyle w:val="Bezatstarpm"/>
              <w:jc w:val="both"/>
              <w:rPr>
                <w:rFonts w:ascii="Arial" w:hAnsi="Arial" w:cs="Arial"/>
                <w:i/>
                <w:color w:val="000000"/>
                <w:sz w:val="20"/>
                <w:szCs w:val="20"/>
              </w:rPr>
            </w:pPr>
            <w:r w:rsidRPr="00816B00">
              <w:rPr>
                <w:rFonts w:ascii="Arial" w:hAnsi="Arial" w:cs="Arial"/>
                <w:b/>
                <w:sz w:val="20"/>
                <w:szCs w:val="20"/>
              </w:rPr>
              <w:t>b)</w:t>
            </w:r>
            <w:r w:rsidRPr="00816B00">
              <w:rPr>
                <w:rFonts w:ascii="Arial" w:hAnsi="Arial" w:cs="Arial"/>
                <w:color w:val="FF0000"/>
                <w:sz w:val="20"/>
                <w:szCs w:val="20"/>
              </w:rPr>
              <w:t xml:space="preserve"> </w:t>
            </w:r>
            <w:r w:rsidRPr="00816B00">
              <w:rPr>
                <w:rFonts w:ascii="Arial" w:hAnsi="Arial" w:cs="Arial"/>
                <w:sz w:val="20"/>
                <w:szCs w:val="20"/>
              </w:rPr>
              <w:t>Attiecīgo līgumu pasūtītāju pozitīvas atsauksmes par līguma izpildītāja veiktajiem darbiem noslēgto līgumu ietvaros un veikto darbu kvalitāti.</w:t>
            </w:r>
          </w:p>
        </w:tc>
      </w:tr>
      <w:tr w:rsidR="00B47393" w:rsidRPr="00816B00" w14:paraId="061C44D8" w14:textId="77777777" w:rsidTr="00DE1BB0">
        <w:trPr>
          <w:trHeight w:val="1326"/>
        </w:trPr>
        <w:tc>
          <w:tcPr>
            <w:tcW w:w="4678" w:type="dxa"/>
            <w:tcBorders>
              <w:bottom w:val="single" w:sz="4" w:space="0" w:color="auto"/>
            </w:tcBorders>
            <w:shd w:val="clear" w:color="auto" w:fill="auto"/>
          </w:tcPr>
          <w:p w14:paraId="729C37FA" w14:textId="65338094" w:rsidR="00B47393" w:rsidRPr="00816B00" w:rsidRDefault="003C088B" w:rsidP="00B47393">
            <w:pPr>
              <w:pStyle w:val="Bezatstarpm"/>
              <w:jc w:val="both"/>
              <w:rPr>
                <w:rFonts w:ascii="Arial" w:hAnsi="Arial" w:cs="Arial"/>
                <w:b/>
                <w:sz w:val="20"/>
                <w:szCs w:val="20"/>
              </w:rPr>
            </w:pPr>
            <w:r>
              <w:rPr>
                <w:rFonts w:ascii="Arial" w:hAnsi="Arial" w:cs="Arial"/>
                <w:b/>
                <w:sz w:val="20"/>
                <w:szCs w:val="20"/>
              </w:rPr>
              <w:t>3.9</w:t>
            </w:r>
            <w:r w:rsidR="00B47393" w:rsidRPr="00816B00">
              <w:rPr>
                <w:rFonts w:ascii="Arial" w:hAnsi="Arial" w:cs="Arial"/>
                <w:b/>
                <w:sz w:val="20"/>
                <w:szCs w:val="20"/>
              </w:rPr>
              <w:t>.</w:t>
            </w:r>
            <w:r w:rsidR="00B47393" w:rsidRPr="00816B00">
              <w:rPr>
                <w:rFonts w:ascii="Arial" w:hAnsi="Arial" w:cs="Arial"/>
                <w:sz w:val="20"/>
                <w:szCs w:val="20"/>
              </w:rPr>
              <w:t xml:space="preserve"> </w:t>
            </w:r>
            <w:r w:rsidR="00B47393" w:rsidRPr="00816B00">
              <w:rPr>
                <w:rFonts w:ascii="Arial" w:hAnsi="Arial" w:cs="Arial"/>
                <w:b/>
                <w:sz w:val="20"/>
                <w:szCs w:val="20"/>
              </w:rPr>
              <w:t>Pretendentiem,</w:t>
            </w:r>
            <w:r>
              <w:rPr>
                <w:rFonts w:ascii="Arial" w:hAnsi="Arial" w:cs="Arial"/>
                <w:b/>
                <w:sz w:val="20"/>
                <w:szCs w:val="20"/>
              </w:rPr>
              <w:t xml:space="preserve"> kuri iesniedz piedāvājumus uz 1.iepirkuma daļu:</w:t>
            </w:r>
          </w:p>
          <w:p w14:paraId="2820F4ED" w14:textId="0149D020" w:rsidR="00B47393" w:rsidRPr="00816B00" w:rsidRDefault="00B47393" w:rsidP="00816B00">
            <w:pPr>
              <w:pStyle w:val="Bezatstarpm"/>
              <w:jc w:val="both"/>
              <w:rPr>
                <w:rFonts w:ascii="Arial" w:hAnsi="Arial" w:cs="Arial"/>
                <w:b/>
                <w:sz w:val="20"/>
                <w:szCs w:val="20"/>
              </w:rPr>
            </w:pPr>
            <w:r w:rsidRPr="00816B00">
              <w:rPr>
                <w:rFonts w:ascii="Arial" w:eastAsia="TimesNewRomanPSMT" w:hAnsi="Arial" w:cs="Arial"/>
                <w:sz w:val="20"/>
                <w:szCs w:val="20"/>
              </w:rPr>
              <w:t>Pretendenta rīcībā ir vismaz 1 (</w:t>
            </w:r>
            <w:r w:rsidRPr="00816B00">
              <w:rPr>
                <w:rFonts w:ascii="Arial" w:eastAsia="TimesNewRomanPSMT" w:hAnsi="Arial" w:cs="Arial"/>
                <w:i/>
                <w:sz w:val="20"/>
                <w:szCs w:val="20"/>
              </w:rPr>
              <w:t>viens</w:t>
            </w:r>
            <w:r w:rsidRPr="00816B00">
              <w:rPr>
                <w:rFonts w:ascii="Arial" w:eastAsia="TimesNewRomanPSMT" w:hAnsi="Arial" w:cs="Arial"/>
                <w:sz w:val="20"/>
                <w:szCs w:val="20"/>
              </w:rPr>
              <w:t>) darbinieks – speciālists, kuram iepriekšējo 3 (</w:t>
            </w:r>
            <w:r w:rsidRPr="00816B00">
              <w:rPr>
                <w:rFonts w:ascii="Arial" w:eastAsia="TimesNewRomanPSMT" w:hAnsi="Arial" w:cs="Arial"/>
                <w:i/>
                <w:sz w:val="20"/>
                <w:szCs w:val="20"/>
              </w:rPr>
              <w:t>trīs</w:t>
            </w:r>
            <w:r w:rsidRPr="00816B00">
              <w:rPr>
                <w:rFonts w:ascii="Arial" w:eastAsia="TimesNewRomanPSMT" w:hAnsi="Arial" w:cs="Arial"/>
                <w:sz w:val="20"/>
                <w:szCs w:val="20"/>
              </w:rPr>
              <w:t>) gadu laikā (</w:t>
            </w:r>
            <w:r w:rsidR="00816B00" w:rsidRPr="00816B00">
              <w:rPr>
                <w:rFonts w:ascii="Arial" w:hAnsi="Arial" w:cs="Arial"/>
                <w:sz w:val="20"/>
                <w:szCs w:val="20"/>
              </w:rPr>
              <w:t>2016</w:t>
            </w:r>
            <w:r w:rsidRPr="00816B00">
              <w:rPr>
                <w:rFonts w:ascii="Arial" w:hAnsi="Arial" w:cs="Arial"/>
                <w:sz w:val="20"/>
                <w:szCs w:val="20"/>
              </w:rPr>
              <w:t>.gads, 201</w:t>
            </w:r>
            <w:r w:rsidR="00816B00" w:rsidRPr="00816B00">
              <w:rPr>
                <w:rFonts w:ascii="Arial" w:hAnsi="Arial" w:cs="Arial"/>
                <w:sz w:val="20"/>
                <w:szCs w:val="20"/>
              </w:rPr>
              <w:t>7</w:t>
            </w:r>
            <w:r w:rsidRPr="00816B00">
              <w:rPr>
                <w:rFonts w:ascii="Arial" w:hAnsi="Arial" w:cs="Arial"/>
                <w:sz w:val="20"/>
                <w:szCs w:val="20"/>
              </w:rPr>
              <w:t xml:space="preserve">.gads, </w:t>
            </w:r>
            <w:r w:rsidR="00816B00" w:rsidRPr="00816B00">
              <w:rPr>
                <w:rFonts w:ascii="Arial" w:hAnsi="Arial" w:cs="Arial"/>
                <w:sz w:val="20"/>
                <w:szCs w:val="20"/>
              </w:rPr>
              <w:t>2019</w:t>
            </w:r>
            <w:r w:rsidRPr="00816B00">
              <w:rPr>
                <w:rFonts w:ascii="Arial" w:hAnsi="Arial" w:cs="Arial"/>
                <w:sz w:val="20"/>
                <w:szCs w:val="20"/>
              </w:rPr>
              <w:t>.gads</w:t>
            </w:r>
            <w:r w:rsidR="00816B00" w:rsidRPr="00816B00">
              <w:rPr>
                <w:rFonts w:ascii="Arial" w:hAnsi="Arial" w:cs="Arial"/>
                <w:sz w:val="20"/>
                <w:szCs w:val="20"/>
              </w:rPr>
              <w:t xml:space="preserve"> un 2019</w:t>
            </w:r>
            <w:r w:rsidRPr="00816B00">
              <w:rPr>
                <w:rFonts w:ascii="Arial" w:hAnsi="Arial" w:cs="Arial"/>
                <w:sz w:val="20"/>
                <w:szCs w:val="20"/>
              </w:rPr>
              <w:t>.gads līdz piedāvājumu iesniegšanas termiņa beigām</w:t>
            </w:r>
            <w:r w:rsidRPr="00816B00">
              <w:rPr>
                <w:rFonts w:ascii="Arial" w:eastAsia="TimesNewRomanPSMT" w:hAnsi="Arial" w:cs="Arial"/>
                <w:sz w:val="20"/>
                <w:szCs w:val="20"/>
              </w:rPr>
              <w:t>) ir pieredze vismaz 1 (</w:t>
            </w:r>
            <w:r w:rsidRPr="00816B00">
              <w:rPr>
                <w:rFonts w:ascii="Arial" w:eastAsia="TimesNewRomanPSMT" w:hAnsi="Arial" w:cs="Arial"/>
                <w:i/>
                <w:sz w:val="20"/>
                <w:szCs w:val="20"/>
              </w:rPr>
              <w:t>viena</w:t>
            </w:r>
            <w:r w:rsidRPr="00816B00">
              <w:rPr>
                <w:rFonts w:ascii="Arial" w:eastAsia="TimesNewRomanPSMT" w:hAnsi="Arial" w:cs="Arial"/>
                <w:sz w:val="20"/>
                <w:szCs w:val="20"/>
              </w:rPr>
              <w:t xml:space="preserve">) līguma izpildē, kura ietvaros speciālists ir veicis </w:t>
            </w:r>
            <w:r w:rsidRPr="00816B00">
              <w:rPr>
                <w:rFonts w:ascii="Arial" w:eastAsia="TimesNewRomanPSMT" w:hAnsi="Arial" w:cs="Arial"/>
                <w:sz w:val="20"/>
                <w:szCs w:val="20"/>
                <w:u w:val="single"/>
              </w:rPr>
              <w:t xml:space="preserve">printeru, faksu un </w:t>
            </w:r>
            <w:proofErr w:type="spellStart"/>
            <w:r w:rsidRPr="00816B00">
              <w:rPr>
                <w:rFonts w:ascii="Arial" w:eastAsia="TimesNewRomanPSMT" w:hAnsi="Arial" w:cs="Arial"/>
                <w:sz w:val="20"/>
                <w:szCs w:val="20"/>
                <w:u w:val="single"/>
              </w:rPr>
              <w:t>multifunkcionālo</w:t>
            </w:r>
            <w:proofErr w:type="spellEnd"/>
            <w:r w:rsidRPr="00816B00">
              <w:rPr>
                <w:rFonts w:ascii="Arial" w:eastAsia="TimesNewRomanPSMT" w:hAnsi="Arial" w:cs="Arial"/>
                <w:sz w:val="20"/>
                <w:szCs w:val="20"/>
                <w:u w:val="single"/>
              </w:rPr>
              <w:t xml:space="preserve"> drukas iekārtu</w:t>
            </w:r>
            <w:r w:rsidRPr="00816B00">
              <w:rPr>
                <w:rFonts w:ascii="Arial" w:eastAsia="TimesNewRomanPSMT" w:hAnsi="Arial" w:cs="Arial"/>
                <w:sz w:val="20"/>
                <w:szCs w:val="20"/>
              </w:rPr>
              <w:t xml:space="preserve"> remontdarbus.</w:t>
            </w:r>
          </w:p>
        </w:tc>
        <w:tc>
          <w:tcPr>
            <w:tcW w:w="4536" w:type="dxa"/>
            <w:tcBorders>
              <w:bottom w:val="single" w:sz="4" w:space="0" w:color="auto"/>
            </w:tcBorders>
            <w:shd w:val="clear" w:color="auto" w:fill="auto"/>
          </w:tcPr>
          <w:p w14:paraId="52E21DD0" w14:textId="77777777" w:rsidR="00B47393" w:rsidRPr="00816B00" w:rsidRDefault="00B47393" w:rsidP="00B47393">
            <w:pPr>
              <w:pStyle w:val="Bezatstarpm"/>
              <w:jc w:val="both"/>
              <w:rPr>
                <w:rFonts w:ascii="Arial" w:hAnsi="Arial" w:cs="Arial"/>
                <w:sz w:val="20"/>
                <w:szCs w:val="20"/>
              </w:rPr>
            </w:pPr>
            <w:r w:rsidRPr="00816B00">
              <w:rPr>
                <w:rFonts w:ascii="Arial" w:hAnsi="Arial" w:cs="Arial"/>
                <w:b/>
                <w:sz w:val="20"/>
                <w:szCs w:val="20"/>
              </w:rPr>
              <w:t>a)</w:t>
            </w:r>
            <w:r w:rsidRPr="00816B00">
              <w:rPr>
                <w:rFonts w:ascii="Arial" w:hAnsi="Arial" w:cs="Arial"/>
                <w:sz w:val="20"/>
                <w:szCs w:val="20"/>
              </w:rPr>
              <w:t xml:space="preserve"> Informācija par iepriekšējo pieredzi (pēc formas nolikuma 3.pielikums);</w:t>
            </w:r>
          </w:p>
          <w:p w14:paraId="479EA5A1" w14:textId="77777777" w:rsidR="00B47393" w:rsidRPr="00816B00" w:rsidRDefault="00B47393" w:rsidP="00B47393">
            <w:pPr>
              <w:pStyle w:val="Bezatstarpm"/>
              <w:jc w:val="both"/>
              <w:rPr>
                <w:rFonts w:ascii="Arial" w:hAnsi="Arial" w:cs="Arial"/>
                <w:sz w:val="20"/>
                <w:szCs w:val="20"/>
              </w:rPr>
            </w:pPr>
            <w:r w:rsidRPr="00816B00">
              <w:rPr>
                <w:rFonts w:ascii="Arial" w:hAnsi="Arial" w:cs="Arial"/>
                <w:b/>
                <w:sz w:val="20"/>
                <w:szCs w:val="20"/>
              </w:rPr>
              <w:t>b)</w:t>
            </w:r>
            <w:r w:rsidRPr="00816B00">
              <w:rPr>
                <w:rFonts w:ascii="Arial" w:hAnsi="Arial" w:cs="Arial"/>
                <w:sz w:val="20"/>
                <w:szCs w:val="20"/>
              </w:rPr>
              <w:t xml:space="preserve"> Informācija par līguma izpildi (pēc formas nolikuma 4.pielikums);</w:t>
            </w:r>
          </w:p>
          <w:p w14:paraId="1360DD73" w14:textId="2C44EF00" w:rsidR="00B47393" w:rsidRPr="00816B00" w:rsidRDefault="00B47393" w:rsidP="00B47393">
            <w:pPr>
              <w:tabs>
                <w:tab w:val="left" w:pos="854"/>
                <w:tab w:val="left" w:pos="3600"/>
                <w:tab w:val="left" w:pos="4500"/>
              </w:tabs>
              <w:jc w:val="both"/>
              <w:rPr>
                <w:rFonts w:ascii="Arial" w:hAnsi="Arial" w:cs="Arial"/>
                <w:b/>
                <w:sz w:val="20"/>
                <w:szCs w:val="20"/>
              </w:rPr>
            </w:pPr>
            <w:r w:rsidRPr="00816B00">
              <w:rPr>
                <w:rFonts w:ascii="Arial" w:hAnsi="Arial" w:cs="Arial"/>
                <w:b/>
                <w:sz w:val="20"/>
                <w:szCs w:val="20"/>
              </w:rPr>
              <w:t>c)</w:t>
            </w:r>
            <w:r w:rsidRPr="00816B00">
              <w:rPr>
                <w:rFonts w:ascii="Arial" w:hAnsi="Arial" w:cs="Arial"/>
                <w:sz w:val="20"/>
                <w:szCs w:val="20"/>
              </w:rPr>
              <w:t xml:space="preserve"> Speciālista apliecinājums par dalību līguma izpildē, ja līguma slēgšanas tiesības tiktu piešķirtas pretendentam.</w:t>
            </w:r>
          </w:p>
        </w:tc>
      </w:tr>
      <w:tr w:rsidR="00B47393" w:rsidRPr="00816B00" w14:paraId="753323F7" w14:textId="77777777" w:rsidTr="00816B00">
        <w:trPr>
          <w:trHeight w:val="416"/>
        </w:trPr>
        <w:tc>
          <w:tcPr>
            <w:tcW w:w="4678" w:type="dxa"/>
            <w:tcBorders>
              <w:bottom w:val="single" w:sz="4" w:space="0" w:color="auto"/>
            </w:tcBorders>
            <w:shd w:val="clear" w:color="auto" w:fill="auto"/>
          </w:tcPr>
          <w:p w14:paraId="207F2439" w14:textId="4BDDE6A8" w:rsidR="00B47393" w:rsidRPr="00816B00" w:rsidRDefault="003C088B" w:rsidP="00B47393">
            <w:pPr>
              <w:pStyle w:val="Bezatstarpm"/>
              <w:jc w:val="both"/>
              <w:rPr>
                <w:rFonts w:ascii="Arial" w:hAnsi="Arial" w:cs="Arial"/>
                <w:b/>
                <w:sz w:val="20"/>
                <w:szCs w:val="20"/>
              </w:rPr>
            </w:pPr>
            <w:r>
              <w:rPr>
                <w:rFonts w:ascii="Arial" w:eastAsia="TimesNewRomanPSMT" w:hAnsi="Arial" w:cs="Arial"/>
                <w:b/>
                <w:sz w:val="20"/>
                <w:szCs w:val="20"/>
              </w:rPr>
              <w:t>3.10</w:t>
            </w:r>
            <w:r w:rsidR="00B47393" w:rsidRPr="00816B00">
              <w:rPr>
                <w:rFonts w:ascii="Arial" w:eastAsia="TimesNewRomanPSMT" w:hAnsi="Arial" w:cs="Arial"/>
                <w:b/>
                <w:sz w:val="20"/>
                <w:szCs w:val="20"/>
              </w:rPr>
              <w:t>.</w:t>
            </w:r>
            <w:r w:rsidR="00B47393" w:rsidRPr="00816B00">
              <w:rPr>
                <w:rFonts w:ascii="Arial" w:hAnsi="Arial" w:cs="Arial"/>
                <w:b/>
                <w:sz w:val="20"/>
                <w:szCs w:val="20"/>
              </w:rPr>
              <w:t xml:space="preserve"> Pretendentiem,</w:t>
            </w:r>
            <w:r>
              <w:rPr>
                <w:rFonts w:ascii="Arial" w:hAnsi="Arial" w:cs="Arial"/>
                <w:b/>
                <w:sz w:val="20"/>
                <w:szCs w:val="20"/>
              </w:rPr>
              <w:t xml:space="preserve"> kuri iesniedz piedāvājumus uz 2.iepirkuma daļu:</w:t>
            </w:r>
          </w:p>
          <w:p w14:paraId="1336CE54" w14:textId="556EAB96" w:rsidR="00B47393" w:rsidRPr="00816B00" w:rsidRDefault="00B47393" w:rsidP="00816B00">
            <w:pPr>
              <w:pStyle w:val="Bezatstarpm"/>
              <w:jc w:val="both"/>
              <w:rPr>
                <w:rFonts w:ascii="Arial" w:hAnsi="Arial" w:cs="Arial"/>
                <w:b/>
                <w:sz w:val="20"/>
                <w:szCs w:val="20"/>
              </w:rPr>
            </w:pPr>
            <w:r w:rsidRPr="00816B00">
              <w:rPr>
                <w:rFonts w:ascii="Arial" w:eastAsia="TimesNewRomanPSMT" w:hAnsi="Arial" w:cs="Arial"/>
                <w:sz w:val="20"/>
                <w:szCs w:val="20"/>
              </w:rPr>
              <w:t>Pretendenta rīcībā ir vismaz 1 (</w:t>
            </w:r>
            <w:r w:rsidRPr="00816B00">
              <w:rPr>
                <w:rFonts w:ascii="Arial" w:eastAsia="TimesNewRomanPSMT" w:hAnsi="Arial" w:cs="Arial"/>
                <w:i/>
                <w:sz w:val="20"/>
                <w:szCs w:val="20"/>
              </w:rPr>
              <w:t>viens</w:t>
            </w:r>
            <w:r w:rsidRPr="00816B00">
              <w:rPr>
                <w:rFonts w:ascii="Arial" w:eastAsia="TimesNewRomanPSMT" w:hAnsi="Arial" w:cs="Arial"/>
                <w:sz w:val="20"/>
                <w:szCs w:val="20"/>
              </w:rPr>
              <w:t>) darbinieks – speciālists, kuram iepriekšējo 3 (</w:t>
            </w:r>
            <w:r w:rsidRPr="00816B00">
              <w:rPr>
                <w:rFonts w:ascii="Arial" w:eastAsia="TimesNewRomanPSMT" w:hAnsi="Arial" w:cs="Arial"/>
                <w:i/>
                <w:sz w:val="20"/>
                <w:szCs w:val="20"/>
              </w:rPr>
              <w:t>trīs</w:t>
            </w:r>
            <w:r w:rsidRPr="00816B00">
              <w:rPr>
                <w:rFonts w:ascii="Arial" w:eastAsia="TimesNewRomanPSMT" w:hAnsi="Arial" w:cs="Arial"/>
                <w:sz w:val="20"/>
                <w:szCs w:val="20"/>
              </w:rPr>
              <w:t xml:space="preserve">) gadu laikā </w:t>
            </w:r>
            <w:r w:rsidR="00816B00" w:rsidRPr="00816B00">
              <w:rPr>
                <w:rFonts w:ascii="Arial" w:hAnsi="Arial" w:cs="Arial"/>
                <w:sz w:val="20"/>
                <w:szCs w:val="20"/>
              </w:rPr>
              <w:t>(2016</w:t>
            </w:r>
            <w:r w:rsidRPr="00816B00">
              <w:rPr>
                <w:rFonts w:ascii="Arial" w:hAnsi="Arial" w:cs="Arial"/>
                <w:sz w:val="20"/>
                <w:szCs w:val="20"/>
              </w:rPr>
              <w:t>.gads, 201</w:t>
            </w:r>
            <w:r w:rsidR="00816B00" w:rsidRPr="00816B00">
              <w:rPr>
                <w:rFonts w:ascii="Arial" w:hAnsi="Arial" w:cs="Arial"/>
                <w:sz w:val="20"/>
                <w:szCs w:val="20"/>
              </w:rPr>
              <w:t>7</w:t>
            </w:r>
            <w:r w:rsidRPr="00816B00">
              <w:rPr>
                <w:rFonts w:ascii="Arial" w:hAnsi="Arial" w:cs="Arial"/>
                <w:sz w:val="20"/>
                <w:szCs w:val="20"/>
              </w:rPr>
              <w:t>.gads, 201</w:t>
            </w:r>
            <w:r w:rsidR="00816B00" w:rsidRPr="00816B00">
              <w:rPr>
                <w:rFonts w:ascii="Arial" w:hAnsi="Arial" w:cs="Arial"/>
                <w:sz w:val="20"/>
                <w:szCs w:val="20"/>
              </w:rPr>
              <w:t>8</w:t>
            </w:r>
            <w:r w:rsidRPr="00816B00">
              <w:rPr>
                <w:rFonts w:ascii="Arial" w:hAnsi="Arial" w:cs="Arial"/>
                <w:sz w:val="20"/>
                <w:szCs w:val="20"/>
              </w:rPr>
              <w:t>.gads un 201</w:t>
            </w:r>
            <w:r w:rsidR="00816B00" w:rsidRPr="00816B00">
              <w:rPr>
                <w:rFonts w:ascii="Arial" w:hAnsi="Arial" w:cs="Arial"/>
                <w:sz w:val="20"/>
                <w:szCs w:val="20"/>
              </w:rPr>
              <w:t>9</w:t>
            </w:r>
            <w:r w:rsidRPr="00816B00">
              <w:rPr>
                <w:rFonts w:ascii="Arial" w:hAnsi="Arial" w:cs="Arial"/>
                <w:sz w:val="20"/>
                <w:szCs w:val="20"/>
              </w:rPr>
              <w:t xml:space="preserve">.gads līdz piedāvājumu iesniegšanas termiņa beigām) </w:t>
            </w:r>
            <w:r w:rsidRPr="00816B00">
              <w:rPr>
                <w:rFonts w:ascii="Arial" w:eastAsia="TimesNewRomanPSMT" w:hAnsi="Arial" w:cs="Arial"/>
                <w:sz w:val="20"/>
                <w:szCs w:val="20"/>
              </w:rPr>
              <w:t>ir pieredze vismaz 1 (</w:t>
            </w:r>
            <w:r w:rsidRPr="00816B00">
              <w:rPr>
                <w:rFonts w:ascii="Arial" w:eastAsia="TimesNewRomanPSMT" w:hAnsi="Arial" w:cs="Arial"/>
                <w:i/>
                <w:sz w:val="20"/>
                <w:szCs w:val="20"/>
              </w:rPr>
              <w:t>viena</w:t>
            </w:r>
            <w:r w:rsidRPr="00816B00">
              <w:rPr>
                <w:rFonts w:ascii="Arial" w:eastAsia="TimesNewRomanPSMT" w:hAnsi="Arial" w:cs="Arial"/>
                <w:sz w:val="20"/>
                <w:szCs w:val="20"/>
              </w:rPr>
              <w:t xml:space="preserve">) līguma izpildē, kura ietvaros speciālists ir veicis </w:t>
            </w:r>
            <w:r w:rsidRPr="00816B00">
              <w:rPr>
                <w:rFonts w:ascii="Arial" w:hAnsi="Arial" w:cs="Arial"/>
                <w:bCs/>
                <w:sz w:val="20"/>
                <w:szCs w:val="20"/>
                <w:u w:val="single"/>
              </w:rPr>
              <w:t xml:space="preserve">kopētāju Sharp </w:t>
            </w:r>
            <w:r w:rsidRPr="00816B00">
              <w:rPr>
                <w:rFonts w:ascii="Arial" w:eastAsia="TimesNewRomanPSMT" w:hAnsi="Arial" w:cs="Arial"/>
                <w:sz w:val="20"/>
                <w:szCs w:val="20"/>
              </w:rPr>
              <w:t>remontdarbus.</w:t>
            </w:r>
          </w:p>
        </w:tc>
        <w:tc>
          <w:tcPr>
            <w:tcW w:w="4536" w:type="dxa"/>
            <w:tcBorders>
              <w:bottom w:val="single" w:sz="4" w:space="0" w:color="auto"/>
            </w:tcBorders>
            <w:shd w:val="clear" w:color="auto" w:fill="auto"/>
          </w:tcPr>
          <w:p w14:paraId="56E800ED" w14:textId="77777777" w:rsidR="00B47393" w:rsidRPr="00816B00" w:rsidRDefault="00B47393" w:rsidP="00B47393">
            <w:pPr>
              <w:pStyle w:val="Bezatstarpm"/>
              <w:jc w:val="both"/>
              <w:rPr>
                <w:rFonts w:ascii="Arial" w:hAnsi="Arial" w:cs="Arial"/>
                <w:sz w:val="20"/>
                <w:szCs w:val="20"/>
              </w:rPr>
            </w:pPr>
            <w:r w:rsidRPr="00816B00">
              <w:rPr>
                <w:rFonts w:ascii="Arial" w:hAnsi="Arial" w:cs="Arial"/>
                <w:b/>
                <w:sz w:val="20"/>
                <w:szCs w:val="20"/>
              </w:rPr>
              <w:t>a)</w:t>
            </w:r>
            <w:r w:rsidRPr="00816B00">
              <w:rPr>
                <w:rFonts w:ascii="Arial" w:hAnsi="Arial" w:cs="Arial"/>
                <w:sz w:val="20"/>
                <w:szCs w:val="20"/>
              </w:rPr>
              <w:t xml:space="preserve"> Informācija par iepriekšējo pieredzi (pēc formas nolikuma 3.pielikums);</w:t>
            </w:r>
          </w:p>
          <w:p w14:paraId="1D7863DC" w14:textId="77777777" w:rsidR="00B47393" w:rsidRPr="00816B00" w:rsidRDefault="00B47393" w:rsidP="00B47393">
            <w:pPr>
              <w:pStyle w:val="Bezatstarpm"/>
              <w:jc w:val="both"/>
              <w:rPr>
                <w:rFonts w:ascii="Arial" w:hAnsi="Arial" w:cs="Arial"/>
                <w:sz w:val="20"/>
                <w:szCs w:val="20"/>
              </w:rPr>
            </w:pPr>
            <w:r w:rsidRPr="00816B00">
              <w:rPr>
                <w:rFonts w:ascii="Arial" w:hAnsi="Arial" w:cs="Arial"/>
                <w:b/>
                <w:sz w:val="20"/>
                <w:szCs w:val="20"/>
              </w:rPr>
              <w:t>b)</w:t>
            </w:r>
            <w:r w:rsidRPr="00816B00">
              <w:rPr>
                <w:rFonts w:ascii="Arial" w:hAnsi="Arial" w:cs="Arial"/>
                <w:sz w:val="20"/>
                <w:szCs w:val="20"/>
              </w:rPr>
              <w:t xml:space="preserve"> Informācija par līguma izpildi (pēc formas nolikuma 4.pielikums);</w:t>
            </w:r>
          </w:p>
          <w:p w14:paraId="38963319" w14:textId="2E9BA7A5" w:rsidR="00B47393" w:rsidRPr="00816B00" w:rsidRDefault="00B47393" w:rsidP="00B47393">
            <w:pPr>
              <w:pStyle w:val="Bezatstarpm"/>
              <w:jc w:val="both"/>
              <w:rPr>
                <w:rFonts w:ascii="Arial" w:hAnsi="Arial" w:cs="Arial"/>
                <w:b/>
                <w:sz w:val="20"/>
                <w:szCs w:val="20"/>
              </w:rPr>
            </w:pPr>
            <w:r w:rsidRPr="00816B00">
              <w:rPr>
                <w:rFonts w:ascii="Arial" w:hAnsi="Arial" w:cs="Arial"/>
                <w:b/>
                <w:sz w:val="20"/>
                <w:szCs w:val="20"/>
              </w:rPr>
              <w:t>c)</w:t>
            </w:r>
            <w:r w:rsidRPr="00816B00">
              <w:rPr>
                <w:rFonts w:ascii="Arial" w:hAnsi="Arial" w:cs="Arial"/>
                <w:sz w:val="20"/>
                <w:szCs w:val="20"/>
              </w:rPr>
              <w:t xml:space="preserve"> Speciālista apliecinājums par dalību līguma izpildē, ja līguma slēgšanas tiesības tiktu piešķirtas pretendentam.</w:t>
            </w:r>
          </w:p>
        </w:tc>
      </w:tr>
      <w:tr w:rsidR="00B47393" w:rsidRPr="00816B00" w14:paraId="61FE80E2" w14:textId="77777777" w:rsidTr="00DE1BB0">
        <w:trPr>
          <w:trHeight w:val="1326"/>
        </w:trPr>
        <w:tc>
          <w:tcPr>
            <w:tcW w:w="4678" w:type="dxa"/>
            <w:tcBorders>
              <w:bottom w:val="single" w:sz="4" w:space="0" w:color="auto"/>
            </w:tcBorders>
            <w:shd w:val="clear" w:color="auto" w:fill="auto"/>
          </w:tcPr>
          <w:p w14:paraId="35962ADA" w14:textId="6F1DD0F5" w:rsidR="00B47393" w:rsidRPr="00816B00" w:rsidRDefault="003C088B" w:rsidP="00B47393">
            <w:pPr>
              <w:pStyle w:val="Bezatstarpm"/>
              <w:jc w:val="both"/>
              <w:rPr>
                <w:rFonts w:ascii="Arial" w:hAnsi="Arial" w:cs="Arial"/>
                <w:b/>
                <w:sz w:val="20"/>
                <w:szCs w:val="20"/>
              </w:rPr>
            </w:pPr>
            <w:r>
              <w:rPr>
                <w:rFonts w:ascii="Arial" w:eastAsia="TimesNewRomanPSMT" w:hAnsi="Arial" w:cs="Arial"/>
                <w:b/>
                <w:sz w:val="20"/>
                <w:szCs w:val="20"/>
              </w:rPr>
              <w:t>3.11</w:t>
            </w:r>
            <w:r w:rsidR="00B47393" w:rsidRPr="00816B00">
              <w:rPr>
                <w:rFonts w:ascii="Arial" w:eastAsia="TimesNewRomanPSMT" w:hAnsi="Arial" w:cs="Arial"/>
                <w:b/>
                <w:sz w:val="20"/>
                <w:szCs w:val="20"/>
              </w:rPr>
              <w:t>.</w:t>
            </w:r>
            <w:r w:rsidR="00B47393" w:rsidRPr="00816B00">
              <w:rPr>
                <w:rFonts w:ascii="Arial" w:hAnsi="Arial" w:cs="Arial"/>
                <w:b/>
                <w:sz w:val="20"/>
                <w:szCs w:val="20"/>
              </w:rPr>
              <w:t xml:space="preserve"> Pretendentiem,</w:t>
            </w:r>
            <w:r>
              <w:rPr>
                <w:rFonts w:ascii="Arial" w:hAnsi="Arial" w:cs="Arial"/>
                <w:b/>
                <w:sz w:val="20"/>
                <w:szCs w:val="20"/>
              </w:rPr>
              <w:t xml:space="preserve"> kuri iesniedz piedāvājumus uz 3.iepirkuma daļu:</w:t>
            </w:r>
          </w:p>
          <w:p w14:paraId="5F0705C9" w14:textId="4D7125EF" w:rsidR="00B47393" w:rsidRPr="00816B00" w:rsidRDefault="00B47393" w:rsidP="00B47393">
            <w:pPr>
              <w:pStyle w:val="Bezatstarpm"/>
              <w:jc w:val="both"/>
              <w:rPr>
                <w:rFonts w:ascii="Arial" w:eastAsia="TimesNewRomanPSMT" w:hAnsi="Arial" w:cs="Arial"/>
                <w:b/>
                <w:sz w:val="20"/>
                <w:szCs w:val="20"/>
              </w:rPr>
            </w:pPr>
            <w:r w:rsidRPr="00816B00">
              <w:rPr>
                <w:rFonts w:ascii="Arial" w:eastAsia="TimesNewRomanPSMT" w:hAnsi="Arial" w:cs="Arial"/>
                <w:sz w:val="20"/>
                <w:szCs w:val="20"/>
              </w:rPr>
              <w:t>Pretendenta rīcībā ir vismaz 1 (</w:t>
            </w:r>
            <w:r w:rsidRPr="00816B00">
              <w:rPr>
                <w:rFonts w:ascii="Arial" w:eastAsia="TimesNewRomanPSMT" w:hAnsi="Arial" w:cs="Arial"/>
                <w:i/>
                <w:sz w:val="20"/>
                <w:szCs w:val="20"/>
              </w:rPr>
              <w:t>viens</w:t>
            </w:r>
            <w:r w:rsidRPr="00816B00">
              <w:rPr>
                <w:rFonts w:ascii="Arial" w:eastAsia="TimesNewRomanPSMT" w:hAnsi="Arial" w:cs="Arial"/>
                <w:sz w:val="20"/>
                <w:szCs w:val="20"/>
              </w:rPr>
              <w:t>) darbinieks – speciālists, kuram iepriekšējo 3 (</w:t>
            </w:r>
            <w:r w:rsidRPr="00816B00">
              <w:rPr>
                <w:rFonts w:ascii="Arial" w:eastAsia="TimesNewRomanPSMT" w:hAnsi="Arial" w:cs="Arial"/>
                <w:i/>
                <w:sz w:val="20"/>
                <w:szCs w:val="20"/>
              </w:rPr>
              <w:t>trīs</w:t>
            </w:r>
            <w:r w:rsidRPr="00816B00">
              <w:rPr>
                <w:rFonts w:ascii="Arial" w:eastAsia="TimesNewRomanPSMT" w:hAnsi="Arial" w:cs="Arial"/>
                <w:sz w:val="20"/>
                <w:szCs w:val="20"/>
              </w:rPr>
              <w:t xml:space="preserve">) gadu laikā </w:t>
            </w:r>
            <w:r w:rsidR="00816B00" w:rsidRPr="00816B00">
              <w:rPr>
                <w:rFonts w:ascii="Arial" w:hAnsi="Arial" w:cs="Arial"/>
                <w:sz w:val="20"/>
                <w:szCs w:val="20"/>
              </w:rPr>
              <w:t>(2016.gads, 2017</w:t>
            </w:r>
            <w:r w:rsidRPr="00816B00">
              <w:rPr>
                <w:rFonts w:ascii="Arial" w:hAnsi="Arial" w:cs="Arial"/>
                <w:sz w:val="20"/>
                <w:szCs w:val="20"/>
              </w:rPr>
              <w:t xml:space="preserve">.gads, </w:t>
            </w:r>
            <w:r w:rsidR="00816B00" w:rsidRPr="00816B00">
              <w:rPr>
                <w:rFonts w:ascii="Arial" w:hAnsi="Arial" w:cs="Arial"/>
                <w:sz w:val="20"/>
                <w:szCs w:val="20"/>
              </w:rPr>
              <w:t>2018</w:t>
            </w:r>
            <w:r w:rsidRPr="00816B00">
              <w:rPr>
                <w:rFonts w:ascii="Arial" w:hAnsi="Arial" w:cs="Arial"/>
                <w:sz w:val="20"/>
                <w:szCs w:val="20"/>
              </w:rPr>
              <w:t>.gads</w:t>
            </w:r>
            <w:r w:rsidR="00816B00" w:rsidRPr="00816B00">
              <w:rPr>
                <w:rFonts w:ascii="Arial" w:hAnsi="Arial" w:cs="Arial"/>
                <w:sz w:val="20"/>
                <w:szCs w:val="20"/>
              </w:rPr>
              <w:t xml:space="preserve"> un 2019</w:t>
            </w:r>
            <w:r w:rsidRPr="00816B00">
              <w:rPr>
                <w:rFonts w:ascii="Arial" w:hAnsi="Arial" w:cs="Arial"/>
                <w:sz w:val="20"/>
                <w:szCs w:val="20"/>
              </w:rPr>
              <w:t xml:space="preserve">.gads līdz piedāvājumu iesniegšanas termiņa beigām) </w:t>
            </w:r>
            <w:r w:rsidRPr="00816B00">
              <w:rPr>
                <w:rFonts w:ascii="Arial" w:eastAsia="TimesNewRomanPSMT" w:hAnsi="Arial" w:cs="Arial"/>
                <w:sz w:val="20"/>
                <w:szCs w:val="20"/>
              </w:rPr>
              <w:t>ir pieredze vismaz 1 (</w:t>
            </w:r>
            <w:r w:rsidRPr="00816B00">
              <w:rPr>
                <w:rFonts w:ascii="Arial" w:eastAsia="TimesNewRomanPSMT" w:hAnsi="Arial" w:cs="Arial"/>
                <w:i/>
                <w:sz w:val="20"/>
                <w:szCs w:val="20"/>
              </w:rPr>
              <w:t>viena</w:t>
            </w:r>
            <w:r w:rsidRPr="00816B00">
              <w:rPr>
                <w:rFonts w:ascii="Arial" w:eastAsia="TimesNewRomanPSMT" w:hAnsi="Arial" w:cs="Arial"/>
                <w:sz w:val="20"/>
                <w:szCs w:val="20"/>
              </w:rPr>
              <w:t xml:space="preserve">) līguma izpildē, kura ietvaros speciālists ir veicis </w:t>
            </w:r>
            <w:r w:rsidRPr="00816B00">
              <w:rPr>
                <w:rFonts w:ascii="Arial" w:hAnsi="Arial" w:cs="Arial"/>
                <w:bCs/>
                <w:sz w:val="20"/>
                <w:szCs w:val="20"/>
                <w:u w:val="single"/>
              </w:rPr>
              <w:t xml:space="preserve">kopētāju </w:t>
            </w:r>
            <w:proofErr w:type="spellStart"/>
            <w:r w:rsidRPr="00816B00">
              <w:rPr>
                <w:rFonts w:ascii="Arial" w:hAnsi="Arial" w:cs="Arial"/>
                <w:bCs/>
                <w:sz w:val="20"/>
                <w:szCs w:val="20"/>
                <w:u w:val="single"/>
              </w:rPr>
              <w:t>Konica</w:t>
            </w:r>
            <w:proofErr w:type="spellEnd"/>
            <w:r w:rsidRPr="00816B00">
              <w:rPr>
                <w:rFonts w:ascii="Arial" w:hAnsi="Arial" w:cs="Arial"/>
                <w:bCs/>
                <w:sz w:val="20"/>
                <w:szCs w:val="20"/>
                <w:u w:val="single"/>
              </w:rPr>
              <w:t xml:space="preserve"> </w:t>
            </w:r>
            <w:proofErr w:type="spellStart"/>
            <w:r w:rsidRPr="00816B00">
              <w:rPr>
                <w:rFonts w:ascii="Arial" w:hAnsi="Arial" w:cs="Arial"/>
                <w:bCs/>
                <w:sz w:val="20"/>
                <w:szCs w:val="20"/>
                <w:u w:val="single"/>
              </w:rPr>
              <w:t>Minolta</w:t>
            </w:r>
            <w:proofErr w:type="spellEnd"/>
            <w:r w:rsidRPr="00816B00">
              <w:rPr>
                <w:rFonts w:ascii="Arial" w:hAnsi="Arial" w:cs="Arial"/>
                <w:bCs/>
                <w:sz w:val="20"/>
                <w:szCs w:val="20"/>
              </w:rPr>
              <w:t xml:space="preserve"> </w:t>
            </w:r>
            <w:r w:rsidRPr="00816B00">
              <w:rPr>
                <w:rFonts w:ascii="Arial" w:eastAsia="TimesNewRomanPSMT" w:hAnsi="Arial" w:cs="Arial"/>
                <w:sz w:val="20"/>
                <w:szCs w:val="20"/>
              </w:rPr>
              <w:t>remontdarbus.</w:t>
            </w:r>
          </w:p>
        </w:tc>
        <w:tc>
          <w:tcPr>
            <w:tcW w:w="4536" w:type="dxa"/>
            <w:tcBorders>
              <w:bottom w:val="single" w:sz="4" w:space="0" w:color="auto"/>
            </w:tcBorders>
            <w:shd w:val="clear" w:color="auto" w:fill="auto"/>
          </w:tcPr>
          <w:p w14:paraId="032A2B57" w14:textId="77777777" w:rsidR="00B47393" w:rsidRPr="00816B00" w:rsidRDefault="00B47393" w:rsidP="00B47393">
            <w:pPr>
              <w:pStyle w:val="Bezatstarpm"/>
              <w:jc w:val="both"/>
              <w:rPr>
                <w:rFonts w:ascii="Arial" w:hAnsi="Arial" w:cs="Arial"/>
                <w:sz w:val="20"/>
                <w:szCs w:val="20"/>
              </w:rPr>
            </w:pPr>
            <w:r w:rsidRPr="00816B00">
              <w:rPr>
                <w:rFonts w:ascii="Arial" w:hAnsi="Arial" w:cs="Arial"/>
                <w:b/>
                <w:sz w:val="20"/>
                <w:szCs w:val="20"/>
              </w:rPr>
              <w:t>a)</w:t>
            </w:r>
            <w:r w:rsidRPr="00816B00">
              <w:rPr>
                <w:rFonts w:ascii="Arial" w:hAnsi="Arial" w:cs="Arial"/>
                <w:sz w:val="20"/>
                <w:szCs w:val="20"/>
              </w:rPr>
              <w:t xml:space="preserve"> Informācija par iepriekšējo pieredzi (pēc formas nolikuma 3.pielikums);</w:t>
            </w:r>
          </w:p>
          <w:p w14:paraId="03CD62FB" w14:textId="77777777" w:rsidR="00B47393" w:rsidRPr="00816B00" w:rsidRDefault="00B47393" w:rsidP="00B47393">
            <w:pPr>
              <w:pStyle w:val="Bezatstarpm"/>
              <w:jc w:val="both"/>
              <w:rPr>
                <w:rFonts w:ascii="Arial" w:hAnsi="Arial" w:cs="Arial"/>
                <w:sz w:val="20"/>
                <w:szCs w:val="20"/>
              </w:rPr>
            </w:pPr>
            <w:r w:rsidRPr="00816B00">
              <w:rPr>
                <w:rFonts w:ascii="Arial" w:hAnsi="Arial" w:cs="Arial"/>
                <w:b/>
                <w:sz w:val="20"/>
                <w:szCs w:val="20"/>
              </w:rPr>
              <w:t>b)</w:t>
            </w:r>
            <w:r w:rsidRPr="00816B00">
              <w:rPr>
                <w:rFonts w:ascii="Arial" w:hAnsi="Arial" w:cs="Arial"/>
                <w:sz w:val="20"/>
                <w:szCs w:val="20"/>
              </w:rPr>
              <w:t xml:space="preserve"> Informācija par līguma izpildi (pēc formas nolikuma 4.pielikums);</w:t>
            </w:r>
          </w:p>
          <w:p w14:paraId="2B75D1CD" w14:textId="795AD767" w:rsidR="00B47393" w:rsidRPr="00816B00" w:rsidRDefault="00B47393" w:rsidP="00B47393">
            <w:pPr>
              <w:pStyle w:val="Bezatstarpm"/>
              <w:jc w:val="both"/>
              <w:rPr>
                <w:rFonts w:ascii="Arial" w:hAnsi="Arial" w:cs="Arial"/>
                <w:b/>
                <w:sz w:val="20"/>
                <w:szCs w:val="20"/>
              </w:rPr>
            </w:pPr>
            <w:r w:rsidRPr="00816B00">
              <w:rPr>
                <w:rFonts w:ascii="Arial" w:hAnsi="Arial" w:cs="Arial"/>
                <w:b/>
                <w:sz w:val="20"/>
                <w:szCs w:val="20"/>
              </w:rPr>
              <w:t>c)</w:t>
            </w:r>
            <w:r w:rsidRPr="00816B00">
              <w:rPr>
                <w:rFonts w:ascii="Arial" w:hAnsi="Arial" w:cs="Arial"/>
                <w:sz w:val="20"/>
                <w:szCs w:val="20"/>
              </w:rPr>
              <w:t xml:space="preserve"> Speciālista apliecinājums par dalību līguma izpildē, ja līguma slēgšanas tiesības tiktu piešķirtas pretendentam.</w:t>
            </w:r>
          </w:p>
        </w:tc>
      </w:tr>
      <w:tr w:rsidR="00B47393" w:rsidRPr="00816B00" w14:paraId="5B7A5245" w14:textId="77777777" w:rsidTr="00DE1BB0">
        <w:trPr>
          <w:trHeight w:val="1326"/>
        </w:trPr>
        <w:tc>
          <w:tcPr>
            <w:tcW w:w="4678" w:type="dxa"/>
            <w:tcBorders>
              <w:bottom w:val="single" w:sz="4" w:space="0" w:color="auto"/>
            </w:tcBorders>
            <w:shd w:val="clear" w:color="auto" w:fill="auto"/>
          </w:tcPr>
          <w:p w14:paraId="2BAA7B59" w14:textId="5B567913" w:rsidR="00B47393" w:rsidRPr="00816B00" w:rsidRDefault="003C088B" w:rsidP="00B47393">
            <w:pPr>
              <w:pStyle w:val="Bezatstarpm"/>
              <w:jc w:val="both"/>
              <w:rPr>
                <w:rFonts w:ascii="Arial" w:hAnsi="Arial" w:cs="Arial"/>
                <w:b/>
                <w:sz w:val="20"/>
                <w:szCs w:val="20"/>
              </w:rPr>
            </w:pPr>
            <w:r>
              <w:rPr>
                <w:rFonts w:ascii="Arial" w:eastAsia="TimesNewRomanPSMT" w:hAnsi="Arial" w:cs="Arial"/>
                <w:b/>
                <w:sz w:val="20"/>
                <w:szCs w:val="20"/>
              </w:rPr>
              <w:t>3.12</w:t>
            </w:r>
            <w:r w:rsidR="00B47393" w:rsidRPr="00816B00">
              <w:rPr>
                <w:rFonts w:ascii="Arial" w:eastAsia="TimesNewRomanPSMT" w:hAnsi="Arial" w:cs="Arial"/>
                <w:b/>
                <w:sz w:val="20"/>
                <w:szCs w:val="20"/>
              </w:rPr>
              <w:t xml:space="preserve">. </w:t>
            </w:r>
            <w:r w:rsidR="00B47393" w:rsidRPr="00816B00">
              <w:rPr>
                <w:rFonts w:ascii="Arial" w:hAnsi="Arial" w:cs="Arial"/>
                <w:b/>
                <w:sz w:val="20"/>
                <w:szCs w:val="20"/>
              </w:rPr>
              <w:t>Pretendentiem,</w:t>
            </w:r>
            <w:r>
              <w:rPr>
                <w:rFonts w:ascii="Arial" w:hAnsi="Arial" w:cs="Arial"/>
                <w:b/>
                <w:sz w:val="20"/>
                <w:szCs w:val="20"/>
              </w:rPr>
              <w:t xml:space="preserve"> kuri iesniedz piedāvājumus uz 4.iepirkuma daļu:</w:t>
            </w:r>
          </w:p>
          <w:p w14:paraId="72A32FC6" w14:textId="3252FEAB" w:rsidR="00B47393" w:rsidRPr="00816B00" w:rsidRDefault="00B47393" w:rsidP="00B47393">
            <w:pPr>
              <w:pStyle w:val="Bezatstarpm"/>
              <w:jc w:val="both"/>
              <w:rPr>
                <w:rFonts w:ascii="Arial" w:eastAsia="TimesNewRomanPSMT" w:hAnsi="Arial" w:cs="Arial"/>
                <w:b/>
                <w:sz w:val="20"/>
                <w:szCs w:val="20"/>
              </w:rPr>
            </w:pPr>
            <w:r w:rsidRPr="00816B00">
              <w:rPr>
                <w:rFonts w:ascii="Arial" w:eastAsia="TimesNewRomanPSMT" w:hAnsi="Arial" w:cs="Arial"/>
                <w:sz w:val="20"/>
                <w:szCs w:val="20"/>
              </w:rPr>
              <w:t>Pretendenta rīcībā ir vismaz 1 (</w:t>
            </w:r>
            <w:r w:rsidRPr="00816B00">
              <w:rPr>
                <w:rFonts w:ascii="Arial" w:eastAsia="TimesNewRomanPSMT" w:hAnsi="Arial" w:cs="Arial"/>
                <w:i/>
                <w:sz w:val="20"/>
                <w:szCs w:val="20"/>
              </w:rPr>
              <w:t>viens</w:t>
            </w:r>
            <w:r w:rsidRPr="00816B00">
              <w:rPr>
                <w:rFonts w:ascii="Arial" w:eastAsia="TimesNewRomanPSMT" w:hAnsi="Arial" w:cs="Arial"/>
                <w:sz w:val="20"/>
                <w:szCs w:val="20"/>
              </w:rPr>
              <w:t>) darbinieks – speciālists, kuram iepriekšējo 3 (</w:t>
            </w:r>
            <w:r w:rsidRPr="00816B00">
              <w:rPr>
                <w:rFonts w:ascii="Arial" w:eastAsia="TimesNewRomanPSMT" w:hAnsi="Arial" w:cs="Arial"/>
                <w:i/>
                <w:sz w:val="20"/>
                <w:szCs w:val="20"/>
              </w:rPr>
              <w:t>trīs</w:t>
            </w:r>
            <w:r w:rsidRPr="00816B00">
              <w:rPr>
                <w:rFonts w:ascii="Arial" w:eastAsia="TimesNewRomanPSMT" w:hAnsi="Arial" w:cs="Arial"/>
                <w:sz w:val="20"/>
                <w:szCs w:val="20"/>
              </w:rPr>
              <w:t xml:space="preserve">) gadu laikā </w:t>
            </w:r>
            <w:r w:rsidR="00816B00" w:rsidRPr="00816B00">
              <w:rPr>
                <w:rFonts w:ascii="Arial" w:hAnsi="Arial" w:cs="Arial"/>
                <w:sz w:val="20"/>
                <w:szCs w:val="20"/>
              </w:rPr>
              <w:t>(2016.gads, 2017</w:t>
            </w:r>
            <w:r w:rsidRPr="00816B00">
              <w:rPr>
                <w:rFonts w:ascii="Arial" w:hAnsi="Arial" w:cs="Arial"/>
                <w:sz w:val="20"/>
                <w:szCs w:val="20"/>
              </w:rPr>
              <w:t>.gads, 2</w:t>
            </w:r>
            <w:r w:rsidR="00816B00" w:rsidRPr="00816B00">
              <w:rPr>
                <w:rFonts w:ascii="Arial" w:hAnsi="Arial" w:cs="Arial"/>
                <w:sz w:val="20"/>
                <w:szCs w:val="20"/>
              </w:rPr>
              <w:t>018</w:t>
            </w:r>
            <w:r w:rsidRPr="00816B00">
              <w:rPr>
                <w:rFonts w:ascii="Arial" w:hAnsi="Arial" w:cs="Arial"/>
                <w:sz w:val="20"/>
                <w:szCs w:val="20"/>
              </w:rPr>
              <w:t>.gads</w:t>
            </w:r>
            <w:r w:rsidR="00816B00" w:rsidRPr="00816B00">
              <w:rPr>
                <w:rFonts w:ascii="Arial" w:hAnsi="Arial" w:cs="Arial"/>
                <w:sz w:val="20"/>
                <w:szCs w:val="20"/>
              </w:rPr>
              <w:t xml:space="preserve"> un 2019</w:t>
            </w:r>
            <w:r w:rsidRPr="00816B00">
              <w:rPr>
                <w:rFonts w:ascii="Arial" w:hAnsi="Arial" w:cs="Arial"/>
                <w:sz w:val="20"/>
                <w:szCs w:val="20"/>
              </w:rPr>
              <w:t xml:space="preserve">.gads līdz piedāvājumu iesniegšanas termiņa beigām) </w:t>
            </w:r>
            <w:r w:rsidRPr="00816B00">
              <w:rPr>
                <w:rFonts w:ascii="Arial" w:eastAsia="TimesNewRomanPSMT" w:hAnsi="Arial" w:cs="Arial"/>
                <w:sz w:val="20"/>
                <w:szCs w:val="20"/>
              </w:rPr>
              <w:t>ir pieredze vismaz 1 (</w:t>
            </w:r>
            <w:r w:rsidRPr="00816B00">
              <w:rPr>
                <w:rFonts w:ascii="Arial" w:eastAsia="TimesNewRomanPSMT" w:hAnsi="Arial" w:cs="Arial"/>
                <w:i/>
                <w:sz w:val="20"/>
                <w:szCs w:val="20"/>
              </w:rPr>
              <w:t>viena</w:t>
            </w:r>
            <w:r w:rsidRPr="00816B00">
              <w:rPr>
                <w:rFonts w:ascii="Arial" w:eastAsia="TimesNewRomanPSMT" w:hAnsi="Arial" w:cs="Arial"/>
                <w:sz w:val="20"/>
                <w:szCs w:val="20"/>
              </w:rPr>
              <w:t xml:space="preserve">) līguma izpildē, kura ietvaros speciālists ir veicis </w:t>
            </w:r>
            <w:r w:rsidRPr="00816B00">
              <w:rPr>
                <w:rFonts w:ascii="Arial" w:eastAsia="TimesNewRomanPSMT" w:hAnsi="Arial" w:cs="Arial"/>
                <w:sz w:val="20"/>
                <w:szCs w:val="20"/>
                <w:u w:val="single"/>
              </w:rPr>
              <w:t>k</w:t>
            </w:r>
            <w:r w:rsidRPr="00816B00">
              <w:rPr>
                <w:rFonts w:ascii="Arial" w:hAnsi="Arial" w:cs="Arial"/>
                <w:bCs/>
                <w:sz w:val="20"/>
                <w:szCs w:val="20"/>
                <w:u w:val="single"/>
              </w:rPr>
              <w:t>opētāju Canon</w:t>
            </w:r>
            <w:r w:rsidRPr="00816B00">
              <w:rPr>
                <w:rFonts w:ascii="Arial" w:hAnsi="Arial" w:cs="Arial"/>
                <w:bCs/>
                <w:sz w:val="20"/>
                <w:szCs w:val="20"/>
              </w:rPr>
              <w:t xml:space="preserve"> </w:t>
            </w:r>
            <w:r w:rsidRPr="00816B00">
              <w:rPr>
                <w:rFonts w:ascii="Arial" w:eastAsia="TimesNewRomanPSMT" w:hAnsi="Arial" w:cs="Arial"/>
                <w:sz w:val="20"/>
                <w:szCs w:val="20"/>
              </w:rPr>
              <w:t>remontdarbus.</w:t>
            </w:r>
          </w:p>
        </w:tc>
        <w:tc>
          <w:tcPr>
            <w:tcW w:w="4536" w:type="dxa"/>
            <w:tcBorders>
              <w:bottom w:val="single" w:sz="4" w:space="0" w:color="auto"/>
            </w:tcBorders>
            <w:shd w:val="clear" w:color="auto" w:fill="auto"/>
          </w:tcPr>
          <w:p w14:paraId="3F2D0601" w14:textId="77777777" w:rsidR="00B47393" w:rsidRPr="00816B00" w:rsidRDefault="00B47393" w:rsidP="00B47393">
            <w:pPr>
              <w:pStyle w:val="Bezatstarpm"/>
              <w:jc w:val="both"/>
              <w:rPr>
                <w:rFonts w:ascii="Arial" w:hAnsi="Arial" w:cs="Arial"/>
                <w:sz w:val="20"/>
                <w:szCs w:val="20"/>
              </w:rPr>
            </w:pPr>
            <w:r w:rsidRPr="00816B00">
              <w:rPr>
                <w:rFonts w:ascii="Arial" w:hAnsi="Arial" w:cs="Arial"/>
                <w:b/>
                <w:sz w:val="20"/>
                <w:szCs w:val="20"/>
              </w:rPr>
              <w:t>a)</w:t>
            </w:r>
            <w:r w:rsidRPr="00816B00">
              <w:rPr>
                <w:rFonts w:ascii="Arial" w:hAnsi="Arial" w:cs="Arial"/>
                <w:sz w:val="20"/>
                <w:szCs w:val="20"/>
              </w:rPr>
              <w:t xml:space="preserve"> Informācija par iepriekšējo pieredzi (pēc formas nolikuma 3.pielikums);</w:t>
            </w:r>
          </w:p>
          <w:p w14:paraId="3D4C2FDA" w14:textId="77777777" w:rsidR="00B47393" w:rsidRPr="00816B00" w:rsidRDefault="00B47393" w:rsidP="00B47393">
            <w:pPr>
              <w:pStyle w:val="Bezatstarpm"/>
              <w:jc w:val="both"/>
              <w:rPr>
                <w:rFonts w:ascii="Arial" w:hAnsi="Arial" w:cs="Arial"/>
                <w:sz w:val="20"/>
                <w:szCs w:val="20"/>
              </w:rPr>
            </w:pPr>
            <w:r w:rsidRPr="00816B00">
              <w:rPr>
                <w:rFonts w:ascii="Arial" w:hAnsi="Arial" w:cs="Arial"/>
                <w:b/>
                <w:sz w:val="20"/>
                <w:szCs w:val="20"/>
              </w:rPr>
              <w:t>b)</w:t>
            </w:r>
            <w:r w:rsidRPr="00816B00">
              <w:rPr>
                <w:rFonts w:ascii="Arial" w:hAnsi="Arial" w:cs="Arial"/>
                <w:sz w:val="20"/>
                <w:szCs w:val="20"/>
              </w:rPr>
              <w:t xml:space="preserve"> Informācija par līguma izpildi (pēc formas nolikuma 4.pielikums);</w:t>
            </w:r>
          </w:p>
          <w:p w14:paraId="796CBC22" w14:textId="2ED48FB8" w:rsidR="00B47393" w:rsidRPr="00816B00" w:rsidRDefault="00B47393" w:rsidP="00B47393">
            <w:pPr>
              <w:pStyle w:val="Bezatstarpm"/>
              <w:jc w:val="both"/>
              <w:rPr>
                <w:rFonts w:ascii="Arial" w:hAnsi="Arial" w:cs="Arial"/>
                <w:b/>
                <w:sz w:val="20"/>
                <w:szCs w:val="20"/>
              </w:rPr>
            </w:pPr>
            <w:r w:rsidRPr="00816B00">
              <w:rPr>
                <w:rFonts w:ascii="Arial" w:hAnsi="Arial" w:cs="Arial"/>
                <w:b/>
                <w:sz w:val="20"/>
                <w:szCs w:val="20"/>
              </w:rPr>
              <w:t>c)</w:t>
            </w:r>
            <w:r w:rsidRPr="00816B00">
              <w:rPr>
                <w:rFonts w:ascii="Arial" w:hAnsi="Arial" w:cs="Arial"/>
                <w:sz w:val="20"/>
                <w:szCs w:val="20"/>
              </w:rPr>
              <w:t xml:space="preserve"> Speciālista apliecinājums par dalību līguma izpildē, ja līguma slēgšanas tiesības tiktu piešķirtas pretendentam.</w:t>
            </w:r>
          </w:p>
        </w:tc>
      </w:tr>
      <w:tr w:rsidR="00B47393" w:rsidRPr="00816B00" w14:paraId="129A4EBA" w14:textId="77777777" w:rsidTr="00816B00">
        <w:trPr>
          <w:trHeight w:val="429"/>
        </w:trPr>
        <w:tc>
          <w:tcPr>
            <w:tcW w:w="4678" w:type="dxa"/>
            <w:tcBorders>
              <w:bottom w:val="single" w:sz="4" w:space="0" w:color="auto"/>
            </w:tcBorders>
            <w:shd w:val="clear" w:color="auto" w:fill="auto"/>
          </w:tcPr>
          <w:p w14:paraId="246F7545" w14:textId="3EC66CC9" w:rsidR="00B47393" w:rsidRPr="00816B00" w:rsidRDefault="003C088B" w:rsidP="00B47393">
            <w:pPr>
              <w:pStyle w:val="Bezatstarpm"/>
              <w:jc w:val="both"/>
              <w:rPr>
                <w:rFonts w:ascii="Arial" w:eastAsia="TimesNewRomanPSMT" w:hAnsi="Arial" w:cs="Arial"/>
                <w:b/>
                <w:sz w:val="20"/>
                <w:szCs w:val="20"/>
              </w:rPr>
            </w:pPr>
            <w:r>
              <w:rPr>
                <w:rFonts w:ascii="Arial" w:eastAsia="TimesNewRomanPSMT" w:hAnsi="Arial" w:cs="Arial"/>
                <w:b/>
                <w:sz w:val="20"/>
                <w:szCs w:val="20"/>
              </w:rPr>
              <w:lastRenderedPageBreak/>
              <w:t>3.13</w:t>
            </w:r>
            <w:r w:rsidR="00B47393" w:rsidRPr="00816B00">
              <w:rPr>
                <w:rFonts w:ascii="Arial" w:eastAsia="TimesNewRomanPSMT" w:hAnsi="Arial" w:cs="Arial"/>
                <w:b/>
                <w:sz w:val="20"/>
                <w:szCs w:val="20"/>
              </w:rPr>
              <w:t xml:space="preserve">. </w:t>
            </w:r>
            <w:r w:rsidR="00B47393" w:rsidRPr="00816B00">
              <w:rPr>
                <w:rFonts w:ascii="Arial" w:hAnsi="Arial" w:cs="Arial"/>
                <w:sz w:val="20"/>
                <w:szCs w:val="20"/>
              </w:rPr>
              <w:t>Pretendenta piesaistītajiem apakšuzņēmējiem ir visi nepieciešamie sertifikāti, licences un atļaujas norādīto darba daļu veikšanai.</w:t>
            </w:r>
          </w:p>
        </w:tc>
        <w:tc>
          <w:tcPr>
            <w:tcW w:w="4536" w:type="dxa"/>
            <w:tcBorders>
              <w:bottom w:val="single" w:sz="4" w:space="0" w:color="auto"/>
            </w:tcBorders>
            <w:shd w:val="clear" w:color="auto" w:fill="auto"/>
          </w:tcPr>
          <w:p w14:paraId="62F2AB16" w14:textId="45319A03" w:rsidR="00B47393" w:rsidRPr="00816B00" w:rsidRDefault="00B47393" w:rsidP="00B47393">
            <w:pPr>
              <w:pStyle w:val="Bezatstarpm"/>
              <w:jc w:val="both"/>
              <w:rPr>
                <w:rFonts w:ascii="Arial" w:hAnsi="Arial" w:cs="Arial"/>
                <w:b/>
                <w:sz w:val="20"/>
                <w:szCs w:val="20"/>
              </w:rPr>
            </w:pPr>
            <w:r w:rsidRPr="00816B00">
              <w:rPr>
                <w:rFonts w:ascii="Arial" w:hAnsi="Arial" w:cs="Arial"/>
                <w:color w:val="000000"/>
                <w:sz w:val="20"/>
                <w:szCs w:val="20"/>
              </w:rPr>
              <w:t>Informācija par līguma izpildi (pēc formas – nolikuma 4.pielikums).</w:t>
            </w:r>
          </w:p>
        </w:tc>
      </w:tr>
      <w:tr w:rsidR="00B47393" w:rsidRPr="00816B00" w14:paraId="3D46788C" w14:textId="77777777" w:rsidTr="008731E9">
        <w:trPr>
          <w:trHeight w:val="125"/>
        </w:trPr>
        <w:tc>
          <w:tcPr>
            <w:tcW w:w="9214" w:type="dxa"/>
            <w:gridSpan w:val="2"/>
            <w:shd w:val="clear" w:color="auto" w:fill="F2F2F2" w:themeFill="background1" w:themeFillShade="F2"/>
          </w:tcPr>
          <w:p w14:paraId="30BF7DB6" w14:textId="44A45F2D" w:rsidR="00B47393" w:rsidRPr="00816B00" w:rsidRDefault="00B47393" w:rsidP="00B47393">
            <w:pPr>
              <w:pStyle w:val="Bezatstarpm"/>
              <w:jc w:val="center"/>
              <w:rPr>
                <w:rFonts w:ascii="Arial" w:hAnsi="Arial" w:cs="Arial"/>
                <w:b/>
                <w:sz w:val="20"/>
                <w:szCs w:val="20"/>
              </w:rPr>
            </w:pPr>
            <w:r w:rsidRPr="00816B00">
              <w:rPr>
                <w:rFonts w:ascii="Arial" w:hAnsi="Arial" w:cs="Arial"/>
                <w:b/>
                <w:sz w:val="20"/>
                <w:szCs w:val="20"/>
              </w:rPr>
              <w:t>TEHNISKAIS  UN FINANŠU PIEDĀVĀJUMS</w:t>
            </w:r>
          </w:p>
        </w:tc>
      </w:tr>
      <w:tr w:rsidR="00B47393" w:rsidRPr="00816B00" w14:paraId="29218033" w14:textId="77777777" w:rsidTr="00835C53">
        <w:trPr>
          <w:trHeight w:val="563"/>
        </w:trPr>
        <w:tc>
          <w:tcPr>
            <w:tcW w:w="4678" w:type="dxa"/>
            <w:shd w:val="clear" w:color="auto" w:fill="auto"/>
          </w:tcPr>
          <w:p w14:paraId="2480B3E3" w14:textId="343DC352" w:rsidR="00B47393" w:rsidRPr="00816B00" w:rsidRDefault="003C088B" w:rsidP="00B47393">
            <w:pPr>
              <w:pStyle w:val="Bezatstarpm"/>
              <w:jc w:val="both"/>
              <w:rPr>
                <w:rFonts w:ascii="Arial" w:hAnsi="Arial" w:cs="Arial"/>
                <w:b/>
                <w:sz w:val="20"/>
                <w:szCs w:val="20"/>
              </w:rPr>
            </w:pPr>
            <w:r>
              <w:rPr>
                <w:rFonts w:ascii="Arial" w:eastAsia="TimesNewRomanPSMT" w:hAnsi="Arial" w:cs="Arial"/>
                <w:b/>
                <w:sz w:val="20"/>
                <w:szCs w:val="20"/>
              </w:rPr>
              <w:t>3.14</w:t>
            </w:r>
            <w:r w:rsidR="00B47393" w:rsidRPr="00816B00">
              <w:rPr>
                <w:rFonts w:ascii="Arial" w:eastAsia="TimesNewRomanPSMT" w:hAnsi="Arial" w:cs="Arial"/>
                <w:b/>
                <w:sz w:val="20"/>
                <w:szCs w:val="20"/>
              </w:rPr>
              <w:t xml:space="preserve">. </w:t>
            </w:r>
            <w:r w:rsidR="00B47393" w:rsidRPr="00816B00">
              <w:rPr>
                <w:rFonts w:ascii="Arial" w:hAnsi="Arial" w:cs="Arial"/>
                <w:color w:val="000000"/>
                <w:sz w:val="20"/>
                <w:szCs w:val="20"/>
              </w:rPr>
              <w:t>Pretendents ir iesniedzis tehnisko un finanšu piedāvājumu konkursam (iepirkuma daļām, uz kurām pretendents piesakās).</w:t>
            </w:r>
          </w:p>
        </w:tc>
        <w:tc>
          <w:tcPr>
            <w:tcW w:w="4536" w:type="dxa"/>
            <w:shd w:val="clear" w:color="auto" w:fill="auto"/>
          </w:tcPr>
          <w:p w14:paraId="20F960F6" w14:textId="77777777" w:rsidR="00B47393" w:rsidRPr="00816B00" w:rsidRDefault="00B47393" w:rsidP="00B47393">
            <w:pPr>
              <w:pStyle w:val="Pamatteksts"/>
              <w:numPr>
                <w:ilvl w:val="2"/>
                <w:numId w:val="13"/>
              </w:numPr>
              <w:tabs>
                <w:tab w:val="left" w:pos="317"/>
              </w:tabs>
              <w:ind w:left="0" w:firstLine="23"/>
              <w:jc w:val="both"/>
              <w:rPr>
                <w:rFonts w:ascii="Arial" w:hAnsi="Arial" w:cs="Arial"/>
                <w:u w:val="single"/>
              </w:rPr>
            </w:pPr>
            <w:r w:rsidRPr="00816B00">
              <w:rPr>
                <w:rFonts w:ascii="Arial" w:hAnsi="Arial" w:cs="Arial"/>
                <w:color w:val="000000"/>
              </w:rPr>
              <w:t>Finanšu piedāvājums (pēc formas – nolikuma 2.pielikums.</w:t>
            </w:r>
          </w:p>
          <w:p w14:paraId="7AD2B6C1" w14:textId="165B640B" w:rsidR="00B47393" w:rsidRPr="00816B00" w:rsidRDefault="00B47393" w:rsidP="00E9670C">
            <w:pPr>
              <w:pStyle w:val="Pamatteksts"/>
              <w:numPr>
                <w:ilvl w:val="2"/>
                <w:numId w:val="13"/>
              </w:numPr>
              <w:tabs>
                <w:tab w:val="left" w:pos="317"/>
              </w:tabs>
              <w:ind w:left="0" w:firstLine="0"/>
              <w:jc w:val="both"/>
              <w:rPr>
                <w:rFonts w:ascii="Arial" w:hAnsi="Arial" w:cs="Arial"/>
                <w:u w:val="single"/>
              </w:rPr>
            </w:pPr>
            <w:r w:rsidRPr="00816B00">
              <w:rPr>
                <w:rFonts w:ascii="Arial" w:hAnsi="Arial" w:cs="Arial"/>
                <w:color w:val="000000"/>
              </w:rPr>
              <w:t xml:space="preserve">Tehniskais piedāvājums </w:t>
            </w:r>
            <w:r w:rsidR="003C088B">
              <w:rPr>
                <w:rFonts w:ascii="Arial" w:hAnsi="Arial" w:cs="Arial"/>
                <w:color w:val="000000"/>
              </w:rPr>
              <w:t>1.i</w:t>
            </w:r>
            <w:r w:rsidRPr="00816B00">
              <w:rPr>
                <w:rFonts w:ascii="Arial" w:hAnsi="Arial" w:cs="Arial"/>
                <w:color w:val="000000"/>
              </w:rPr>
              <w:t>epirkuma daļai (pēc formas nolikuma 5.</w:t>
            </w:r>
            <w:r w:rsidR="003C088B">
              <w:rPr>
                <w:rFonts w:ascii="Arial" w:hAnsi="Arial" w:cs="Arial"/>
                <w:color w:val="000000"/>
              </w:rPr>
              <w:t>1.pielikums).</w:t>
            </w:r>
            <w:r w:rsidRPr="00816B00">
              <w:rPr>
                <w:rFonts w:ascii="Arial" w:hAnsi="Arial" w:cs="Arial"/>
                <w:color w:val="000000"/>
              </w:rPr>
              <w:t xml:space="preserve"> </w:t>
            </w:r>
          </w:p>
          <w:p w14:paraId="79F170C7" w14:textId="0218B0B6" w:rsidR="00B47393" w:rsidRPr="00816B00" w:rsidRDefault="003C088B" w:rsidP="00411120">
            <w:pPr>
              <w:pStyle w:val="Pamatteksts"/>
              <w:numPr>
                <w:ilvl w:val="2"/>
                <w:numId w:val="13"/>
              </w:numPr>
              <w:tabs>
                <w:tab w:val="left" w:pos="317"/>
              </w:tabs>
              <w:ind w:left="0" w:firstLine="0"/>
              <w:jc w:val="both"/>
              <w:rPr>
                <w:rFonts w:ascii="Arial" w:hAnsi="Arial" w:cs="Arial"/>
              </w:rPr>
            </w:pPr>
            <w:r>
              <w:rPr>
                <w:rFonts w:ascii="Arial" w:hAnsi="Arial" w:cs="Arial"/>
                <w:color w:val="000000"/>
              </w:rPr>
              <w:t>Tehniskais piedāvājums 2.</w:t>
            </w:r>
            <w:r w:rsidR="000A4C76">
              <w:rPr>
                <w:rFonts w:ascii="Arial" w:hAnsi="Arial" w:cs="Arial"/>
                <w:color w:val="000000"/>
              </w:rPr>
              <w:t>i</w:t>
            </w:r>
            <w:r w:rsidR="00B47393" w:rsidRPr="00816B00">
              <w:rPr>
                <w:rFonts w:ascii="Arial" w:hAnsi="Arial" w:cs="Arial"/>
                <w:color w:val="000000"/>
              </w:rPr>
              <w:t xml:space="preserve">epirkuma daļai </w:t>
            </w:r>
            <w:r>
              <w:rPr>
                <w:rFonts w:ascii="Arial" w:hAnsi="Arial" w:cs="Arial"/>
                <w:color w:val="000000"/>
              </w:rPr>
              <w:t>(pēc formas – nolikuma 5</w:t>
            </w:r>
            <w:r w:rsidR="00B47393" w:rsidRPr="00816B00">
              <w:rPr>
                <w:rFonts w:ascii="Arial" w:hAnsi="Arial" w:cs="Arial"/>
                <w:color w:val="000000"/>
              </w:rPr>
              <w:t>.</w:t>
            </w:r>
            <w:r>
              <w:rPr>
                <w:rFonts w:ascii="Arial" w:hAnsi="Arial" w:cs="Arial"/>
                <w:color w:val="000000"/>
              </w:rPr>
              <w:t>2.pielikums).</w:t>
            </w:r>
          </w:p>
          <w:p w14:paraId="27A3EE2E" w14:textId="083FF80F" w:rsidR="003C088B" w:rsidRPr="003C088B" w:rsidRDefault="003C088B" w:rsidP="003C088B">
            <w:pPr>
              <w:pStyle w:val="Pamatteksts"/>
              <w:numPr>
                <w:ilvl w:val="2"/>
                <w:numId w:val="13"/>
              </w:numPr>
              <w:tabs>
                <w:tab w:val="left" w:pos="317"/>
              </w:tabs>
              <w:ind w:left="0" w:firstLine="0"/>
              <w:jc w:val="both"/>
              <w:rPr>
                <w:rFonts w:ascii="Arial" w:hAnsi="Arial" w:cs="Arial"/>
              </w:rPr>
            </w:pPr>
            <w:r>
              <w:rPr>
                <w:rFonts w:ascii="Arial" w:hAnsi="Arial" w:cs="Arial"/>
                <w:color w:val="000000"/>
              </w:rPr>
              <w:t>Tehniskais piedāvājums 3.</w:t>
            </w:r>
            <w:r w:rsidR="000A4C76">
              <w:rPr>
                <w:rFonts w:ascii="Arial" w:hAnsi="Arial" w:cs="Arial"/>
                <w:color w:val="000000"/>
              </w:rPr>
              <w:t>i</w:t>
            </w:r>
            <w:r w:rsidR="00B47393" w:rsidRPr="00816B00">
              <w:rPr>
                <w:rFonts w:ascii="Arial" w:hAnsi="Arial" w:cs="Arial"/>
                <w:color w:val="000000"/>
              </w:rPr>
              <w:t xml:space="preserve">epirkuma daļai </w:t>
            </w:r>
            <w:r>
              <w:rPr>
                <w:rFonts w:ascii="Arial" w:hAnsi="Arial" w:cs="Arial"/>
                <w:color w:val="000000"/>
              </w:rPr>
              <w:t>(pēc formas – nolikuma 5.3.pielikums).</w:t>
            </w:r>
          </w:p>
          <w:p w14:paraId="7881DDA8" w14:textId="7746AFD2" w:rsidR="00B47393" w:rsidRPr="003C088B" w:rsidRDefault="003C088B" w:rsidP="003C088B">
            <w:pPr>
              <w:pStyle w:val="Pamatteksts"/>
              <w:numPr>
                <w:ilvl w:val="2"/>
                <w:numId w:val="13"/>
              </w:numPr>
              <w:tabs>
                <w:tab w:val="left" w:pos="317"/>
              </w:tabs>
              <w:ind w:left="0" w:firstLine="0"/>
              <w:jc w:val="both"/>
              <w:rPr>
                <w:rFonts w:ascii="Arial" w:hAnsi="Arial" w:cs="Arial"/>
              </w:rPr>
            </w:pPr>
            <w:r>
              <w:rPr>
                <w:rFonts w:ascii="Arial" w:hAnsi="Arial" w:cs="Arial"/>
                <w:color w:val="000000"/>
              </w:rPr>
              <w:t>Tehniskais piedāvājums 4.i</w:t>
            </w:r>
            <w:r w:rsidR="00B47393" w:rsidRPr="003C088B">
              <w:rPr>
                <w:rFonts w:ascii="Arial" w:hAnsi="Arial" w:cs="Arial"/>
                <w:color w:val="000000"/>
              </w:rPr>
              <w:t>epirkuma daļai (pēc f</w:t>
            </w:r>
            <w:r>
              <w:rPr>
                <w:rFonts w:ascii="Arial" w:hAnsi="Arial" w:cs="Arial"/>
                <w:color w:val="000000"/>
              </w:rPr>
              <w:t>ormas – nolikuma 5</w:t>
            </w:r>
            <w:r w:rsidR="00816B00" w:rsidRPr="003C088B">
              <w:rPr>
                <w:rFonts w:ascii="Arial" w:hAnsi="Arial" w:cs="Arial"/>
                <w:color w:val="000000"/>
              </w:rPr>
              <w:t>.</w:t>
            </w:r>
            <w:r>
              <w:rPr>
                <w:rFonts w:ascii="Arial" w:hAnsi="Arial" w:cs="Arial"/>
                <w:color w:val="000000"/>
              </w:rPr>
              <w:t>4.</w:t>
            </w:r>
            <w:r w:rsidR="00816B00" w:rsidRPr="003C088B">
              <w:rPr>
                <w:rFonts w:ascii="Arial" w:hAnsi="Arial" w:cs="Arial"/>
                <w:color w:val="000000"/>
              </w:rPr>
              <w:t>pielikums).</w:t>
            </w:r>
          </w:p>
        </w:tc>
      </w:tr>
    </w:tbl>
    <w:p w14:paraId="176A3D28" w14:textId="77777777" w:rsidR="00F85FC6" w:rsidRDefault="00F85FC6" w:rsidP="003F3AB6">
      <w:pPr>
        <w:spacing w:after="0" w:line="240" w:lineRule="auto"/>
        <w:rPr>
          <w:rFonts w:ascii="Arial" w:hAnsi="Arial" w:cs="Arial"/>
          <w:b/>
          <w:sz w:val="20"/>
          <w:szCs w:val="20"/>
        </w:rPr>
      </w:pPr>
    </w:p>
    <w:p w14:paraId="0EE3BBA8" w14:textId="77777777" w:rsidR="00B47393" w:rsidRPr="0076745C" w:rsidRDefault="00B47393" w:rsidP="003F3AB6">
      <w:pPr>
        <w:spacing w:after="0" w:line="240" w:lineRule="auto"/>
        <w:rPr>
          <w:rFonts w:ascii="Arial" w:hAnsi="Arial" w:cs="Arial"/>
          <w:b/>
          <w:sz w:val="20"/>
          <w:szCs w:val="20"/>
        </w:rPr>
      </w:pPr>
    </w:p>
    <w:p w14:paraId="6970F9AE" w14:textId="7FA96378" w:rsidR="004F1F22" w:rsidRPr="0076745C" w:rsidRDefault="008833B6" w:rsidP="00F0677A">
      <w:pPr>
        <w:spacing w:after="0" w:line="240" w:lineRule="auto"/>
        <w:jc w:val="center"/>
        <w:rPr>
          <w:rFonts w:ascii="Arial" w:hAnsi="Arial" w:cs="Arial"/>
          <w:b/>
          <w:sz w:val="20"/>
          <w:szCs w:val="20"/>
        </w:rPr>
      </w:pPr>
      <w:r w:rsidRPr="0076745C">
        <w:rPr>
          <w:rFonts w:ascii="Arial" w:hAnsi="Arial" w:cs="Arial"/>
          <w:b/>
          <w:sz w:val="20"/>
          <w:szCs w:val="20"/>
        </w:rPr>
        <w:t>IV</w:t>
      </w:r>
      <w:r w:rsidR="004F1F22" w:rsidRPr="0076745C">
        <w:rPr>
          <w:rFonts w:ascii="Arial" w:hAnsi="Arial" w:cs="Arial"/>
          <w:b/>
          <w:sz w:val="20"/>
          <w:szCs w:val="20"/>
        </w:rPr>
        <w:t xml:space="preserve"> SADAĻA</w:t>
      </w:r>
    </w:p>
    <w:p w14:paraId="2E277DED" w14:textId="08572849" w:rsidR="00D20EB0" w:rsidRPr="0076745C" w:rsidRDefault="00D20EB0" w:rsidP="004F1F22">
      <w:pPr>
        <w:spacing w:after="0" w:line="240" w:lineRule="auto"/>
        <w:jc w:val="center"/>
        <w:rPr>
          <w:rFonts w:ascii="Arial" w:hAnsi="Arial" w:cs="Arial"/>
          <w:b/>
          <w:sz w:val="20"/>
          <w:szCs w:val="20"/>
        </w:rPr>
      </w:pPr>
      <w:r w:rsidRPr="0076745C">
        <w:rPr>
          <w:rFonts w:ascii="Arial" w:hAnsi="Arial" w:cs="Arial"/>
          <w:b/>
          <w:sz w:val="20"/>
          <w:szCs w:val="20"/>
        </w:rPr>
        <w:t>PIEDĀVĀJUMA IZVĒRTĒŠANAS KRITĒRIJS</w:t>
      </w:r>
      <w:r w:rsidR="000F3837" w:rsidRPr="0076745C">
        <w:rPr>
          <w:rFonts w:ascii="Arial" w:hAnsi="Arial" w:cs="Arial"/>
          <w:b/>
          <w:sz w:val="20"/>
          <w:szCs w:val="20"/>
        </w:rPr>
        <w:t xml:space="preserve"> </w:t>
      </w:r>
    </w:p>
    <w:p w14:paraId="24E741E0" w14:textId="77777777" w:rsidR="00971B40" w:rsidRPr="0076745C" w:rsidRDefault="00971B40" w:rsidP="004F1F22">
      <w:pPr>
        <w:spacing w:after="0" w:line="240" w:lineRule="auto"/>
        <w:jc w:val="center"/>
        <w:rPr>
          <w:rFonts w:ascii="Arial" w:hAnsi="Arial" w:cs="Arial"/>
          <w:b/>
          <w:sz w:val="20"/>
          <w:szCs w:val="20"/>
        </w:rPr>
      </w:pPr>
    </w:p>
    <w:tbl>
      <w:tblPr>
        <w:tblStyle w:val="Reatabulagaia1"/>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47393" w:rsidRPr="00B47393" w14:paraId="578820EC" w14:textId="77777777" w:rsidTr="008833B6">
        <w:tc>
          <w:tcPr>
            <w:tcW w:w="9214" w:type="dxa"/>
          </w:tcPr>
          <w:p w14:paraId="665824C4" w14:textId="0EA43E0B" w:rsidR="00B47393" w:rsidRPr="003C088B" w:rsidRDefault="00B47393" w:rsidP="00B47393">
            <w:pPr>
              <w:jc w:val="both"/>
              <w:rPr>
                <w:rFonts w:ascii="Arial" w:eastAsia="ArialMT" w:hAnsi="Arial" w:cs="Arial"/>
                <w:iCs/>
                <w:sz w:val="20"/>
                <w:szCs w:val="20"/>
              </w:rPr>
            </w:pPr>
            <w:r w:rsidRPr="00B47393">
              <w:rPr>
                <w:rFonts w:ascii="Arial" w:eastAsia="ArialMT" w:hAnsi="Arial" w:cs="Arial"/>
                <w:b/>
                <w:iCs/>
                <w:sz w:val="20"/>
                <w:szCs w:val="20"/>
              </w:rPr>
              <w:t xml:space="preserve">4.1. </w:t>
            </w:r>
            <w:r w:rsidRPr="003C088B">
              <w:rPr>
                <w:rFonts w:ascii="Arial" w:eastAsia="ArialMT" w:hAnsi="Arial" w:cs="Arial"/>
                <w:iCs/>
                <w:sz w:val="20"/>
                <w:szCs w:val="20"/>
              </w:rPr>
              <w:t xml:space="preserve">Pamatojoties uz Publisko iepirkumu likuma 51.pantu, Komisija piešķir līguma slēgšanas tiesības saimnieciski visizdevīgākajam piedāvājumam, kuru nosaka, ņemot vērā </w:t>
            </w:r>
            <w:r w:rsidR="00FB2728">
              <w:rPr>
                <w:rFonts w:ascii="Arial" w:eastAsia="ArialMT" w:hAnsi="Arial" w:cs="Arial"/>
                <w:iCs/>
                <w:sz w:val="20"/>
                <w:szCs w:val="20"/>
              </w:rPr>
              <w:t>izmaksu kritērijus</w:t>
            </w:r>
            <w:r w:rsidRPr="003C088B">
              <w:rPr>
                <w:rFonts w:ascii="Arial" w:eastAsia="ArialMT" w:hAnsi="Arial" w:cs="Arial"/>
                <w:iCs/>
                <w:sz w:val="20"/>
                <w:szCs w:val="20"/>
              </w:rPr>
              <w:t xml:space="preserve"> un ar iepirkuma līguma priekšmetu saistītus kvalitātes kritērijus, </w:t>
            </w:r>
            <w:r w:rsidR="003C088B" w:rsidRPr="003C088B">
              <w:rPr>
                <w:rFonts w:ascii="Arial" w:hAnsi="Arial" w:cs="Arial"/>
                <w:sz w:val="20"/>
                <w:szCs w:val="20"/>
              </w:rPr>
              <w:t>atbilstoši nolikuma 8</w:t>
            </w:r>
            <w:r w:rsidRPr="003C088B">
              <w:rPr>
                <w:rFonts w:ascii="Arial" w:eastAsia="ArialMT" w:hAnsi="Arial" w:cs="Arial"/>
                <w:iCs/>
                <w:sz w:val="20"/>
                <w:szCs w:val="20"/>
              </w:rPr>
              <w:t>.pielikumā</w:t>
            </w:r>
            <w:r w:rsidRPr="003C088B">
              <w:rPr>
                <w:rFonts w:ascii="Arial" w:hAnsi="Arial" w:cs="Arial"/>
                <w:sz w:val="20"/>
                <w:szCs w:val="20"/>
              </w:rPr>
              <w:t xml:space="preserve"> noteiktajiem vērtēšanas kritērijiem un kārtībai</w:t>
            </w:r>
            <w:r w:rsidRPr="003C088B">
              <w:rPr>
                <w:rFonts w:ascii="Arial" w:eastAsia="ArialMT" w:hAnsi="Arial" w:cs="Arial"/>
                <w:iCs/>
                <w:sz w:val="20"/>
                <w:szCs w:val="20"/>
              </w:rPr>
              <w:t>.</w:t>
            </w:r>
          </w:p>
          <w:p w14:paraId="218DC9EC" w14:textId="10F6DA55" w:rsidR="00B47393" w:rsidRPr="00B47393" w:rsidRDefault="00B47393" w:rsidP="00B47393">
            <w:pPr>
              <w:jc w:val="both"/>
              <w:rPr>
                <w:rFonts w:ascii="Arial" w:hAnsi="Arial" w:cs="Arial"/>
                <w:sz w:val="20"/>
                <w:szCs w:val="20"/>
              </w:rPr>
            </w:pPr>
          </w:p>
        </w:tc>
      </w:tr>
      <w:tr w:rsidR="00B47393" w:rsidRPr="00B47393" w14:paraId="41B301A3" w14:textId="77777777" w:rsidTr="008833B6">
        <w:tc>
          <w:tcPr>
            <w:tcW w:w="9214" w:type="dxa"/>
          </w:tcPr>
          <w:p w14:paraId="5E875F8C" w14:textId="77777777" w:rsidR="00B47393" w:rsidRPr="003C088B" w:rsidRDefault="00B47393" w:rsidP="00B47393">
            <w:pPr>
              <w:jc w:val="both"/>
              <w:rPr>
                <w:rFonts w:ascii="Arial" w:eastAsia="Calibri" w:hAnsi="Arial" w:cs="Arial"/>
                <w:sz w:val="20"/>
                <w:szCs w:val="20"/>
              </w:rPr>
            </w:pPr>
            <w:r w:rsidRPr="00B47393">
              <w:rPr>
                <w:rFonts w:ascii="Arial" w:eastAsia="ArialMT" w:hAnsi="Arial" w:cs="Arial"/>
                <w:b/>
                <w:iCs/>
                <w:sz w:val="20"/>
                <w:szCs w:val="20"/>
              </w:rPr>
              <w:t xml:space="preserve">4.2. </w:t>
            </w:r>
            <w:r w:rsidRPr="003C088B">
              <w:rPr>
                <w:rFonts w:ascii="Arial" w:hAnsi="Arial" w:cs="Arial"/>
                <w:sz w:val="20"/>
                <w:szCs w:val="20"/>
              </w:rPr>
              <w:t>Komisija izvēlas saimnieciski visizdevīgāko piedāvājumu katrā iepirkuma daļā atsevišķi</w:t>
            </w:r>
            <w:r w:rsidRPr="003C088B">
              <w:rPr>
                <w:rFonts w:ascii="Arial" w:eastAsia="ArialMT" w:hAnsi="Arial" w:cs="Arial"/>
                <w:iCs/>
                <w:sz w:val="20"/>
                <w:szCs w:val="20"/>
              </w:rPr>
              <w:t>, kas atbilst nolikuma un tā pielikumu prasībām, nav atzīts par nepamatoti lētu</w:t>
            </w:r>
            <w:r w:rsidRPr="003C088B">
              <w:rPr>
                <w:rFonts w:ascii="Arial" w:eastAsia="Calibri" w:hAnsi="Arial" w:cs="Arial"/>
                <w:sz w:val="20"/>
                <w:szCs w:val="20"/>
              </w:rPr>
              <w:t>.</w:t>
            </w:r>
          </w:p>
          <w:p w14:paraId="1C63F4CC" w14:textId="6CBCD621" w:rsidR="00B47393" w:rsidRPr="00B47393" w:rsidRDefault="00B47393" w:rsidP="00B47393">
            <w:pPr>
              <w:jc w:val="both"/>
              <w:rPr>
                <w:rFonts w:ascii="Arial" w:hAnsi="Arial" w:cs="Arial"/>
                <w:sz w:val="20"/>
                <w:szCs w:val="20"/>
              </w:rPr>
            </w:pPr>
          </w:p>
        </w:tc>
      </w:tr>
    </w:tbl>
    <w:p w14:paraId="0D5FB109" w14:textId="77777777" w:rsidR="008833B6" w:rsidRPr="0076745C" w:rsidRDefault="008833B6" w:rsidP="003001BD">
      <w:pPr>
        <w:spacing w:after="0" w:line="240" w:lineRule="auto"/>
        <w:rPr>
          <w:rFonts w:ascii="Arial" w:hAnsi="Arial" w:cs="Arial"/>
          <w:b/>
          <w:sz w:val="20"/>
          <w:szCs w:val="20"/>
        </w:rPr>
      </w:pPr>
    </w:p>
    <w:p w14:paraId="400D5365" w14:textId="458200AE" w:rsidR="00025F9E" w:rsidRPr="0076745C" w:rsidRDefault="00986EE0" w:rsidP="00025F9E">
      <w:pPr>
        <w:spacing w:after="0" w:line="240" w:lineRule="auto"/>
        <w:jc w:val="center"/>
        <w:rPr>
          <w:rFonts w:ascii="Arial" w:hAnsi="Arial" w:cs="Arial"/>
          <w:b/>
          <w:sz w:val="20"/>
          <w:szCs w:val="20"/>
        </w:rPr>
      </w:pPr>
      <w:r w:rsidRPr="0076745C">
        <w:rPr>
          <w:rFonts w:ascii="Arial" w:hAnsi="Arial" w:cs="Arial"/>
          <w:b/>
          <w:sz w:val="20"/>
          <w:szCs w:val="20"/>
        </w:rPr>
        <w:t>VI</w:t>
      </w:r>
      <w:r w:rsidR="00025F9E" w:rsidRPr="0076745C">
        <w:rPr>
          <w:rFonts w:ascii="Arial" w:hAnsi="Arial" w:cs="Arial"/>
          <w:b/>
          <w:sz w:val="20"/>
          <w:szCs w:val="20"/>
        </w:rPr>
        <w:t xml:space="preserve"> SADAĻA</w:t>
      </w:r>
    </w:p>
    <w:p w14:paraId="26350F53" w14:textId="7B215A6B" w:rsidR="00025F9E" w:rsidRPr="0076745C" w:rsidRDefault="00025F9E" w:rsidP="001F28E8">
      <w:pPr>
        <w:spacing w:after="0" w:line="240" w:lineRule="auto"/>
        <w:jc w:val="center"/>
        <w:rPr>
          <w:rFonts w:ascii="Arial" w:hAnsi="Arial" w:cs="Arial"/>
          <w:b/>
          <w:sz w:val="20"/>
          <w:szCs w:val="20"/>
        </w:rPr>
      </w:pPr>
      <w:r w:rsidRPr="0076745C">
        <w:rPr>
          <w:rFonts w:ascii="Arial" w:hAnsi="Arial" w:cs="Arial"/>
          <w:b/>
          <w:sz w:val="20"/>
          <w:szCs w:val="20"/>
        </w:rPr>
        <w:t>PIELIKUMI</w:t>
      </w:r>
    </w:p>
    <w:p w14:paraId="4BD89A7E" w14:textId="77777777" w:rsidR="004C441E" w:rsidRPr="0076745C" w:rsidRDefault="004C441E" w:rsidP="001F28E8">
      <w:pPr>
        <w:spacing w:after="0" w:line="240" w:lineRule="auto"/>
        <w:jc w:val="center"/>
        <w:rPr>
          <w:rFonts w:ascii="Arial" w:hAnsi="Arial" w:cs="Arial"/>
          <w:b/>
          <w:sz w:val="20"/>
          <w:szCs w:val="20"/>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B47393" w:rsidRPr="00B47393" w14:paraId="65CAA921" w14:textId="77777777" w:rsidTr="002632C4">
        <w:tc>
          <w:tcPr>
            <w:tcW w:w="1838" w:type="dxa"/>
          </w:tcPr>
          <w:p w14:paraId="056A6CA4" w14:textId="77777777" w:rsidR="00B47393" w:rsidRPr="00B47393" w:rsidRDefault="00B47393" w:rsidP="002632C4">
            <w:pPr>
              <w:rPr>
                <w:rFonts w:ascii="Arial" w:hAnsi="Arial" w:cs="Arial"/>
                <w:sz w:val="20"/>
                <w:szCs w:val="20"/>
              </w:rPr>
            </w:pPr>
            <w:r w:rsidRPr="00B47393">
              <w:rPr>
                <w:rFonts w:ascii="Arial" w:hAnsi="Arial" w:cs="Arial"/>
                <w:b/>
                <w:sz w:val="20"/>
                <w:szCs w:val="20"/>
              </w:rPr>
              <w:t>1.pielikums</w:t>
            </w:r>
          </w:p>
        </w:tc>
        <w:tc>
          <w:tcPr>
            <w:tcW w:w="7229" w:type="dxa"/>
          </w:tcPr>
          <w:p w14:paraId="5ED67EC8" w14:textId="362D2554" w:rsidR="00B47393" w:rsidRPr="00B47393" w:rsidRDefault="00B47393" w:rsidP="00BE509B">
            <w:pPr>
              <w:jc w:val="both"/>
              <w:rPr>
                <w:rFonts w:ascii="Arial" w:hAnsi="Arial" w:cs="Arial"/>
                <w:sz w:val="20"/>
                <w:szCs w:val="20"/>
              </w:rPr>
            </w:pPr>
            <w:r w:rsidRPr="00B47393">
              <w:rPr>
                <w:rFonts w:ascii="Arial" w:hAnsi="Arial" w:cs="Arial"/>
                <w:sz w:val="20"/>
                <w:szCs w:val="20"/>
              </w:rPr>
              <w:t>Pieteikuma dalībai atklātā konkursā forma</w:t>
            </w:r>
            <w:r w:rsidR="00BE509B">
              <w:rPr>
                <w:rFonts w:ascii="Arial" w:hAnsi="Arial" w:cs="Arial"/>
                <w:sz w:val="20"/>
                <w:szCs w:val="20"/>
              </w:rPr>
              <w:t xml:space="preserve"> – </w:t>
            </w:r>
            <w:r w:rsidR="00BE509B" w:rsidRPr="00BE509B">
              <w:rPr>
                <w:rFonts w:ascii="Arial" w:hAnsi="Arial" w:cs="Arial"/>
                <w:color w:val="FF0000"/>
                <w:sz w:val="20"/>
                <w:szCs w:val="20"/>
              </w:rPr>
              <w:t>VEIDNE</w:t>
            </w:r>
            <w:r w:rsidR="00BE509B">
              <w:rPr>
                <w:rFonts w:ascii="Arial" w:hAnsi="Arial" w:cs="Arial"/>
                <w:sz w:val="20"/>
                <w:szCs w:val="20"/>
              </w:rPr>
              <w:t xml:space="preserve"> </w:t>
            </w:r>
          </w:p>
        </w:tc>
      </w:tr>
      <w:tr w:rsidR="00B47393" w:rsidRPr="00B47393" w14:paraId="627CBEF0" w14:textId="77777777" w:rsidTr="002632C4">
        <w:tc>
          <w:tcPr>
            <w:tcW w:w="1838" w:type="dxa"/>
          </w:tcPr>
          <w:p w14:paraId="372D44DE" w14:textId="5A947C70" w:rsidR="00B47393" w:rsidRDefault="00B47393" w:rsidP="002632C4">
            <w:pPr>
              <w:rPr>
                <w:rFonts w:ascii="Arial" w:hAnsi="Arial" w:cs="Arial"/>
                <w:b/>
                <w:sz w:val="20"/>
                <w:szCs w:val="20"/>
              </w:rPr>
            </w:pPr>
            <w:r w:rsidRPr="00B47393">
              <w:rPr>
                <w:rFonts w:ascii="Arial" w:hAnsi="Arial" w:cs="Arial"/>
                <w:b/>
                <w:sz w:val="20"/>
                <w:szCs w:val="20"/>
              </w:rPr>
              <w:t>2.</w:t>
            </w:r>
            <w:r w:rsidR="00096308">
              <w:rPr>
                <w:rFonts w:ascii="Arial" w:hAnsi="Arial" w:cs="Arial"/>
                <w:b/>
                <w:sz w:val="20"/>
                <w:szCs w:val="20"/>
              </w:rPr>
              <w:t>1.</w:t>
            </w:r>
            <w:r w:rsidRPr="00B47393">
              <w:rPr>
                <w:rFonts w:ascii="Arial" w:hAnsi="Arial" w:cs="Arial"/>
                <w:b/>
                <w:sz w:val="20"/>
                <w:szCs w:val="20"/>
              </w:rPr>
              <w:t>pielikums</w:t>
            </w:r>
          </w:p>
          <w:p w14:paraId="5EB7C6A6" w14:textId="77777777" w:rsidR="00096308" w:rsidRDefault="00096308" w:rsidP="002632C4">
            <w:pPr>
              <w:rPr>
                <w:rFonts w:ascii="Arial" w:hAnsi="Arial" w:cs="Arial"/>
                <w:b/>
                <w:sz w:val="20"/>
                <w:szCs w:val="20"/>
              </w:rPr>
            </w:pPr>
            <w:r>
              <w:rPr>
                <w:rFonts w:ascii="Arial" w:hAnsi="Arial" w:cs="Arial"/>
                <w:b/>
                <w:sz w:val="20"/>
                <w:szCs w:val="20"/>
              </w:rPr>
              <w:t>2.2.pielikums</w:t>
            </w:r>
          </w:p>
          <w:p w14:paraId="5ACF3797" w14:textId="77777777" w:rsidR="00096308" w:rsidRDefault="00096308" w:rsidP="002632C4">
            <w:pPr>
              <w:rPr>
                <w:rFonts w:ascii="Arial" w:hAnsi="Arial" w:cs="Arial"/>
                <w:b/>
                <w:sz w:val="20"/>
                <w:szCs w:val="20"/>
              </w:rPr>
            </w:pPr>
            <w:r>
              <w:rPr>
                <w:rFonts w:ascii="Arial" w:hAnsi="Arial" w:cs="Arial"/>
                <w:b/>
                <w:sz w:val="20"/>
                <w:szCs w:val="20"/>
              </w:rPr>
              <w:t>2.3.pielikums</w:t>
            </w:r>
          </w:p>
          <w:p w14:paraId="34F0AB4D" w14:textId="0D76B3B3" w:rsidR="00096308" w:rsidRPr="00B47393" w:rsidRDefault="00096308" w:rsidP="002632C4">
            <w:pPr>
              <w:rPr>
                <w:rFonts w:ascii="Arial" w:hAnsi="Arial" w:cs="Arial"/>
                <w:sz w:val="20"/>
                <w:szCs w:val="20"/>
              </w:rPr>
            </w:pPr>
            <w:r>
              <w:rPr>
                <w:rFonts w:ascii="Arial" w:hAnsi="Arial" w:cs="Arial"/>
                <w:b/>
                <w:sz w:val="20"/>
                <w:szCs w:val="20"/>
              </w:rPr>
              <w:t>2.4.pielikums</w:t>
            </w:r>
          </w:p>
        </w:tc>
        <w:tc>
          <w:tcPr>
            <w:tcW w:w="7229" w:type="dxa"/>
          </w:tcPr>
          <w:p w14:paraId="04796604" w14:textId="1990CA54" w:rsidR="00B47393" w:rsidRDefault="00B47393" w:rsidP="00BE509B">
            <w:pPr>
              <w:jc w:val="both"/>
              <w:rPr>
                <w:rFonts w:ascii="Arial" w:hAnsi="Arial" w:cs="Arial"/>
                <w:sz w:val="20"/>
                <w:szCs w:val="20"/>
              </w:rPr>
            </w:pPr>
            <w:r w:rsidRPr="00B47393">
              <w:rPr>
                <w:rFonts w:ascii="Arial" w:hAnsi="Arial" w:cs="Arial"/>
                <w:sz w:val="20"/>
                <w:szCs w:val="20"/>
              </w:rPr>
              <w:t>Finanšu piedāvājuma forma</w:t>
            </w:r>
            <w:r w:rsidR="00096308">
              <w:rPr>
                <w:rFonts w:ascii="Arial" w:hAnsi="Arial" w:cs="Arial"/>
                <w:sz w:val="20"/>
                <w:szCs w:val="20"/>
              </w:rPr>
              <w:t xml:space="preserve"> 1.iepirkuma daļai</w:t>
            </w:r>
            <w:r w:rsidR="00BE509B">
              <w:rPr>
                <w:rFonts w:ascii="Arial" w:hAnsi="Arial" w:cs="Arial"/>
                <w:sz w:val="20"/>
                <w:szCs w:val="20"/>
              </w:rPr>
              <w:t xml:space="preserve"> – </w:t>
            </w:r>
            <w:r w:rsidR="00BE509B" w:rsidRPr="00BE509B">
              <w:rPr>
                <w:rFonts w:ascii="Arial" w:hAnsi="Arial" w:cs="Arial"/>
                <w:color w:val="FF0000"/>
                <w:sz w:val="20"/>
                <w:szCs w:val="20"/>
              </w:rPr>
              <w:t>VEIDNE</w:t>
            </w:r>
            <w:r w:rsidR="00BE509B">
              <w:rPr>
                <w:rFonts w:ascii="Arial" w:hAnsi="Arial" w:cs="Arial"/>
                <w:sz w:val="20"/>
                <w:szCs w:val="20"/>
              </w:rPr>
              <w:t xml:space="preserve"> </w:t>
            </w:r>
          </w:p>
          <w:p w14:paraId="66B8B487" w14:textId="3BFA02A2" w:rsidR="00096308" w:rsidRDefault="00096308" w:rsidP="00096308">
            <w:pPr>
              <w:jc w:val="both"/>
              <w:rPr>
                <w:rFonts w:ascii="Arial" w:hAnsi="Arial" w:cs="Arial"/>
                <w:sz w:val="20"/>
                <w:szCs w:val="20"/>
              </w:rPr>
            </w:pPr>
            <w:r w:rsidRPr="00B47393">
              <w:rPr>
                <w:rFonts w:ascii="Arial" w:hAnsi="Arial" w:cs="Arial"/>
                <w:sz w:val="20"/>
                <w:szCs w:val="20"/>
              </w:rPr>
              <w:t>Finanšu piedāvājuma forma</w:t>
            </w:r>
            <w:r>
              <w:rPr>
                <w:rFonts w:ascii="Arial" w:hAnsi="Arial" w:cs="Arial"/>
                <w:sz w:val="20"/>
                <w:szCs w:val="20"/>
              </w:rPr>
              <w:t xml:space="preserve"> 2</w:t>
            </w:r>
            <w:r>
              <w:rPr>
                <w:rFonts w:ascii="Arial" w:hAnsi="Arial" w:cs="Arial"/>
                <w:sz w:val="20"/>
                <w:szCs w:val="20"/>
              </w:rPr>
              <w:t xml:space="preserve">.iepirkuma daļai – </w:t>
            </w:r>
            <w:r w:rsidRPr="00BE509B">
              <w:rPr>
                <w:rFonts w:ascii="Arial" w:hAnsi="Arial" w:cs="Arial"/>
                <w:color w:val="FF0000"/>
                <w:sz w:val="20"/>
                <w:szCs w:val="20"/>
              </w:rPr>
              <w:t>VEIDNE</w:t>
            </w:r>
            <w:r>
              <w:rPr>
                <w:rFonts w:ascii="Arial" w:hAnsi="Arial" w:cs="Arial"/>
                <w:sz w:val="20"/>
                <w:szCs w:val="20"/>
              </w:rPr>
              <w:t xml:space="preserve"> </w:t>
            </w:r>
          </w:p>
          <w:p w14:paraId="56F28E16" w14:textId="2112E208" w:rsidR="00096308" w:rsidRDefault="00096308" w:rsidP="00096308">
            <w:pPr>
              <w:jc w:val="both"/>
              <w:rPr>
                <w:rFonts w:ascii="Arial" w:hAnsi="Arial" w:cs="Arial"/>
                <w:sz w:val="20"/>
                <w:szCs w:val="20"/>
              </w:rPr>
            </w:pPr>
            <w:r w:rsidRPr="00B47393">
              <w:rPr>
                <w:rFonts w:ascii="Arial" w:hAnsi="Arial" w:cs="Arial"/>
                <w:sz w:val="20"/>
                <w:szCs w:val="20"/>
              </w:rPr>
              <w:t>Finanšu piedāvājuma forma</w:t>
            </w:r>
            <w:r>
              <w:rPr>
                <w:rFonts w:ascii="Arial" w:hAnsi="Arial" w:cs="Arial"/>
                <w:sz w:val="20"/>
                <w:szCs w:val="20"/>
              </w:rPr>
              <w:t xml:space="preserve"> 3</w:t>
            </w:r>
            <w:r>
              <w:rPr>
                <w:rFonts w:ascii="Arial" w:hAnsi="Arial" w:cs="Arial"/>
                <w:sz w:val="20"/>
                <w:szCs w:val="20"/>
              </w:rPr>
              <w:t xml:space="preserve">.iepirkuma daļai – </w:t>
            </w:r>
            <w:r w:rsidRPr="00BE509B">
              <w:rPr>
                <w:rFonts w:ascii="Arial" w:hAnsi="Arial" w:cs="Arial"/>
                <w:color w:val="FF0000"/>
                <w:sz w:val="20"/>
                <w:szCs w:val="20"/>
              </w:rPr>
              <w:t>VEIDNE</w:t>
            </w:r>
            <w:r>
              <w:rPr>
                <w:rFonts w:ascii="Arial" w:hAnsi="Arial" w:cs="Arial"/>
                <w:sz w:val="20"/>
                <w:szCs w:val="20"/>
              </w:rPr>
              <w:t xml:space="preserve"> </w:t>
            </w:r>
          </w:p>
          <w:p w14:paraId="0FE86BD0" w14:textId="05CB8ED9" w:rsidR="00096308" w:rsidRPr="00B47393" w:rsidRDefault="00096308" w:rsidP="00BE509B">
            <w:pPr>
              <w:jc w:val="both"/>
              <w:rPr>
                <w:rFonts w:ascii="Arial" w:hAnsi="Arial" w:cs="Arial"/>
                <w:sz w:val="20"/>
                <w:szCs w:val="20"/>
              </w:rPr>
            </w:pPr>
            <w:r w:rsidRPr="00B47393">
              <w:rPr>
                <w:rFonts w:ascii="Arial" w:hAnsi="Arial" w:cs="Arial"/>
                <w:sz w:val="20"/>
                <w:szCs w:val="20"/>
              </w:rPr>
              <w:t>Finanšu piedāvājuma forma</w:t>
            </w:r>
            <w:r>
              <w:rPr>
                <w:rFonts w:ascii="Arial" w:hAnsi="Arial" w:cs="Arial"/>
                <w:sz w:val="20"/>
                <w:szCs w:val="20"/>
              </w:rPr>
              <w:t xml:space="preserve"> 4</w:t>
            </w:r>
            <w:r>
              <w:rPr>
                <w:rFonts w:ascii="Arial" w:hAnsi="Arial" w:cs="Arial"/>
                <w:sz w:val="20"/>
                <w:szCs w:val="20"/>
              </w:rPr>
              <w:t xml:space="preserve">.iepirkuma daļai – </w:t>
            </w:r>
            <w:r w:rsidRPr="00BE509B">
              <w:rPr>
                <w:rFonts w:ascii="Arial" w:hAnsi="Arial" w:cs="Arial"/>
                <w:color w:val="FF0000"/>
                <w:sz w:val="20"/>
                <w:szCs w:val="20"/>
              </w:rPr>
              <w:t>VEIDNE</w:t>
            </w:r>
            <w:r>
              <w:rPr>
                <w:rFonts w:ascii="Arial" w:hAnsi="Arial" w:cs="Arial"/>
                <w:sz w:val="20"/>
                <w:szCs w:val="20"/>
              </w:rPr>
              <w:t xml:space="preserve"> </w:t>
            </w:r>
          </w:p>
        </w:tc>
      </w:tr>
      <w:tr w:rsidR="00B47393" w:rsidRPr="00B47393" w14:paraId="1C9798F3" w14:textId="77777777" w:rsidTr="002632C4">
        <w:tc>
          <w:tcPr>
            <w:tcW w:w="1838" w:type="dxa"/>
          </w:tcPr>
          <w:p w14:paraId="3E6B934A" w14:textId="77777777" w:rsidR="00B47393" w:rsidRPr="00B47393" w:rsidRDefault="00B47393" w:rsidP="002632C4">
            <w:pPr>
              <w:rPr>
                <w:rFonts w:ascii="Arial" w:hAnsi="Arial" w:cs="Arial"/>
                <w:sz w:val="20"/>
                <w:szCs w:val="20"/>
              </w:rPr>
            </w:pPr>
            <w:r w:rsidRPr="00B47393">
              <w:rPr>
                <w:rFonts w:ascii="Arial" w:hAnsi="Arial" w:cs="Arial"/>
                <w:b/>
                <w:sz w:val="20"/>
                <w:szCs w:val="20"/>
              </w:rPr>
              <w:t>3.pielikums</w:t>
            </w:r>
          </w:p>
        </w:tc>
        <w:tc>
          <w:tcPr>
            <w:tcW w:w="7229" w:type="dxa"/>
          </w:tcPr>
          <w:p w14:paraId="3FFE5F37" w14:textId="3E0E31CB" w:rsidR="00B47393" w:rsidRPr="00B47393" w:rsidRDefault="00B47393" w:rsidP="00BE509B">
            <w:pPr>
              <w:jc w:val="both"/>
              <w:rPr>
                <w:rFonts w:ascii="Arial" w:hAnsi="Arial" w:cs="Arial"/>
                <w:sz w:val="20"/>
                <w:szCs w:val="20"/>
              </w:rPr>
            </w:pPr>
            <w:r w:rsidRPr="00B47393">
              <w:rPr>
                <w:rFonts w:ascii="Arial" w:hAnsi="Arial" w:cs="Arial"/>
                <w:sz w:val="20"/>
                <w:szCs w:val="20"/>
              </w:rPr>
              <w:t>Informācijas par iepriekšējo pieredzi forma</w:t>
            </w:r>
            <w:r w:rsidR="00BE509B">
              <w:rPr>
                <w:rFonts w:ascii="Arial" w:hAnsi="Arial" w:cs="Arial"/>
                <w:sz w:val="20"/>
                <w:szCs w:val="20"/>
              </w:rPr>
              <w:t xml:space="preserve"> – </w:t>
            </w:r>
            <w:r w:rsidR="00BE509B" w:rsidRPr="00BE509B">
              <w:rPr>
                <w:rFonts w:ascii="Arial" w:hAnsi="Arial" w:cs="Arial"/>
                <w:color w:val="FF0000"/>
                <w:sz w:val="20"/>
                <w:szCs w:val="20"/>
              </w:rPr>
              <w:t>VEIDNE</w:t>
            </w:r>
            <w:r w:rsidR="00BE509B">
              <w:rPr>
                <w:rFonts w:ascii="Arial" w:hAnsi="Arial" w:cs="Arial"/>
                <w:sz w:val="20"/>
                <w:szCs w:val="20"/>
              </w:rPr>
              <w:t xml:space="preserve"> </w:t>
            </w:r>
          </w:p>
        </w:tc>
      </w:tr>
      <w:tr w:rsidR="00B47393" w:rsidRPr="00B47393" w14:paraId="6684C2A2" w14:textId="77777777" w:rsidTr="002632C4">
        <w:tc>
          <w:tcPr>
            <w:tcW w:w="1838" w:type="dxa"/>
          </w:tcPr>
          <w:p w14:paraId="44EF29EB" w14:textId="77777777" w:rsidR="00B47393" w:rsidRPr="00B47393" w:rsidRDefault="00B47393" w:rsidP="002632C4">
            <w:pPr>
              <w:rPr>
                <w:rFonts w:ascii="Arial" w:hAnsi="Arial" w:cs="Arial"/>
                <w:b/>
                <w:sz w:val="20"/>
                <w:szCs w:val="20"/>
              </w:rPr>
            </w:pPr>
            <w:r w:rsidRPr="00B47393">
              <w:rPr>
                <w:rFonts w:ascii="Arial" w:hAnsi="Arial" w:cs="Arial"/>
                <w:b/>
                <w:sz w:val="20"/>
                <w:szCs w:val="20"/>
              </w:rPr>
              <w:t>4.pielikums</w:t>
            </w:r>
          </w:p>
        </w:tc>
        <w:tc>
          <w:tcPr>
            <w:tcW w:w="7229" w:type="dxa"/>
          </w:tcPr>
          <w:p w14:paraId="2627F8E9" w14:textId="140C69A6" w:rsidR="00B47393" w:rsidRPr="00B47393" w:rsidRDefault="00B47393" w:rsidP="00BE509B">
            <w:pPr>
              <w:jc w:val="both"/>
              <w:rPr>
                <w:rFonts w:ascii="Arial" w:hAnsi="Arial" w:cs="Arial"/>
                <w:sz w:val="20"/>
                <w:szCs w:val="20"/>
              </w:rPr>
            </w:pPr>
            <w:r w:rsidRPr="00B47393">
              <w:rPr>
                <w:rFonts w:ascii="Arial" w:hAnsi="Arial" w:cs="Arial"/>
                <w:sz w:val="20"/>
                <w:szCs w:val="20"/>
              </w:rPr>
              <w:t>Informācijas par līguma izpildi forma</w:t>
            </w:r>
            <w:r w:rsidR="00BE509B">
              <w:rPr>
                <w:rFonts w:ascii="Arial" w:hAnsi="Arial" w:cs="Arial"/>
                <w:sz w:val="20"/>
                <w:szCs w:val="20"/>
              </w:rPr>
              <w:t xml:space="preserve"> – </w:t>
            </w:r>
            <w:r w:rsidR="00BE509B" w:rsidRPr="00BE509B">
              <w:rPr>
                <w:rFonts w:ascii="Arial" w:hAnsi="Arial" w:cs="Arial"/>
                <w:color w:val="FF0000"/>
                <w:sz w:val="20"/>
                <w:szCs w:val="20"/>
              </w:rPr>
              <w:t>VEIDNE</w:t>
            </w:r>
            <w:r w:rsidR="00BE509B">
              <w:rPr>
                <w:rFonts w:ascii="Arial" w:hAnsi="Arial" w:cs="Arial"/>
                <w:sz w:val="20"/>
                <w:szCs w:val="20"/>
              </w:rPr>
              <w:t xml:space="preserve"> </w:t>
            </w:r>
          </w:p>
        </w:tc>
      </w:tr>
      <w:tr w:rsidR="00B47393" w:rsidRPr="00B47393" w14:paraId="1F665B12" w14:textId="77777777" w:rsidTr="002632C4">
        <w:tc>
          <w:tcPr>
            <w:tcW w:w="1838" w:type="dxa"/>
          </w:tcPr>
          <w:p w14:paraId="463FF5A1" w14:textId="2CA921EB" w:rsidR="00B47393" w:rsidRPr="00B47393" w:rsidRDefault="00B47393" w:rsidP="002632C4">
            <w:pPr>
              <w:rPr>
                <w:rFonts w:ascii="Arial" w:hAnsi="Arial" w:cs="Arial"/>
                <w:sz w:val="20"/>
                <w:szCs w:val="20"/>
              </w:rPr>
            </w:pPr>
            <w:r w:rsidRPr="00B47393">
              <w:rPr>
                <w:rFonts w:ascii="Arial" w:hAnsi="Arial" w:cs="Arial"/>
                <w:b/>
                <w:sz w:val="20"/>
                <w:szCs w:val="20"/>
              </w:rPr>
              <w:t>5.</w:t>
            </w:r>
            <w:r w:rsidR="003C088B">
              <w:rPr>
                <w:rFonts w:ascii="Arial" w:hAnsi="Arial" w:cs="Arial"/>
                <w:b/>
                <w:sz w:val="20"/>
                <w:szCs w:val="20"/>
              </w:rPr>
              <w:t>1.</w:t>
            </w:r>
            <w:r w:rsidRPr="00B47393">
              <w:rPr>
                <w:rFonts w:ascii="Arial" w:hAnsi="Arial" w:cs="Arial"/>
                <w:b/>
                <w:sz w:val="20"/>
                <w:szCs w:val="20"/>
              </w:rPr>
              <w:t>pielikums</w:t>
            </w:r>
          </w:p>
        </w:tc>
        <w:tc>
          <w:tcPr>
            <w:tcW w:w="7229" w:type="dxa"/>
          </w:tcPr>
          <w:p w14:paraId="1EBEF915" w14:textId="201B97DD" w:rsidR="00B47393" w:rsidRPr="00B47393" w:rsidRDefault="00B47393" w:rsidP="00BE509B">
            <w:pPr>
              <w:jc w:val="both"/>
              <w:rPr>
                <w:rFonts w:ascii="Arial" w:hAnsi="Arial" w:cs="Arial"/>
                <w:sz w:val="20"/>
                <w:szCs w:val="20"/>
              </w:rPr>
            </w:pPr>
            <w:r w:rsidRPr="00B47393">
              <w:rPr>
                <w:rFonts w:ascii="Arial" w:hAnsi="Arial" w:cs="Arial"/>
                <w:color w:val="000000"/>
                <w:sz w:val="20"/>
                <w:szCs w:val="20"/>
                <w:lang w:eastAsia="hi-IN" w:bidi="hi-IN"/>
              </w:rPr>
              <w:t xml:space="preserve">Tehniskās specifikācijas/tehniskā piedāvājuma forma </w:t>
            </w:r>
            <w:r w:rsidR="003C088B">
              <w:rPr>
                <w:rFonts w:ascii="Arial" w:hAnsi="Arial" w:cs="Arial"/>
                <w:color w:val="000000"/>
                <w:sz w:val="20"/>
                <w:szCs w:val="20"/>
                <w:lang w:eastAsia="hi-IN" w:bidi="hi-IN"/>
              </w:rPr>
              <w:t>1.iepirkuma daļai</w:t>
            </w:r>
            <w:r w:rsidR="00BE509B">
              <w:rPr>
                <w:rFonts w:ascii="Arial" w:hAnsi="Arial" w:cs="Arial"/>
                <w:color w:val="000000"/>
                <w:sz w:val="20"/>
                <w:szCs w:val="20"/>
                <w:lang w:eastAsia="hi-IN" w:bidi="hi-IN"/>
              </w:rPr>
              <w:t xml:space="preserve"> – </w:t>
            </w:r>
            <w:r w:rsidR="00BE509B" w:rsidRPr="00BE509B">
              <w:rPr>
                <w:rFonts w:ascii="Arial" w:hAnsi="Arial" w:cs="Arial"/>
                <w:color w:val="FF0000"/>
                <w:sz w:val="20"/>
                <w:szCs w:val="20"/>
                <w:lang w:eastAsia="hi-IN" w:bidi="hi-IN"/>
              </w:rPr>
              <w:t>VEIDNE</w:t>
            </w:r>
            <w:r w:rsidR="00BE509B">
              <w:rPr>
                <w:rFonts w:ascii="Arial" w:hAnsi="Arial" w:cs="Arial"/>
                <w:color w:val="000000"/>
                <w:sz w:val="20"/>
                <w:szCs w:val="20"/>
                <w:lang w:eastAsia="hi-IN" w:bidi="hi-IN"/>
              </w:rPr>
              <w:t xml:space="preserve"> </w:t>
            </w:r>
          </w:p>
        </w:tc>
      </w:tr>
      <w:tr w:rsidR="00B47393" w:rsidRPr="00B47393" w14:paraId="2153739B" w14:textId="77777777" w:rsidTr="002632C4">
        <w:tc>
          <w:tcPr>
            <w:tcW w:w="1838" w:type="dxa"/>
          </w:tcPr>
          <w:p w14:paraId="3FD87A94" w14:textId="2BB7799A" w:rsidR="00B47393" w:rsidRPr="00B47393" w:rsidRDefault="003C088B" w:rsidP="002632C4">
            <w:pPr>
              <w:rPr>
                <w:rFonts w:ascii="Arial" w:hAnsi="Arial" w:cs="Arial"/>
                <w:b/>
                <w:sz w:val="20"/>
                <w:szCs w:val="20"/>
              </w:rPr>
            </w:pPr>
            <w:r>
              <w:rPr>
                <w:rFonts w:ascii="Arial" w:hAnsi="Arial" w:cs="Arial"/>
                <w:b/>
                <w:sz w:val="20"/>
                <w:szCs w:val="20"/>
              </w:rPr>
              <w:t>5.2</w:t>
            </w:r>
            <w:r w:rsidR="00B47393" w:rsidRPr="00B47393">
              <w:rPr>
                <w:rFonts w:ascii="Arial" w:hAnsi="Arial" w:cs="Arial"/>
                <w:b/>
                <w:sz w:val="20"/>
                <w:szCs w:val="20"/>
              </w:rPr>
              <w:t>.pielikums</w:t>
            </w:r>
          </w:p>
        </w:tc>
        <w:tc>
          <w:tcPr>
            <w:tcW w:w="7229" w:type="dxa"/>
          </w:tcPr>
          <w:p w14:paraId="6EE34ED0" w14:textId="5FEA91B3" w:rsidR="00B47393" w:rsidRPr="00B47393" w:rsidRDefault="00B47393" w:rsidP="00BE509B">
            <w:pPr>
              <w:jc w:val="both"/>
              <w:rPr>
                <w:rFonts w:ascii="Arial" w:hAnsi="Arial" w:cs="Arial"/>
                <w:sz w:val="20"/>
                <w:szCs w:val="20"/>
              </w:rPr>
            </w:pPr>
            <w:r w:rsidRPr="00B47393">
              <w:rPr>
                <w:rFonts w:ascii="Arial" w:hAnsi="Arial" w:cs="Arial"/>
                <w:color w:val="000000"/>
                <w:sz w:val="20"/>
                <w:szCs w:val="20"/>
                <w:lang w:eastAsia="hi-IN" w:bidi="hi-IN"/>
              </w:rPr>
              <w:t xml:space="preserve">Tehniskās specifikācijas/tehniskā piedāvājuma forma </w:t>
            </w:r>
            <w:r w:rsidR="003C088B">
              <w:rPr>
                <w:rFonts w:ascii="Arial" w:hAnsi="Arial" w:cs="Arial"/>
                <w:color w:val="000000"/>
                <w:sz w:val="20"/>
                <w:szCs w:val="20"/>
                <w:lang w:eastAsia="hi-IN" w:bidi="hi-IN"/>
              </w:rPr>
              <w:t>2.iepirkuma daļai</w:t>
            </w:r>
            <w:r w:rsidR="00BE509B">
              <w:rPr>
                <w:rFonts w:ascii="Arial" w:hAnsi="Arial" w:cs="Arial"/>
                <w:color w:val="000000"/>
                <w:sz w:val="20"/>
                <w:szCs w:val="20"/>
                <w:lang w:eastAsia="hi-IN" w:bidi="hi-IN"/>
              </w:rPr>
              <w:t xml:space="preserve"> – </w:t>
            </w:r>
            <w:r w:rsidR="00BE509B" w:rsidRPr="00BE509B">
              <w:rPr>
                <w:rFonts w:ascii="Arial" w:hAnsi="Arial" w:cs="Arial"/>
                <w:color w:val="FF0000"/>
                <w:sz w:val="20"/>
                <w:szCs w:val="20"/>
                <w:lang w:eastAsia="hi-IN" w:bidi="hi-IN"/>
              </w:rPr>
              <w:t>VEIDNE</w:t>
            </w:r>
            <w:r w:rsidR="00BE509B">
              <w:rPr>
                <w:rFonts w:ascii="Arial" w:hAnsi="Arial" w:cs="Arial"/>
                <w:color w:val="000000"/>
                <w:sz w:val="20"/>
                <w:szCs w:val="20"/>
                <w:lang w:eastAsia="hi-IN" w:bidi="hi-IN"/>
              </w:rPr>
              <w:t xml:space="preserve"> </w:t>
            </w:r>
          </w:p>
        </w:tc>
      </w:tr>
      <w:tr w:rsidR="00B47393" w:rsidRPr="00B47393" w14:paraId="13B89D02" w14:textId="77777777" w:rsidTr="002632C4">
        <w:tc>
          <w:tcPr>
            <w:tcW w:w="1838" w:type="dxa"/>
          </w:tcPr>
          <w:p w14:paraId="0B10BB62" w14:textId="56903B51" w:rsidR="00B47393" w:rsidRPr="00B47393" w:rsidRDefault="003C088B" w:rsidP="002632C4">
            <w:pPr>
              <w:rPr>
                <w:rFonts w:ascii="Arial" w:hAnsi="Arial" w:cs="Arial"/>
                <w:b/>
                <w:sz w:val="20"/>
                <w:szCs w:val="20"/>
              </w:rPr>
            </w:pPr>
            <w:r>
              <w:rPr>
                <w:rFonts w:ascii="Arial" w:hAnsi="Arial" w:cs="Arial"/>
                <w:b/>
                <w:sz w:val="20"/>
                <w:szCs w:val="20"/>
              </w:rPr>
              <w:t>5.3</w:t>
            </w:r>
            <w:r w:rsidR="00B47393" w:rsidRPr="00B47393">
              <w:rPr>
                <w:rFonts w:ascii="Arial" w:hAnsi="Arial" w:cs="Arial"/>
                <w:b/>
                <w:sz w:val="20"/>
                <w:szCs w:val="20"/>
              </w:rPr>
              <w:t>.pielikums</w:t>
            </w:r>
          </w:p>
        </w:tc>
        <w:tc>
          <w:tcPr>
            <w:tcW w:w="7229" w:type="dxa"/>
          </w:tcPr>
          <w:p w14:paraId="1BF150E2" w14:textId="3EB9F0BA" w:rsidR="00B47393" w:rsidRPr="00B47393" w:rsidRDefault="00B47393" w:rsidP="00BE509B">
            <w:pPr>
              <w:jc w:val="both"/>
              <w:rPr>
                <w:rFonts w:ascii="Arial" w:hAnsi="Arial" w:cs="Arial"/>
                <w:sz w:val="20"/>
                <w:szCs w:val="20"/>
              </w:rPr>
            </w:pPr>
            <w:r w:rsidRPr="00B47393">
              <w:rPr>
                <w:rFonts w:ascii="Arial" w:hAnsi="Arial" w:cs="Arial"/>
                <w:color w:val="000000"/>
                <w:sz w:val="20"/>
                <w:szCs w:val="20"/>
                <w:lang w:eastAsia="hi-IN" w:bidi="hi-IN"/>
              </w:rPr>
              <w:t xml:space="preserve">Tehniskās specifikācijas/tehniskā piedāvājuma forma </w:t>
            </w:r>
            <w:r w:rsidR="003C088B">
              <w:rPr>
                <w:rFonts w:ascii="Arial" w:hAnsi="Arial" w:cs="Arial"/>
                <w:color w:val="000000"/>
                <w:sz w:val="20"/>
                <w:szCs w:val="20"/>
                <w:lang w:eastAsia="hi-IN" w:bidi="hi-IN"/>
              </w:rPr>
              <w:t>3.iepirkuma daļai</w:t>
            </w:r>
            <w:r w:rsidR="00BE509B">
              <w:rPr>
                <w:rFonts w:ascii="Arial" w:hAnsi="Arial" w:cs="Arial"/>
                <w:color w:val="000000"/>
                <w:sz w:val="20"/>
                <w:szCs w:val="20"/>
                <w:lang w:eastAsia="hi-IN" w:bidi="hi-IN"/>
              </w:rPr>
              <w:t xml:space="preserve"> – </w:t>
            </w:r>
            <w:r w:rsidR="00BE509B" w:rsidRPr="00BE509B">
              <w:rPr>
                <w:rFonts w:ascii="Arial" w:hAnsi="Arial" w:cs="Arial"/>
                <w:color w:val="FF0000"/>
                <w:sz w:val="20"/>
                <w:szCs w:val="20"/>
                <w:lang w:eastAsia="hi-IN" w:bidi="hi-IN"/>
              </w:rPr>
              <w:t>VEIDNE</w:t>
            </w:r>
            <w:r w:rsidR="00BE509B">
              <w:rPr>
                <w:rFonts w:ascii="Arial" w:hAnsi="Arial" w:cs="Arial"/>
                <w:color w:val="000000"/>
                <w:sz w:val="20"/>
                <w:szCs w:val="20"/>
                <w:lang w:eastAsia="hi-IN" w:bidi="hi-IN"/>
              </w:rPr>
              <w:t xml:space="preserve"> </w:t>
            </w:r>
          </w:p>
        </w:tc>
      </w:tr>
      <w:tr w:rsidR="00B47393" w:rsidRPr="00B47393" w14:paraId="2A154647" w14:textId="77777777" w:rsidTr="002632C4">
        <w:tc>
          <w:tcPr>
            <w:tcW w:w="1838" w:type="dxa"/>
          </w:tcPr>
          <w:p w14:paraId="4B3F7304" w14:textId="22B3E54A" w:rsidR="00B47393" w:rsidRPr="00B47393" w:rsidRDefault="003C088B" w:rsidP="002632C4">
            <w:pPr>
              <w:rPr>
                <w:rFonts w:ascii="Arial" w:hAnsi="Arial" w:cs="Arial"/>
                <w:b/>
                <w:sz w:val="20"/>
                <w:szCs w:val="20"/>
              </w:rPr>
            </w:pPr>
            <w:r>
              <w:rPr>
                <w:rFonts w:ascii="Arial" w:hAnsi="Arial" w:cs="Arial"/>
                <w:b/>
                <w:sz w:val="20"/>
                <w:szCs w:val="20"/>
              </w:rPr>
              <w:t>5.4</w:t>
            </w:r>
            <w:r w:rsidR="00B47393" w:rsidRPr="00B47393">
              <w:rPr>
                <w:rFonts w:ascii="Arial" w:hAnsi="Arial" w:cs="Arial"/>
                <w:b/>
                <w:sz w:val="20"/>
                <w:szCs w:val="20"/>
              </w:rPr>
              <w:t>.pielikums</w:t>
            </w:r>
          </w:p>
        </w:tc>
        <w:tc>
          <w:tcPr>
            <w:tcW w:w="7229" w:type="dxa"/>
          </w:tcPr>
          <w:p w14:paraId="5C2C49BA" w14:textId="5FA6E125" w:rsidR="00B47393" w:rsidRPr="00B47393" w:rsidRDefault="00B47393" w:rsidP="00BE509B">
            <w:pPr>
              <w:jc w:val="both"/>
              <w:rPr>
                <w:rFonts w:ascii="Arial" w:hAnsi="Arial" w:cs="Arial"/>
                <w:sz w:val="20"/>
                <w:szCs w:val="20"/>
              </w:rPr>
            </w:pPr>
            <w:r w:rsidRPr="00B47393">
              <w:rPr>
                <w:rFonts w:ascii="Arial" w:hAnsi="Arial" w:cs="Arial"/>
                <w:color w:val="000000"/>
                <w:sz w:val="20"/>
                <w:szCs w:val="20"/>
                <w:lang w:eastAsia="hi-IN" w:bidi="hi-IN"/>
              </w:rPr>
              <w:t xml:space="preserve">Tehniskās specifikācijas/tehniskā piedāvājuma forma </w:t>
            </w:r>
            <w:r w:rsidR="003C088B">
              <w:rPr>
                <w:rFonts w:ascii="Arial" w:hAnsi="Arial" w:cs="Arial"/>
                <w:color w:val="000000"/>
                <w:sz w:val="20"/>
                <w:szCs w:val="20"/>
                <w:lang w:eastAsia="hi-IN" w:bidi="hi-IN"/>
              </w:rPr>
              <w:t>4.iepirkuma daļai</w:t>
            </w:r>
            <w:r w:rsidR="00BE509B">
              <w:rPr>
                <w:rFonts w:ascii="Arial" w:hAnsi="Arial" w:cs="Arial"/>
                <w:color w:val="000000"/>
                <w:sz w:val="20"/>
                <w:szCs w:val="20"/>
                <w:lang w:eastAsia="hi-IN" w:bidi="hi-IN"/>
              </w:rPr>
              <w:t xml:space="preserve"> – </w:t>
            </w:r>
            <w:r w:rsidR="00BE509B" w:rsidRPr="00BE509B">
              <w:rPr>
                <w:rFonts w:ascii="Arial" w:hAnsi="Arial" w:cs="Arial"/>
                <w:color w:val="FF0000"/>
                <w:sz w:val="20"/>
                <w:szCs w:val="20"/>
                <w:lang w:eastAsia="hi-IN" w:bidi="hi-IN"/>
              </w:rPr>
              <w:t>VEIDNE</w:t>
            </w:r>
            <w:r w:rsidR="00BE509B">
              <w:rPr>
                <w:rFonts w:ascii="Arial" w:hAnsi="Arial" w:cs="Arial"/>
                <w:color w:val="000000"/>
                <w:sz w:val="20"/>
                <w:szCs w:val="20"/>
                <w:lang w:eastAsia="hi-IN" w:bidi="hi-IN"/>
              </w:rPr>
              <w:t xml:space="preserve"> </w:t>
            </w:r>
          </w:p>
        </w:tc>
      </w:tr>
      <w:tr w:rsidR="00B47393" w:rsidRPr="00B47393" w14:paraId="1EAB40B8" w14:textId="77777777" w:rsidTr="002632C4">
        <w:tc>
          <w:tcPr>
            <w:tcW w:w="1838" w:type="dxa"/>
          </w:tcPr>
          <w:p w14:paraId="1960D72B" w14:textId="65E54043" w:rsidR="00B47393" w:rsidRPr="00B47393" w:rsidRDefault="003C088B" w:rsidP="002632C4">
            <w:pPr>
              <w:rPr>
                <w:rFonts w:ascii="Arial" w:hAnsi="Arial" w:cs="Arial"/>
                <w:b/>
                <w:sz w:val="20"/>
                <w:szCs w:val="20"/>
              </w:rPr>
            </w:pPr>
            <w:r>
              <w:rPr>
                <w:rFonts w:ascii="Arial" w:hAnsi="Arial" w:cs="Arial"/>
                <w:b/>
                <w:sz w:val="20"/>
                <w:szCs w:val="20"/>
              </w:rPr>
              <w:t>6</w:t>
            </w:r>
            <w:r w:rsidR="00B47393" w:rsidRPr="00B47393">
              <w:rPr>
                <w:rFonts w:ascii="Arial" w:hAnsi="Arial" w:cs="Arial"/>
                <w:b/>
                <w:sz w:val="20"/>
                <w:szCs w:val="20"/>
              </w:rPr>
              <w:t>.pielikums</w:t>
            </w:r>
          </w:p>
        </w:tc>
        <w:tc>
          <w:tcPr>
            <w:tcW w:w="7229" w:type="dxa"/>
          </w:tcPr>
          <w:p w14:paraId="332B4964" w14:textId="1FB9DC8F" w:rsidR="00B47393" w:rsidRPr="00B47393" w:rsidRDefault="00B47393" w:rsidP="00BE509B">
            <w:pPr>
              <w:jc w:val="both"/>
              <w:rPr>
                <w:rFonts w:ascii="Arial" w:hAnsi="Arial" w:cs="Arial"/>
                <w:sz w:val="20"/>
                <w:szCs w:val="20"/>
              </w:rPr>
            </w:pPr>
            <w:r w:rsidRPr="00B47393">
              <w:rPr>
                <w:rFonts w:ascii="Arial" w:hAnsi="Arial" w:cs="Arial"/>
                <w:sz w:val="20"/>
                <w:szCs w:val="20"/>
              </w:rPr>
              <w:t>Prasības piedāvājuma noformēšanai</w:t>
            </w:r>
            <w:r w:rsidR="002D0F40">
              <w:rPr>
                <w:rFonts w:ascii="Arial" w:hAnsi="Arial" w:cs="Arial"/>
                <w:sz w:val="20"/>
                <w:szCs w:val="20"/>
              </w:rPr>
              <w:t xml:space="preserve"> un iesniegšanai</w:t>
            </w:r>
          </w:p>
        </w:tc>
      </w:tr>
      <w:tr w:rsidR="00B47393" w:rsidRPr="00B47393" w14:paraId="4E61A8BD" w14:textId="77777777" w:rsidTr="002632C4">
        <w:tc>
          <w:tcPr>
            <w:tcW w:w="1838" w:type="dxa"/>
          </w:tcPr>
          <w:p w14:paraId="7AFF108B" w14:textId="5E38D3CE" w:rsidR="00B47393" w:rsidRPr="00B47393" w:rsidRDefault="003C088B" w:rsidP="002632C4">
            <w:pPr>
              <w:rPr>
                <w:rFonts w:ascii="Arial" w:hAnsi="Arial" w:cs="Arial"/>
                <w:b/>
                <w:sz w:val="20"/>
                <w:szCs w:val="20"/>
              </w:rPr>
            </w:pPr>
            <w:r>
              <w:rPr>
                <w:rFonts w:ascii="Arial" w:hAnsi="Arial" w:cs="Arial"/>
                <w:b/>
                <w:sz w:val="20"/>
                <w:szCs w:val="20"/>
              </w:rPr>
              <w:t>7</w:t>
            </w:r>
            <w:r w:rsidR="00B47393" w:rsidRPr="00B47393">
              <w:rPr>
                <w:rFonts w:ascii="Arial" w:hAnsi="Arial" w:cs="Arial"/>
                <w:b/>
                <w:sz w:val="20"/>
                <w:szCs w:val="20"/>
              </w:rPr>
              <w:t>.pielikums</w:t>
            </w:r>
          </w:p>
        </w:tc>
        <w:tc>
          <w:tcPr>
            <w:tcW w:w="7229" w:type="dxa"/>
          </w:tcPr>
          <w:p w14:paraId="262AADFE" w14:textId="77777777" w:rsidR="00B47393" w:rsidRPr="00B47393" w:rsidRDefault="00B47393" w:rsidP="00BE509B">
            <w:pPr>
              <w:jc w:val="both"/>
              <w:rPr>
                <w:rFonts w:ascii="Arial" w:hAnsi="Arial" w:cs="Arial"/>
                <w:sz w:val="20"/>
                <w:szCs w:val="20"/>
              </w:rPr>
            </w:pPr>
            <w:r w:rsidRPr="00B47393">
              <w:rPr>
                <w:rFonts w:ascii="Arial" w:hAnsi="Arial" w:cs="Arial"/>
                <w:sz w:val="20"/>
                <w:szCs w:val="20"/>
              </w:rPr>
              <w:t>Vērtēšanas nosacījumi</w:t>
            </w:r>
          </w:p>
        </w:tc>
      </w:tr>
      <w:tr w:rsidR="00B47393" w:rsidRPr="00B47393" w14:paraId="7F6F6FB5" w14:textId="77777777" w:rsidTr="002632C4">
        <w:tc>
          <w:tcPr>
            <w:tcW w:w="1838" w:type="dxa"/>
          </w:tcPr>
          <w:p w14:paraId="009D227E" w14:textId="56831611" w:rsidR="00B47393" w:rsidRPr="00B47393" w:rsidRDefault="003C088B" w:rsidP="002632C4">
            <w:pPr>
              <w:rPr>
                <w:rFonts w:ascii="Arial" w:hAnsi="Arial" w:cs="Arial"/>
                <w:b/>
                <w:sz w:val="20"/>
                <w:szCs w:val="20"/>
              </w:rPr>
            </w:pPr>
            <w:r>
              <w:rPr>
                <w:rFonts w:ascii="Arial" w:hAnsi="Arial" w:cs="Arial"/>
                <w:b/>
                <w:sz w:val="20"/>
                <w:szCs w:val="20"/>
              </w:rPr>
              <w:t>8</w:t>
            </w:r>
            <w:r w:rsidR="00B47393" w:rsidRPr="00B47393">
              <w:rPr>
                <w:rFonts w:ascii="Arial" w:hAnsi="Arial" w:cs="Arial"/>
                <w:b/>
                <w:sz w:val="20"/>
                <w:szCs w:val="20"/>
              </w:rPr>
              <w:t>.pielikums</w:t>
            </w:r>
          </w:p>
        </w:tc>
        <w:tc>
          <w:tcPr>
            <w:tcW w:w="7229" w:type="dxa"/>
          </w:tcPr>
          <w:p w14:paraId="2740E3C9" w14:textId="77777777" w:rsidR="00B47393" w:rsidRPr="00B47393" w:rsidRDefault="00B47393" w:rsidP="00BE509B">
            <w:pPr>
              <w:jc w:val="both"/>
              <w:rPr>
                <w:rFonts w:ascii="Arial" w:hAnsi="Arial" w:cs="Arial"/>
                <w:sz w:val="20"/>
                <w:szCs w:val="20"/>
              </w:rPr>
            </w:pPr>
            <w:r w:rsidRPr="00B47393">
              <w:rPr>
                <w:rFonts w:ascii="Arial" w:hAnsi="Arial" w:cs="Arial"/>
                <w:sz w:val="20"/>
                <w:szCs w:val="20"/>
              </w:rPr>
              <w:t>Piedāvājuma izvērtēšanas kritēriji un kārtība</w:t>
            </w:r>
          </w:p>
        </w:tc>
      </w:tr>
      <w:tr w:rsidR="00B47393" w:rsidRPr="00B47393" w14:paraId="0FADCE44" w14:textId="77777777" w:rsidTr="002632C4">
        <w:tc>
          <w:tcPr>
            <w:tcW w:w="1838" w:type="dxa"/>
          </w:tcPr>
          <w:p w14:paraId="6DF6A282" w14:textId="5658861C" w:rsidR="00B47393" w:rsidRPr="00B47393" w:rsidRDefault="003C088B" w:rsidP="002632C4">
            <w:pPr>
              <w:rPr>
                <w:rFonts w:ascii="Arial" w:hAnsi="Arial" w:cs="Arial"/>
                <w:b/>
                <w:sz w:val="20"/>
                <w:szCs w:val="20"/>
              </w:rPr>
            </w:pPr>
            <w:r>
              <w:rPr>
                <w:rFonts w:ascii="Arial" w:hAnsi="Arial" w:cs="Arial"/>
                <w:b/>
                <w:sz w:val="20"/>
                <w:szCs w:val="20"/>
              </w:rPr>
              <w:t>9</w:t>
            </w:r>
            <w:r w:rsidR="00B47393" w:rsidRPr="00B47393">
              <w:rPr>
                <w:rFonts w:ascii="Arial" w:hAnsi="Arial" w:cs="Arial"/>
                <w:b/>
                <w:sz w:val="20"/>
                <w:szCs w:val="20"/>
              </w:rPr>
              <w:t>.pielikums</w:t>
            </w:r>
          </w:p>
        </w:tc>
        <w:tc>
          <w:tcPr>
            <w:tcW w:w="7229" w:type="dxa"/>
          </w:tcPr>
          <w:p w14:paraId="29C54326" w14:textId="77777777" w:rsidR="00B47393" w:rsidRPr="00B47393" w:rsidRDefault="00B47393" w:rsidP="00BE509B">
            <w:pPr>
              <w:jc w:val="both"/>
              <w:rPr>
                <w:rFonts w:ascii="Arial" w:hAnsi="Arial" w:cs="Arial"/>
                <w:sz w:val="20"/>
                <w:szCs w:val="20"/>
              </w:rPr>
            </w:pPr>
            <w:r w:rsidRPr="00B47393">
              <w:rPr>
                <w:rFonts w:ascii="Arial" w:hAnsi="Arial" w:cs="Arial"/>
                <w:sz w:val="20"/>
                <w:szCs w:val="20"/>
              </w:rPr>
              <w:t>Vispārīgās vienošanās projekts ar pielikumiem</w:t>
            </w:r>
          </w:p>
        </w:tc>
      </w:tr>
    </w:tbl>
    <w:p w14:paraId="31AFC417" w14:textId="76A0550D" w:rsidR="008719D1" w:rsidRDefault="008719D1" w:rsidP="003001BD">
      <w:pPr>
        <w:rPr>
          <w:rFonts w:ascii="Arial" w:eastAsia="Times New Roman" w:hAnsi="Arial" w:cs="Arial"/>
          <w:sz w:val="20"/>
          <w:szCs w:val="20"/>
          <w:lang w:eastAsia="ar-SA"/>
        </w:rPr>
      </w:pPr>
    </w:p>
    <w:p w14:paraId="6AE77937" w14:textId="77777777" w:rsidR="00BE509B" w:rsidRDefault="00BE509B" w:rsidP="003001BD">
      <w:pPr>
        <w:rPr>
          <w:rFonts w:ascii="Arial" w:eastAsia="Times New Roman" w:hAnsi="Arial" w:cs="Arial"/>
          <w:sz w:val="20"/>
          <w:szCs w:val="20"/>
          <w:lang w:eastAsia="ar-SA"/>
        </w:rPr>
      </w:pPr>
    </w:p>
    <w:p w14:paraId="4D221A9B" w14:textId="77777777" w:rsidR="00BE509B" w:rsidRDefault="00BE509B" w:rsidP="003001BD">
      <w:pPr>
        <w:rPr>
          <w:rFonts w:ascii="Arial" w:eastAsia="Times New Roman" w:hAnsi="Arial" w:cs="Arial"/>
          <w:sz w:val="20"/>
          <w:szCs w:val="20"/>
          <w:lang w:eastAsia="ar-SA"/>
        </w:rPr>
      </w:pPr>
    </w:p>
    <w:p w14:paraId="30638E3E" w14:textId="77777777" w:rsidR="00BE509B" w:rsidRDefault="00BE509B" w:rsidP="003001BD">
      <w:pPr>
        <w:rPr>
          <w:rFonts w:ascii="Arial" w:eastAsia="Times New Roman" w:hAnsi="Arial" w:cs="Arial"/>
          <w:sz w:val="20"/>
          <w:szCs w:val="20"/>
          <w:lang w:eastAsia="ar-SA"/>
        </w:rPr>
      </w:pPr>
    </w:p>
    <w:p w14:paraId="7654A382" w14:textId="77777777" w:rsidR="00BE509B" w:rsidRDefault="00BE509B" w:rsidP="003001BD">
      <w:pPr>
        <w:rPr>
          <w:rFonts w:ascii="Arial" w:eastAsia="Times New Roman" w:hAnsi="Arial" w:cs="Arial"/>
          <w:sz w:val="20"/>
          <w:szCs w:val="20"/>
          <w:lang w:eastAsia="ar-SA"/>
        </w:rPr>
      </w:pPr>
    </w:p>
    <w:p w14:paraId="28119AE7" w14:textId="77777777" w:rsidR="00BE509B" w:rsidRDefault="00BE509B" w:rsidP="003001BD">
      <w:pPr>
        <w:rPr>
          <w:rFonts w:ascii="Arial" w:eastAsia="Times New Roman" w:hAnsi="Arial" w:cs="Arial"/>
          <w:sz w:val="20"/>
          <w:szCs w:val="20"/>
          <w:lang w:eastAsia="ar-SA"/>
        </w:rPr>
      </w:pPr>
    </w:p>
    <w:p w14:paraId="0D41B1F9" w14:textId="77777777" w:rsidR="00BE509B" w:rsidRDefault="00BE509B" w:rsidP="003001BD">
      <w:pPr>
        <w:rPr>
          <w:rFonts w:ascii="Arial" w:eastAsia="Times New Roman" w:hAnsi="Arial" w:cs="Arial"/>
          <w:sz w:val="20"/>
          <w:szCs w:val="20"/>
          <w:lang w:eastAsia="ar-SA"/>
        </w:rPr>
      </w:pPr>
    </w:p>
    <w:p w14:paraId="62BDB396" w14:textId="77777777" w:rsidR="00BE509B" w:rsidRPr="00267D0D" w:rsidRDefault="00BE509B" w:rsidP="00BE509B">
      <w:pPr>
        <w:pStyle w:val="NoSpacing1"/>
        <w:ind w:right="140"/>
        <w:jc w:val="right"/>
        <w:rPr>
          <w:rFonts w:ascii="Arial" w:hAnsi="Arial" w:cs="Arial"/>
          <w:sz w:val="20"/>
          <w:szCs w:val="20"/>
        </w:rPr>
      </w:pPr>
      <w:r>
        <w:rPr>
          <w:rFonts w:ascii="Arial" w:hAnsi="Arial" w:cs="Arial"/>
          <w:sz w:val="20"/>
          <w:szCs w:val="20"/>
        </w:rPr>
        <w:lastRenderedPageBreak/>
        <w:t>Atklāta konkursa LPP 2019/18</w:t>
      </w:r>
    </w:p>
    <w:p w14:paraId="229F6766" w14:textId="77777777" w:rsidR="00BE509B" w:rsidRPr="00267D0D" w:rsidRDefault="00BE509B" w:rsidP="00BE509B">
      <w:pPr>
        <w:pStyle w:val="NoSpacing1"/>
        <w:ind w:right="140"/>
        <w:jc w:val="right"/>
        <w:rPr>
          <w:rFonts w:ascii="Arial" w:hAnsi="Arial" w:cs="Arial"/>
          <w:sz w:val="20"/>
          <w:szCs w:val="20"/>
        </w:rPr>
      </w:pPr>
      <w:r w:rsidRPr="00267D0D">
        <w:rPr>
          <w:rFonts w:ascii="Arial" w:hAnsi="Arial" w:cs="Arial"/>
          <w:sz w:val="20"/>
          <w:szCs w:val="20"/>
        </w:rPr>
        <w:t xml:space="preserve">nolikuma </w:t>
      </w:r>
      <w:r>
        <w:rPr>
          <w:rFonts w:ascii="Arial" w:hAnsi="Arial" w:cs="Arial"/>
          <w:b/>
          <w:sz w:val="20"/>
          <w:szCs w:val="20"/>
        </w:rPr>
        <w:t>6</w:t>
      </w:r>
      <w:r w:rsidRPr="00267D0D">
        <w:rPr>
          <w:rFonts w:ascii="Arial" w:hAnsi="Arial" w:cs="Arial"/>
          <w:b/>
          <w:sz w:val="20"/>
          <w:szCs w:val="20"/>
        </w:rPr>
        <w:t>.pielikums</w:t>
      </w:r>
    </w:p>
    <w:p w14:paraId="584E68BA" w14:textId="77777777" w:rsidR="00BE509B" w:rsidRPr="00267D0D" w:rsidRDefault="00BE509B" w:rsidP="00BE509B">
      <w:pPr>
        <w:pStyle w:val="Nosaukums"/>
        <w:tabs>
          <w:tab w:val="left" w:pos="-567"/>
        </w:tabs>
        <w:rPr>
          <w:rFonts w:ascii="Arial" w:hAnsi="Arial" w:cs="Arial"/>
          <w:sz w:val="20"/>
          <w:u w:val="none"/>
        </w:rPr>
      </w:pPr>
    </w:p>
    <w:p w14:paraId="53149C02" w14:textId="4DDF47F5" w:rsidR="00BE509B" w:rsidRDefault="00BE509B" w:rsidP="00BE509B">
      <w:pPr>
        <w:jc w:val="center"/>
        <w:rPr>
          <w:rFonts w:ascii="Arial" w:hAnsi="Arial" w:cs="Arial"/>
          <w:b/>
          <w:sz w:val="20"/>
          <w:szCs w:val="20"/>
        </w:rPr>
      </w:pPr>
      <w:r w:rsidRPr="001E77CA">
        <w:rPr>
          <w:rFonts w:ascii="Arial" w:hAnsi="Arial" w:cs="Arial"/>
          <w:b/>
          <w:sz w:val="20"/>
          <w:szCs w:val="20"/>
        </w:rPr>
        <w:t>PRASĪBAS PIEDĀVĀJUMU NOFORMĒŠANAI</w:t>
      </w:r>
      <w:r w:rsidR="002D0F40">
        <w:rPr>
          <w:rFonts w:ascii="Arial" w:hAnsi="Arial" w:cs="Arial"/>
          <w:b/>
          <w:sz w:val="20"/>
          <w:szCs w:val="20"/>
        </w:rPr>
        <w:t xml:space="preserve"> UN IESNIEGŠANAI</w:t>
      </w:r>
    </w:p>
    <w:p w14:paraId="58B1DCE8" w14:textId="77777777" w:rsidR="00BE509B" w:rsidRDefault="00BE509B" w:rsidP="00BE509B">
      <w:pPr>
        <w:jc w:val="center"/>
        <w:rPr>
          <w:rFonts w:ascii="Arial" w:hAnsi="Arial" w:cs="Arial"/>
          <w:b/>
          <w:sz w:val="20"/>
          <w:szCs w:val="20"/>
        </w:rPr>
      </w:pPr>
    </w:p>
    <w:tbl>
      <w:tblPr>
        <w:tblW w:w="9498" w:type="dxa"/>
        <w:tblInd w:w="-426" w:type="dxa"/>
        <w:tblLook w:val="04A0" w:firstRow="1" w:lastRow="0" w:firstColumn="1" w:lastColumn="0" w:noHBand="0" w:noVBand="1"/>
      </w:tblPr>
      <w:tblGrid>
        <w:gridCol w:w="9498"/>
      </w:tblGrid>
      <w:tr w:rsidR="00BE509B" w:rsidRPr="00AE02FB" w14:paraId="1ACAFDB9" w14:textId="77777777" w:rsidTr="008A738B">
        <w:tc>
          <w:tcPr>
            <w:tcW w:w="9498" w:type="dxa"/>
            <w:shd w:val="clear" w:color="auto" w:fill="auto"/>
          </w:tcPr>
          <w:p w14:paraId="3A748480" w14:textId="77777777" w:rsidR="00BE509B" w:rsidRPr="00AE02FB" w:rsidRDefault="00BE509B" w:rsidP="00BE509B">
            <w:pPr>
              <w:pStyle w:val="Pamatteksts"/>
              <w:numPr>
                <w:ilvl w:val="0"/>
                <w:numId w:val="14"/>
              </w:numPr>
              <w:ind w:left="460"/>
              <w:jc w:val="both"/>
              <w:rPr>
                <w:rFonts w:ascii="Arial" w:hAnsi="Arial" w:cs="Arial"/>
              </w:rPr>
            </w:pPr>
            <w:r w:rsidRPr="00AE02FB">
              <w:rPr>
                <w:rFonts w:ascii="Arial" w:hAnsi="Arial" w:cs="Arial"/>
              </w:rPr>
              <w:t>Piedāvājums jāiesniedz elektroniski Elektronisko iepirkumu sistēmas e-konkursu apakšsistēmā, ievērojot šādas Pretendenta izvēles iespējas:</w:t>
            </w:r>
          </w:p>
          <w:p w14:paraId="230C02A3" w14:textId="77777777" w:rsidR="00BE509B" w:rsidRPr="00AE02FB" w:rsidRDefault="00BE509B" w:rsidP="00BE509B">
            <w:pPr>
              <w:pStyle w:val="Pamatteksts"/>
              <w:numPr>
                <w:ilvl w:val="1"/>
                <w:numId w:val="14"/>
              </w:numPr>
              <w:tabs>
                <w:tab w:val="left" w:pos="746"/>
              </w:tabs>
              <w:ind w:left="885"/>
              <w:jc w:val="both"/>
              <w:rPr>
                <w:rFonts w:ascii="Arial" w:hAnsi="Arial" w:cs="Arial"/>
              </w:rPr>
            </w:pPr>
            <w:r w:rsidRPr="00AE02FB">
              <w:rPr>
                <w:rFonts w:ascii="Arial" w:hAnsi="Arial" w:cs="Arial"/>
              </w:rPr>
              <w:t>izmantojot Elektronisko iepirkumu sistēmas e-konkursu apakšsistēmas piedāvātos rīkus, aizpildot minētās sistēmas e-konkursu apakšsistēmā šā iepirkuma sadaļā ievietotās formas;</w:t>
            </w:r>
          </w:p>
          <w:p w14:paraId="1ECDDC6B" w14:textId="77777777" w:rsidR="00BE509B" w:rsidRPr="00AE02FB" w:rsidRDefault="00BE509B" w:rsidP="00BE509B">
            <w:pPr>
              <w:pStyle w:val="Pamatteksts"/>
              <w:numPr>
                <w:ilvl w:val="1"/>
                <w:numId w:val="14"/>
              </w:numPr>
              <w:tabs>
                <w:tab w:val="left" w:pos="746"/>
              </w:tabs>
              <w:ind w:left="885"/>
              <w:jc w:val="both"/>
              <w:rPr>
                <w:rFonts w:ascii="Arial" w:hAnsi="Arial" w:cs="Arial"/>
              </w:rPr>
            </w:pPr>
            <w:r w:rsidRPr="00AE02FB">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5A8DA6FF" w14:textId="77777777" w:rsidR="00BE509B" w:rsidRPr="00AE02FB" w:rsidRDefault="00BE509B" w:rsidP="00BE509B">
            <w:pPr>
              <w:pStyle w:val="Pamatteksts"/>
              <w:numPr>
                <w:ilvl w:val="1"/>
                <w:numId w:val="14"/>
              </w:numPr>
              <w:tabs>
                <w:tab w:val="left" w:pos="746"/>
              </w:tabs>
              <w:ind w:left="885"/>
              <w:jc w:val="both"/>
              <w:rPr>
                <w:rFonts w:ascii="Arial" w:hAnsi="Arial" w:cs="Arial"/>
              </w:rPr>
            </w:pPr>
            <w:r w:rsidRPr="00AE02FB">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074C7256" w14:textId="77777777" w:rsidR="00BE509B" w:rsidRPr="00AE02FB" w:rsidRDefault="00BE509B" w:rsidP="008A738B">
            <w:pPr>
              <w:pStyle w:val="Pamatteksts"/>
              <w:tabs>
                <w:tab w:val="left" w:pos="746"/>
              </w:tabs>
              <w:ind w:left="1398"/>
              <w:jc w:val="both"/>
              <w:rPr>
                <w:rFonts w:ascii="Arial" w:hAnsi="Arial" w:cs="Arial"/>
              </w:rPr>
            </w:pPr>
          </w:p>
        </w:tc>
      </w:tr>
      <w:tr w:rsidR="00BE509B" w:rsidRPr="00AE02FB" w14:paraId="250769B8" w14:textId="77777777" w:rsidTr="008A738B">
        <w:tc>
          <w:tcPr>
            <w:tcW w:w="9498" w:type="dxa"/>
            <w:shd w:val="clear" w:color="auto" w:fill="auto"/>
          </w:tcPr>
          <w:p w14:paraId="787469AF" w14:textId="77777777" w:rsidR="00BE509B" w:rsidRPr="004601F9" w:rsidRDefault="00BE509B" w:rsidP="00BE509B">
            <w:pPr>
              <w:pStyle w:val="Sarakstarindkopa"/>
              <w:numPr>
                <w:ilvl w:val="0"/>
                <w:numId w:val="14"/>
              </w:numPr>
              <w:ind w:left="426"/>
              <w:rPr>
                <w:rFonts w:ascii="Arial" w:eastAsia="Times New Roman" w:hAnsi="Arial" w:cs="Arial"/>
                <w:sz w:val="20"/>
                <w:szCs w:val="20"/>
              </w:rPr>
            </w:pPr>
            <w:r w:rsidRPr="004601F9">
              <w:rPr>
                <w:rFonts w:ascii="Arial" w:eastAsia="Times New Roman" w:hAnsi="Arial" w:cs="Arial"/>
                <w:sz w:val="20"/>
                <w:szCs w:val="20"/>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(piecpadsmit) minūšu laikā pēc piedāvājumu atvēršanas uzsākšanas) jāiesniedz derīga elektroniska atslēga un parole šifrētā dokumenta atvēršanai. Ja piedāvājums saturēs kādu no šajā punktā minētajiem riskiem, tas netiks izskatīts.</w:t>
            </w:r>
          </w:p>
        </w:tc>
      </w:tr>
      <w:tr w:rsidR="00BE509B" w:rsidRPr="00AE02FB" w14:paraId="122BD324" w14:textId="77777777" w:rsidTr="008A738B">
        <w:tc>
          <w:tcPr>
            <w:tcW w:w="9498" w:type="dxa"/>
            <w:shd w:val="clear" w:color="auto" w:fill="auto"/>
          </w:tcPr>
          <w:p w14:paraId="286F7729" w14:textId="77777777" w:rsidR="00BE509B" w:rsidRPr="00AE02FB" w:rsidRDefault="00BE509B" w:rsidP="00BE509B">
            <w:pPr>
              <w:pStyle w:val="Sarakstarindkopa"/>
              <w:numPr>
                <w:ilvl w:val="0"/>
                <w:numId w:val="14"/>
              </w:numPr>
              <w:tabs>
                <w:tab w:val="left" w:pos="0"/>
              </w:tabs>
              <w:spacing w:after="0" w:line="276" w:lineRule="auto"/>
              <w:ind w:left="460" w:hanging="426"/>
              <w:contextualSpacing w:val="0"/>
              <w:jc w:val="both"/>
              <w:rPr>
                <w:rFonts w:ascii="Arial" w:hAnsi="Arial" w:cs="Arial"/>
                <w:sz w:val="20"/>
                <w:szCs w:val="20"/>
              </w:rPr>
            </w:pPr>
            <w:r w:rsidRPr="00AE02FB">
              <w:rPr>
                <w:rFonts w:ascii="Arial" w:hAnsi="Arial" w:cs="Arial"/>
                <w:sz w:val="20"/>
                <w:szCs w:val="20"/>
              </w:rPr>
              <w:t>Sagatavojot piedāvājumu, Pretendents ievēro, ka:</w:t>
            </w:r>
          </w:p>
          <w:p w14:paraId="0798AD1A" w14:textId="77777777" w:rsidR="00096308" w:rsidRDefault="00BE509B" w:rsidP="00096308">
            <w:pPr>
              <w:pStyle w:val="Sarakstarindkopa"/>
              <w:numPr>
                <w:ilvl w:val="1"/>
                <w:numId w:val="14"/>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Piedāvājuma dokumenti jāaizpilda elektroniskā dokumentā ar Microsoft Office 2010 (vai vēlākas programmatūras versijas) rīkiem lasāmā formātā;</w:t>
            </w:r>
          </w:p>
          <w:p w14:paraId="15179763" w14:textId="477438AA" w:rsidR="00096308" w:rsidRDefault="00096308" w:rsidP="00096308">
            <w:pPr>
              <w:pStyle w:val="Sarakstarindkopa"/>
              <w:numPr>
                <w:ilvl w:val="1"/>
                <w:numId w:val="14"/>
              </w:numPr>
              <w:tabs>
                <w:tab w:val="left" w:pos="0"/>
              </w:tabs>
              <w:spacing w:after="0" w:line="240" w:lineRule="auto"/>
              <w:ind w:left="885" w:hanging="403"/>
              <w:contextualSpacing w:val="0"/>
              <w:jc w:val="both"/>
              <w:rPr>
                <w:rFonts w:ascii="Arial" w:hAnsi="Arial" w:cs="Arial"/>
                <w:sz w:val="20"/>
                <w:szCs w:val="20"/>
              </w:rPr>
            </w:pPr>
            <w:r>
              <w:rPr>
                <w:rFonts w:ascii="Arial" w:hAnsi="Arial" w:cs="Arial"/>
                <w:sz w:val="20"/>
                <w:szCs w:val="20"/>
              </w:rPr>
              <w:t>Tehniskais piedāvājums (nolikuma 5.1, 5.2., 5.3., 5.4.pielikumi</w:t>
            </w:r>
            <w:r w:rsidRPr="00096308">
              <w:rPr>
                <w:rFonts w:ascii="Arial" w:hAnsi="Arial" w:cs="Arial"/>
                <w:sz w:val="20"/>
                <w:szCs w:val="20"/>
              </w:rPr>
              <w:t xml:space="preserve">) jāaizpilda pilnībā, nemainot Pasūtītāja noteikto secību un pozīciju skaitu, visas cenas un summas norādot euro, pozīcijas kopsummu noapaļojot ar 2 (divām) decimālzīmēm aiz komata; </w:t>
            </w:r>
          </w:p>
          <w:p w14:paraId="06E815AE" w14:textId="77777777" w:rsidR="00096308" w:rsidRDefault="00BE509B" w:rsidP="00096308">
            <w:pPr>
              <w:pStyle w:val="Sarakstarindkopa"/>
              <w:numPr>
                <w:ilvl w:val="1"/>
                <w:numId w:val="14"/>
              </w:numPr>
              <w:tabs>
                <w:tab w:val="left" w:pos="0"/>
              </w:tabs>
              <w:spacing w:after="0" w:line="240" w:lineRule="auto"/>
              <w:ind w:left="885" w:hanging="403"/>
              <w:contextualSpacing w:val="0"/>
              <w:jc w:val="both"/>
              <w:rPr>
                <w:rFonts w:ascii="Arial" w:hAnsi="Arial" w:cs="Arial"/>
                <w:sz w:val="20"/>
                <w:szCs w:val="20"/>
              </w:rPr>
            </w:pPr>
            <w:r w:rsidRPr="00096308">
              <w:rPr>
                <w:rFonts w:ascii="Arial" w:hAnsi="Arial" w:cs="Arial"/>
                <w:sz w:val="20"/>
                <w:szCs w:val="20"/>
              </w:rPr>
              <w:t>Dokumentus paraksta pretendenta paraksttiesīga amatper</w:t>
            </w:r>
            <w:bookmarkStart w:id="0" w:name="_GoBack"/>
            <w:bookmarkEnd w:id="0"/>
            <w:r w:rsidRPr="00096308">
              <w:rPr>
                <w:rFonts w:ascii="Arial" w:hAnsi="Arial" w:cs="Arial"/>
                <w:sz w:val="20"/>
                <w:szCs w:val="20"/>
              </w:rPr>
              <w:t>sona vai pilnvarota persona. Ja dokumentus paraksta pilnvarotā persona, piedāvājumam pievieno attiecīgās pilnvaras apliecinātu kopiju, ko pievieno pretendenta atlases dokumentiem;</w:t>
            </w:r>
          </w:p>
          <w:p w14:paraId="01E1E43E" w14:textId="109461C5" w:rsidR="00BE509B" w:rsidRPr="00096308" w:rsidRDefault="00BE509B" w:rsidP="00096308">
            <w:pPr>
              <w:pStyle w:val="Sarakstarindkopa"/>
              <w:numPr>
                <w:ilvl w:val="1"/>
                <w:numId w:val="14"/>
              </w:numPr>
              <w:tabs>
                <w:tab w:val="left" w:pos="0"/>
              </w:tabs>
              <w:spacing w:after="0" w:line="240" w:lineRule="auto"/>
              <w:ind w:left="885" w:hanging="403"/>
              <w:contextualSpacing w:val="0"/>
              <w:jc w:val="both"/>
              <w:rPr>
                <w:rFonts w:ascii="Arial" w:hAnsi="Arial" w:cs="Arial"/>
                <w:sz w:val="20"/>
                <w:szCs w:val="20"/>
              </w:rPr>
            </w:pPr>
            <w:r w:rsidRPr="00096308">
              <w:rPr>
                <w:rFonts w:ascii="Arial" w:hAnsi="Arial" w:cs="Arial"/>
                <w:sz w:val="20"/>
                <w:szCs w:val="20"/>
              </w:rPr>
              <w:t>Dokumentus Pretendents pēc saviem ieskatiem ir tiesīgs iesniegt elektroniskā formā, gan parakstot ar Elektronisko iepirkumu sistēmas piedāvāto elektronisko parakstu, gan parakstot ar drošu elektronisko parakstu.</w:t>
            </w:r>
          </w:p>
          <w:p w14:paraId="51FDD6F2" w14:textId="77777777" w:rsidR="00BE509B" w:rsidRPr="00AE02FB" w:rsidRDefault="00BE509B" w:rsidP="008A738B">
            <w:pPr>
              <w:pStyle w:val="Sarakstarindkopa"/>
              <w:tabs>
                <w:tab w:val="left" w:pos="0"/>
              </w:tabs>
              <w:spacing w:after="0" w:line="240" w:lineRule="auto"/>
              <w:ind w:left="1395"/>
              <w:jc w:val="both"/>
              <w:rPr>
                <w:rFonts w:ascii="Arial" w:hAnsi="Arial" w:cs="Arial"/>
                <w:sz w:val="20"/>
                <w:szCs w:val="20"/>
              </w:rPr>
            </w:pPr>
          </w:p>
        </w:tc>
      </w:tr>
      <w:tr w:rsidR="00BE509B" w:rsidRPr="00AE02FB" w14:paraId="63F3437C" w14:textId="77777777" w:rsidTr="008A738B">
        <w:trPr>
          <w:trHeight w:val="552"/>
        </w:trPr>
        <w:tc>
          <w:tcPr>
            <w:tcW w:w="9498" w:type="dxa"/>
            <w:shd w:val="clear" w:color="auto" w:fill="auto"/>
          </w:tcPr>
          <w:p w14:paraId="364FD2A9" w14:textId="6045A1EB" w:rsidR="00BE509B" w:rsidRPr="00096308" w:rsidRDefault="00BE509B" w:rsidP="00096308">
            <w:pPr>
              <w:pStyle w:val="Sarakstarindkopa"/>
              <w:numPr>
                <w:ilvl w:val="0"/>
                <w:numId w:val="14"/>
              </w:numPr>
              <w:spacing w:after="0" w:line="240" w:lineRule="auto"/>
              <w:ind w:left="460"/>
              <w:jc w:val="both"/>
              <w:rPr>
                <w:rFonts w:ascii="Arial" w:eastAsia="Times New Roman" w:hAnsi="Arial" w:cs="Arial"/>
                <w:sz w:val="20"/>
                <w:szCs w:val="20"/>
              </w:rPr>
            </w:pPr>
            <w:r w:rsidRPr="00096308">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2F517B48" w14:textId="77777777" w:rsidR="00BE509B" w:rsidRPr="00AE02FB" w:rsidRDefault="00BE509B" w:rsidP="008A738B">
            <w:pPr>
              <w:pStyle w:val="Sarakstarindkopa"/>
              <w:spacing w:after="0" w:line="240" w:lineRule="auto"/>
              <w:ind w:left="714"/>
              <w:jc w:val="both"/>
              <w:rPr>
                <w:rFonts w:ascii="Arial" w:eastAsia="Times New Roman" w:hAnsi="Arial" w:cs="Arial"/>
                <w:sz w:val="20"/>
                <w:szCs w:val="20"/>
              </w:rPr>
            </w:pPr>
          </w:p>
        </w:tc>
      </w:tr>
      <w:tr w:rsidR="00BE509B" w:rsidRPr="00AE02FB" w14:paraId="143D389C" w14:textId="77777777" w:rsidTr="008A738B">
        <w:trPr>
          <w:trHeight w:val="546"/>
        </w:trPr>
        <w:tc>
          <w:tcPr>
            <w:tcW w:w="9498" w:type="dxa"/>
            <w:shd w:val="clear" w:color="auto" w:fill="auto"/>
          </w:tcPr>
          <w:p w14:paraId="0670CD15" w14:textId="77777777" w:rsidR="00BE509B" w:rsidRPr="00AE02FB" w:rsidRDefault="00BE509B" w:rsidP="00096308">
            <w:pPr>
              <w:pStyle w:val="Pamatteksts"/>
              <w:numPr>
                <w:ilvl w:val="0"/>
                <w:numId w:val="14"/>
              </w:numPr>
              <w:tabs>
                <w:tab w:val="left" w:pos="103"/>
              </w:tabs>
              <w:ind w:left="460" w:hanging="357"/>
              <w:jc w:val="both"/>
              <w:rPr>
                <w:rFonts w:ascii="Arial" w:hAnsi="Arial" w:cs="Arial"/>
              </w:rPr>
            </w:pPr>
            <w:r w:rsidRPr="00AE02FB">
              <w:rPr>
                <w:rFonts w:ascii="Arial" w:hAnsi="Arial" w:cs="Arial"/>
              </w:rPr>
              <w:t xml:space="preserve">Pretendentam jāiesniedz dokumenti, kas aizpildīti atbilstoši nolikumam klāt pievienoto veidlapu formai. </w:t>
            </w:r>
          </w:p>
          <w:p w14:paraId="30785AB9" w14:textId="77777777" w:rsidR="00BE509B" w:rsidRPr="00AE02FB" w:rsidRDefault="00BE509B" w:rsidP="008A738B">
            <w:pPr>
              <w:pStyle w:val="Pamatteksts"/>
              <w:tabs>
                <w:tab w:val="left" w:pos="746"/>
              </w:tabs>
              <w:ind w:left="720"/>
              <w:jc w:val="both"/>
              <w:rPr>
                <w:rFonts w:ascii="Arial" w:hAnsi="Arial" w:cs="Arial"/>
              </w:rPr>
            </w:pPr>
          </w:p>
        </w:tc>
      </w:tr>
      <w:tr w:rsidR="00BE509B" w:rsidRPr="00AE02FB" w14:paraId="6EB8F32C" w14:textId="77777777" w:rsidTr="008A738B">
        <w:tc>
          <w:tcPr>
            <w:tcW w:w="9498" w:type="dxa"/>
            <w:shd w:val="clear" w:color="auto" w:fill="auto"/>
          </w:tcPr>
          <w:p w14:paraId="0BB18481" w14:textId="77777777" w:rsidR="00BE509B" w:rsidRPr="00AE02FB" w:rsidRDefault="00BE509B" w:rsidP="00096308">
            <w:pPr>
              <w:pStyle w:val="Pamatteksts"/>
              <w:numPr>
                <w:ilvl w:val="0"/>
                <w:numId w:val="14"/>
              </w:numPr>
              <w:ind w:left="460" w:hanging="357"/>
              <w:jc w:val="both"/>
              <w:rPr>
                <w:rFonts w:ascii="Arial" w:eastAsia="Helvetica" w:hAnsi="Arial" w:cs="Arial"/>
              </w:rPr>
            </w:pPr>
            <w:r w:rsidRPr="00AE02FB">
              <w:rPr>
                <w:rFonts w:ascii="Arial" w:hAnsi="Arial" w:cs="Arial"/>
              </w:rPr>
              <w:t xml:space="preserve">Pretendentam piedāvājums jāiesniedz latviešu valodā. </w:t>
            </w:r>
            <w:r w:rsidRPr="00AE02FB">
              <w:rPr>
                <w:rFonts w:ascii="Arial" w:eastAsia="Helvetica" w:hAnsi="Arial" w:cs="Arial"/>
              </w:rPr>
              <w:t>Ja piedāvājumā iekļaujamā informācija ir</w:t>
            </w:r>
            <w:r w:rsidRPr="00AE02FB">
              <w:rPr>
                <w:rFonts w:ascii="Arial" w:hAnsi="Arial" w:cs="Arial"/>
              </w:rPr>
              <w:t xml:space="preserve"> citā valodā, pretendents pievieno tulkojumu latviešu valodā, kas sagatavots atbilstoši normatīvajiem aktiem par kārtību, kādā apliecināmi dokumentu tulkojumi valsts valodā</w:t>
            </w:r>
            <w:r w:rsidRPr="00AE02FB">
              <w:rPr>
                <w:rStyle w:val="Vresatsauce"/>
                <w:rFonts w:ascii="Arial" w:hAnsi="Arial" w:cs="Arial"/>
              </w:rPr>
              <w:footnoteReference w:id="4"/>
            </w:r>
            <w:r w:rsidRPr="00AE02FB">
              <w:rPr>
                <w:rFonts w:ascii="Arial" w:eastAsia="Helvetica" w:hAnsi="Arial" w:cs="Arial"/>
              </w:rPr>
              <w:t>.</w:t>
            </w:r>
          </w:p>
          <w:p w14:paraId="3434F572" w14:textId="77777777" w:rsidR="00BE509B" w:rsidRPr="00AE02FB" w:rsidRDefault="00BE509B" w:rsidP="008A738B">
            <w:pPr>
              <w:pStyle w:val="Pamatteksts"/>
              <w:tabs>
                <w:tab w:val="left" w:pos="746"/>
              </w:tabs>
              <w:ind w:left="720"/>
              <w:jc w:val="both"/>
              <w:rPr>
                <w:rFonts w:ascii="Arial" w:eastAsia="Helvetica" w:hAnsi="Arial" w:cs="Arial"/>
              </w:rPr>
            </w:pPr>
          </w:p>
        </w:tc>
      </w:tr>
      <w:tr w:rsidR="00BE509B" w:rsidRPr="00AE02FB" w14:paraId="0DB2CCA7" w14:textId="77777777" w:rsidTr="008A738B">
        <w:tc>
          <w:tcPr>
            <w:tcW w:w="9498" w:type="dxa"/>
            <w:shd w:val="clear" w:color="auto" w:fill="auto"/>
          </w:tcPr>
          <w:p w14:paraId="4855DA3E" w14:textId="77777777" w:rsidR="00BE509B" w:rsidRPr="00AE02FB" w:rsidRDefault="00BE509B" w:rsidP="00096308">
            <w:pPr>
              <w:pStyle w:val="Pamatteksts"/>
              <w:numPr>
                <w:ilvl w:val="0"/>
                <w:numId w:val="14"/>
              </w:numPr>
              <w:tabs>
                <w:tab w:val="left" w:pos="709"/>
                <w:tab w:val="left" w:pos="746"/>
              </w:tabs>
              <w:ind w:left="460"/>
              <w:jc w:val="both"/>
              <w:rPr>
                <w:rFonts w:ascii="Arial" w:hAnsi="Arial" w:cs="Arial"/>
              </w:rPr>
            </w:pPr>
            <w:r w:rsidRPr="00AE02FB">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20A24EB9" w14:textId="77777777" w:rsidR="00BE509B" w:rsidRPr="00AE02FB" w:rsidRDefault="00BE509B" w:rsidP="008A738B">
            <w:pPr>
              <w:pStyle w:val="Pamatteksts"/>
              <w:tabs>
                <w:tab w:val="left" w:pos="709"/>
                <w:tab w:val="left" w:pos="746"/>
              </w:tabs>
              <w:ind w:left="100"/>
              <w:jc w:val="both"/>
              <w:rPr>
                <w:rFonts w:ascii="Arial" w:hAnsi="Arial" w:cs="Arial"/>
              </w:rPr>
            </w:pPr>
          </w:p>
        </w:tc>
      </w:tr>
      <w:tr w:rsidR="00BE509B" w:rsidRPr="00AE02FB" w14:paraId="23A66BFD" w14:textId="77777777" w:rsidTr="008A738B">
        <w:tc>
          <w:tcPr>
            <w:tcW w:w="9498" w:type="dxa"/>
            <w:shd w:val="clear" w:color="auto" w:fill="auto"/>
          </w:tcPr>
          <w:p w14:paraId="1F61D40C" w14:textId="77777777" w:rsidR="00BE509B" w:rsidRPr="00AE02FB" w:rsidRDefault="00BE509B" w:rsidP="00096308">
            <w:pPr>
              <w:pStyle w:val="Pamatteksts"/>
              <w:numPr>
                <w:ilvl w:val="0"/>
                <w:numId w:val="14"/>
              </w:numPr>
              <w:tabs>
                <w:tab w:val="left" w:pos="567"/>
                <w:tab w:val="left" w:pos="709"/>
              </w:tabs>
              <w:ind w:left="460"/>
              <w:jc w:val="both"/>
              <w:rPr>
                <w:rFonts w:ascii="Arial" w:hAnsi="Arial" w:cs="Arial"/>
              </w:rPr>
            </w:pPr>
            <w:r w:rsidRPr="00AE02FB">
              <w:rPr>
                <w:rFonts w:ascii="Arial" w:hAnsi="Arial" w:cs="Arial"/>
              </w:rPr>
              <w:t>Pretendents pirms piedāvājumu iesniegšanas termiņa beigām var grozīt vai atsaukt iesniegto piedāvājumu.</w:t>
            </w:r>
          </w:p>
          <w:p w14:paraId="07109EBD" w14:textId="77777777" w:rsidR="00BE509B" w:rsidRPr="00AE02FB" w:rsidRDefault="00BE509B" w:rsidP="008A738B">
            <w:pPr>
              <w:pStyle w:val="Pamatteksts"/>
              <w:tabs>
                <w:tab w:val="left" w:pos="567"/>
                <w:tab w:val="left" w:pos="709"/>
              </w:tabs>
              <w:ind w:left="460"/>
              <w:jc w:val="both"/>
              <w:rPr>
                <w:rFonts w:ascii="Arial" w:hAnsi="Arial" w:cs="Arial"/>
              </w:rPr>
            </w:pPr>
          </w:p>
        </w:tc>
      </w:tr>
      <w:tr w:rsidR="00BE509B" w:rsidRPr="00AE02FB" w14:paraId="4B290FE1" w14:textId="77777777" w:rsidTr="008A738B">
        <w:tc>
          <w:tcPr>
            <w:tcW w:w="9498" w:type="dxa"/>
            <w:shd w:val="clear" w:color="auto" w:fill="auto"/>
          </w:tcPr>
          <w:p w14:paraId="42898CA5" w14:textId="77777777" w:rsidR="00BE509B" w:rsidRPr="00AE02FB" w:rsidRDefault="00BE509B" w:rsidP="00096308">
            <w:pPr>
              <w:pStyle w:val="Sarakstarindkopa"/>
              <w:numPr>
                <w:ilvl w:val="0"/>
                <w:numId w:val="14"/>
              </w:numPr>
              <w:spacing w:after="0" w:line="240" w:lineRule="auto"/>
              <w:ind w:left="460"/>
              <w:jc w:val="both"/>
              <w:rPr>
                <w:rFonts w:ascii="Arial" w:eastAsia="Times New Roman" w:hAnsi="Arial" w:cs="Arial"/>
                <w:sz w:val="20"/>
                <w:szCs w:val="20"/>
              </w:rPr>
            </w:pPr>
            <w:r w:rsidRPr="00AE02FB">
              <w:rPr>
                <w:rFonts w:ascii="Arial" w:eastAsia="Times New Roman" w:hAnsi="Arial" w:cs="Arial"/>
                <w:sz w:val="20"/>
                <w:szCs w:val="20"/>
              </w:rPr>
              <w:lastRenderedPageBreak/>
              <w:t>Komisija pieņem Eiropas vienoto iepirkuma procedūras dokumentu (turpmāk – ESPD)</w:t>
            </w:r>
            <w:r w:rsidRPr="00AE02FB">
              <w:rPr>
                <w:rStyle w:val="Vresatsauce"/>
                <w:rFonts w:ascii="Arial" w:eastAsia="Times New Roman" w:hAnsi="Arial" w:cs="Arial"/>
                <w:sz w:val="20"/>
                <w:szCs w:val="20"/>
              </w:rPr>
              <w:footnoteReference w:id="5"/>
            </w:r>
            <w:r w:rsidRPr="00AE02FB">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31E57793" w14:textId="77777777" w:rsidR="00BE509B" w:rsidRPr="00AE02FB" w:rsidRDefault="00BE509B" w:rsidP="008A738B">
            <w:pPr>
              <w:pStyle w:val="Sarakstarindkopa"/>
              <w:spacing w:after="0" w:line="240" w:lineRule="auto"/>
              <w:ind w:left="460"/>
              <w:jc w:val="both"/>
              <w:rPr>
                <w:rFonts w:ascii="Arial" w:eastAsia="Times New Roman" w:hAnsi="Arial" w:cs="Arial"/>
                <w:sz w:val="20"/>
                <w:szCs w:val="20"/>
              </w:rPr>
            </w:pPr>
          </w:p>
        </w:tc>
      </w:tr>
      <w:tr w:rsidR="00BE509B" w:rsidRPr="00AE02FB" w14:paraId="7AF5875A" w14:textId="77777777" w:rsidTr="008A738B">
        <w:tc>
          <w:tcPr>
            <w:tcW w:w="9498" w:type="dxa"/>
            <w:shd w:val="clear" w:color="auto" w:fill="auto"/>
          </w:tcPr>
          <w:p w14:paraId="0152FD8A" w14:textId="77777777" w:rsidR="00BE509B" w:rsidRPr="00AE02FB" w:rsidRDefault="00BE509B" w:rsidP="00096308">
            <w:pPr>
              <w:pStyle w:val="Pamatteksts"/>
              <w:numPr>
                <w:ilvl w:val="0"/>
                <w:numId w:val="14"/>
              </w:numPr>
              <w:tabs>
                <w:tab w:val="left" w:pos="360"/>
              </w:tabs>
              <w:ind w:left="460"/>
              <w:jc w:val="both"/>
              <w:rPr>
                <w:rFonts w:ascii="Arial" w:hAnsi="Arial" w:cs="Arial"/>
              </w:rPr>
            </w:pPr>
            <w:r w:rsidRPr="00AE02FB">
              <w:rPr>
                <w:rFonts w:ascii="Arial" w:hAnsi="Arial" w:cs="Arial"/>
              </w:rPr>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67D53F98" w14:textId="77777777" w:rsidR="00BE509B" w:rsidRPr="00AE02FB" w:rsidRDefault="00BE509B" w:rsidP="008A738B">
            <w:pPr>
              <w:pStyle w:val="Pamatteksts"/>
              <w:tabs>
                <w:tab w:val="left" w:pos="360"/>
              </w:tabs>
              <w:ind w:left="460"/>
              <w:jc w:val="both"/>
              <w:rPr>
                <w:rFonts w:ascii="Arial" w:eastAsia="Helvetica" w:hAnsi="Arial" w:cs="Arial"/>
              </w:rPr>
            </w:pPr>
          </w:p>
        </w:tc>
      </w:tr>
      <w:tr w:rsidR="00BE509B" w:rsidRPr="00AE02FB" w14:paraId="11B779F6" w14:textId="77777777" w:rsidTr="008A738B">
        <w:tc>
          <w:tcPr>
            <w:tcW w:w="9498" w:type="dxa"/>
            <w:shd w:val="clear" w:color="auto" w:fill="auto"/>
          </w:tcPr>
          <w:p w14:paraId="7CB5C91A" w14:textId="77777777" w:rsidR="00BE509B" w:rsidRDefault="00BE509B" w:rsidP="00096308">
            <w:pPr>
              <w:pStyle w:val="Pamatteksts"/>
              <w:numPr>
                <w:ilvl w:val="0"/>
                <w:numId w:val="14"/>
              </w:numPr>
              <w:tabs>
                <w:tab w:val="left" w:pos="-1842"/>
              </w:tabs>
              <w:ind w:left="460"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6B1B4F20" w14:textId="6EA9A1EC" w:rsidR="00096308" w:rsidRPr="00096308" w:rsidRDefault="00096308" w:rsidP="00096308">
            <w:pPr>
              <w:pStyle w:val="Pamatteksts"/>
              <w:tabs>
                <w:tab w:val="left" w:pos="-1842"/>
              </w:tabs>
              <w:ind w:left="568"/>
              <w:jc w:val="both"/>
              <w:rPr>
                <w:rFonts w:ascii="Arial" w:hAnsi="Arial" w:cs="Arial"/>
              </w:rPr>
            </w:pPr>
          </w:p>
        </w:tc>
      </w:tr>
      <w:tr w:rsidR="00BE509B" w:rsidRPr="00AE02FB" w14:paraId="08C0CC59" w14:textId="77777777" w:rsidTr="008A738B">
        <w:tc>
          <w:tcPr>
            <w:tcW w:w="9498" w:type="dxa"/>
            <w:shd w:val="clear" w:color="auto" w:fill="auto"/>
          </w:tcPr>
          <w:p w14:paraId="46CE853E" w14:textId="77777777" w:rsidR="00BE509B" w:rsidRDefault="00BE509B" w:rsidP="00096308">
            <w:pPr>
              <w:pStyle w:val="Pamatteksts"/>
              <w:numPr>
                <w:ilvl w:val="0"/>
                <w:numId w:val="14"/>
              </w:numPr>
              <w:tabs>
                <w:tab w:val="left" w:pos="360"/>
              </w:tabs>
              <w:ind w:left="460"/>
              <w:jc w:val="both"/>
              <w:rPr>
                <w:rFonts w:ascii="Arial" w:hAnsi="Arial" w:cs="Arial"/>
              </w:rPr>
            </w:pPr>
            <w:r w:rsidRPr="00AE02FB">
              <w:rPr>
                <w:rFonts w:ascii="Arial" w:hAnsi="Arial" w:cs="Arial"/>
              </w:rPr>
              <w:t xml:space="preserve">Piegādātāju apvienība, attiecībā uz kuru pieņemts lēmums slēgt </w:t>
            </w:r>
            <w:r>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p w14:paraId="7BDA822C" w14:textId="77777777" w:rsidR="00BE509B" w:rsidRPr="00AE02FB" w:rsidRDefault="00BE509B" w:rsidP="008A738B">
            <w:pPr>
              <w:pStyle w:val="Pamatteksts"/>
              <w:tabs>
                <w:tab w:val="left" w:pos="360"/>
              </w:tabs>
              <w:ind w:left="460"/>
              <w:jc w:val="both"/>
              <w:rPr>
                <w:rFonts w:ascii="Arial" w:hAnsi="Arial" w:cs="Arial"/>
              </w:rPr>
            </w:pPr>
          </w:p>
        </w:tc>
      </w:tr>
    </w:tbl>
    <w:p w14:paraId="676C1745" w14:textId="77777777" w:rsidR="00BE509B" w:rsidRPr="00267D0D" w:rsidRDefault="00BE509B" w:rsidP="00BE509B">
      <w:pPr>
        <w:pStyle w:val="NoSpacing1"/>
        <w:rPr>
          <w:rFonts w:ascii="Arial" w:hAnsi="Arial" w:cs="Arial"/>
          <w:sz w:val="20"/>
          <w:szCs w:val="20"/>
        </w:rPr>
      </w:pPr>
    </w:p>
    <w:p w14:paraId="2C5562D8" w14:textId="77777777" w:rsidR="00BE509B" w:rsidRDefault="00BE509B" w:rsidP="003001BD">
      <w:pPr>
        <w:rPr>
          <w:rFonts w:ascii="Arial" w:eastAsia="Times New Roman" w:hAnsi="Arial" w:cs="Arial"/>
          <w:sz w:val="20"/>
          <w:szCs w:val="20"/>
          <w:lang w:eastAsia="ar-SA"/>
        </w:rPr>
      </w:pPr>
    </w:p>
    <w:p w14:paraId="437B2399" w14:textId="77777777" w:rsidR="00BE509B" w:rsidRDefault="00BE509B" w:rsidP="003001BD">
      <w:pPr>
        <w:rPr>
          <w:rFonts w:ascii="Arial" w:eastAsia="Times New Roman" w:hAnsi="Arial" w:cs="Arial"/>
          <w:sz w:val="20"/>
          <w:szCs w:val="20"/>
          <w:lang w:eastAsia="ar-SA"/>
        </w:rPr>
      </w:pPr>
    </w:p>
    <w:p w14:paraId="66118A42" w14:textId="77777777" w:rsidR="00BE509B" w:rsidRDefault="00BE509B" w:rsidP="003001BD">
      <w:pPr>
        <w:rPr>
          <w:rFonts w:ascii="Arial" w:eastAsia="Times New Roman" w:hAnsi="Arial" w:cs="Arial"/>
          <w:sz w:val="20"/>
          <w:szCs w:val="20"/>
          <w:lang w:eastAsia="ar-SA"/>
        </w:rPr>
      </w:pPr>
    </w:p>
    <w:p w14:paraId="49F1F279" w14:textId="77777777" w:rsidR="00BE509B" w:rsidRDefault="00BE509B" w:rsidP="003001BD">
      <w:pPr>
        <w:rPr>
          <w:rFonts w:ascii="Arial" w:eastAsia="Times New Roman" w:hAnsi="Arial" w:cs="Arial"/>
          <w:sz w:val="20"/>
          <w:szCs w:val="20"/>
          <w:lang w:eastAsia="ar-SA"/>
        </w:rPr>
      </w:pPr>
    </w:p>
    <w:p w14:paraId="61EFE665" w14:textId="77777777" w:rsidR="00BE509B" w:rsidRDefault="00BE509B" w:rsidP="003001BD">
      <w:pPr>
        <w:rPr>
          <w:rFonts w:ascii="Arial" w:eastAsia="Times New Roman" w:hAnsi="Arial" w:cs="Arial"/>
          <w:sz w:val="20"/>
          <w:szCs w:val="20"/>
          <w:lang w:eastAsia="ar-SA"/>
        </w:rPr>
      </w:pPr>
    </w:p>
    <w:p w14:paraId="4B6693BF" w14:textId="77777777" w:rsidR="00BE509B" w:rsidRDefault="00BE509B" w:rsidP="003001BD">
      <w:pPr>
        <w:rPr>
          <w:rFonts w:ascii="Arial" w:eastAsia="Times New Roman" w:hAnsi="Arial" w:cs="Arial"/>
          <w:sz w:val="20"/>
          <w:szCs w:val="20"/>
          <w:lang w:eastAsia="ar-SA"/>
        </w:rPr>
      </w:pPr>
    </w:p>
    <w:p w14:paraId="393EE52C" w14:textId="77777777" w:rsidR="00BE509B" w:rsidRDefault="00BE509B" w:rsidP="003001BD">
      <w:pPr>
        <w:rPr>
          <w:rFonts w:ascii="Arial" w:eastAsia="Times New Roman" w:hAnsi="Arial" w:cs="Arial"/>
          <w:sz w:val="20"/>
          <w:szCs w:val="20"/>
          <w:lang w:eastAsia="ar-SA"/>
        </w:rPr>
      </w:pPr>
    </w:p>
    <w:p w14:paraId="3CEA9A35" w14:textId="77777777" w:rsidR="00BE509B" w:rsidRDefault="00BE509B" w:rsidP="003001BD">
      <w:pPr>
        <w:rPr>
          <w:rFonts w:ascii="Arial" w:eastAsia="Times New Roman" w:hAnsi="Arial" w:cs="Arial"/>
          <w:sz w:val="20"/>
          <w:szCs w:val="20"/>
          <w:lang w:eastAsia="ar-SA"/>
        </w:rPr>
      </w:pPr>
    </w:p>
    <w:p w14:paraId="0F2AB933" w14:textId="77777777" w:rsidR="00BE509B" w:rsidRDefault="00BE509B" w:rsidP="003001BD">
      <w:pPr>
        <w:rPr>
          <w:rFonts w:ascii="Arial" w:eastAsia="Times New Roman" w:hAnsi="Arial" w:cs="Arial"/>
          <w:sz w:val="20"/>
          <w:szCs w:val="20"/>
          <w:lang w:eastAsia="ar-SA"/>
        </w:rPr>
      </w:pPr>
    </w:p>
    <w:p w14:paraId="750F9A1D" w14:textId="77777777" w:rsidR="00BE509B" w:rsidRDefault="00BE509B" w:rsidP="003001BD">
      <w:pPr>
        <w:rPr>
          <w:rFonts w:ascii="Arial" w:eastAsia="Times New Roman" w:hAnsi="Arial" w:cs="Arial"/>
          <w:sz w:val="20"/>
          <w:szCs w:val="20"/>
          <w:lang w:eastAsia="ar-SA"/>
        </w:rPr>
      </w:pPr>
    </w:p>
    <w:p w14:paraId="72983A66" w14:textId="77777777" w:rsidR="00BE509B" w:rsidRDefault="00BE509B" w:rsidP="003001BD">
      <w:pPr>
        <w:rPr>
          <w:rFonts w:ascii="Arial" w:eastAsia="Times New Roman" w:hAnsi="Arial" w:cs="Arial"/>
          <w:sz w:val="20"/>
          <w:szCs w:val="20"/>
          <w:lang w:eastAsia="ar-SA"/>
        </w:rPr>
      </w:pPr>
    </w:p>
    <w:p w14:paraId="55056299" w14:textId="77777777" w:rsidR="00BE509B" w:rsidRDefault="00BE509B" w:rsidP="003001BD">
      <w:pPr>
        <w:rPr>
          <w:rFonts w:ascii="Arial" w:eastAsia="Times New Roman" w:hAnsi="Arial" w:cs="Arial"/>
          <w:sz w:val="20"/>
          <w:szCs w:val="20"/>
          <w:lang w:eastAsia="ar-SA"/>
        </w:rPr>
      </w:pPr>
    </w:p>
    <w:p w14:paraId="4AA4780D" w14:textId="77777777" w:rsidR="00BE509B" w:rsidRDefault="00BE509B" w:rsidP="003001BD">
      <w:pPr>
        <w:rPr>
          <w:rFonts w:ascii="Arial" w:eastAsia="Times New Roman" w:hAnsi="Arial" w:cs="Arial"/>
          <w:sz w:val="20"/>
          <w:szCs w:val="20"/>
          <w:lang w:eastAsia="ar-SA"/>
        </w:rPr>
      </w:pPr>
    </w:p>
    <w:p w14:paraId="229E56DA" w14:textId="77777777" w:rsidR="00BE509B" w:rsidRDefault="00BE509B" w:rsidP="003001BD">
      <w:pPr>
        <w:rPr>
          <w:rFonts w:ascii="Arial" w:eastAsia="Times New Roman" w:hAnsi="Arial" w:cs="Arial"/>
          <w:sz w:val="20"/>
          <w:szCs w:val="20"/>
          <w:lang w:eastAsia="ar-SA"/>
        </w:rPr>
      </w:pPr>
    </w:p>
    <w:p w14:paraId="2F76B1A7" w14:textId="77777777" w:rsidR="00BE509B" w:rsidRDefault="00BE509B" w:rsidP="003001BD">
      <w:pPr>
        <w:rPr>
          <w:rFonts w:ascii="Arial" w:eastAsia="Times New Roman" w:hAnsi="Arial" w:cs="Arial"/>
          <w:sz w:val="20"/>
          <w:szCs w:val="20"/>
          <w:lang w:eastAsia="ar-SA"/>
        </w:rPr>
      </w:pPr>
    </w:p>
    <w:p w14:paraId="778A1FF1" w14:textId="77777777" w:rsidR="00BE509B" w:rsidRDefault="00BE509B" w:rsidP="003001BD">
      <w:pPr>
        <w:rPr>
          <w:rFonts w:ascii="Arial" w:eastAsia="Times New Roman" w:hAnsi="Arial" w:cs="Arial"/>
          <w:sz w:val="20"/>
          <w:szCs w:val="20"/>
          <w:lang w:eastAsia="ar-SA"/>
        </w:rPr>
      </w:pPr>
    </w:p>
    <w:p w14:paraId="08F85D4F" w14:textId="77777777" w:rsidR="00BE509B" w:rsidRDefault="00BE509B" w:rsidP="003001BD">
      <w:pPr>
        <w:rPr>
          <w:rFonts w:ascii="Arial" w:eastAsia="Times New Roman" w:hAnsi="Arial" w:cs="Arial"/>
          <w:sz w:val="20"/>
          <w:szCs w:val="20"/>
          <w:lang w:eastAsia="ar-SA"/>
        </w:rPr>
      </w:pPr>
    </w:p>
    <w:p w14:paraId="3B2063CF" w14:textId="77777777" w:rsidR="00BE509B" w:rsidRDefault="00BE509B" w:rsidP="003001BD">
      <w:pPr>
        <w:rPr>
          <w:rFonts w:ascii="Arial" w:eastAsia="Times New Roman" w:hAnsi="Arial" w:cs="Arial"/>
          <w:sz w:val="20"/>
          <w:szCs w:val="20"/>
          <w:lang w:eastAsia="ar-SA"/>
        </w:rPr>
      </w:pPr>
    </w:p>
    <w:p w14:paraId="64A1DA4F" w14:textId="77777777" w:rsidR="00BE509B" w:rsidRDefault="00BE509B" w:rsidP="003001BD">
      <w:pPr>
        <w:rPr>
          <w:rFonts w:ascii="Arial" w:eastAsia="Times New Roman" w:hAnsi="Arial" w:cs="Arial"/>
          <w:sz w:val="20"/>
          <w:szCs w:val="20"/>
          <w:lang w:eastAsia="ar-SA"/>
        </w:rPr>
      </w:pPr>
    </w:p>
    <w:p w14:paraId="09D853E7" w14:textId="77777777" w:rsidR="002D0F40" w:rsidRDefault="002D0F40" w:rsidP="00BE509B">
      <w:pPr>
        <w:pStyle w:val="Bezatstarpm"/>
        <w:jc w:val="right"/>
        <w:rPr>
          <w:rFonts w:ascii="Arial" w:hAnsi="Arial" w:cs="Arial"/>
          <w:sz w:val="20"/>
          <w:szCs w:val="20"/>
        </w:rPr>
      </w:pPr>
    </w:p>
    <w:p w14:paraId="22CFB54A" w14:textId="77777777" w:rsidR="00BE509B" w:rsidRPr="00AE02FB" w:rsidRDefault="00BE509B" w:rsidP="00BE509B">
      <w:pPr>
        <w:pStyle w:val="Bezatstarpm"/>
        <w:jc w:val="right"/>
        <w:rPr>
          <w:rFonts w:ascii="Arial" w:hAnsi="Arial" w:cs="Arial"/>
          <w:sz w:val="20"/>
          <w:szCs w:val="20"/>
        </w:rPr>
      </w:pPr>
      <w:r w:rsidRPr="00AE02FB">
        <w:rPr>
          <w:rFonts w:ascii="Arial" w:hAnsi="Arial" w:cs="Arial"/>
          <w:sz w:val="20"/>
          <w:szCs w:val="20"/>
        </w:rPr>
        <w:lastRenderedPageBreak/>
        <w:t xml:space="preserve">Atklāta konkursa LPP </w:t>
      </w:r>
      <w:r>
        <w:rPr>
          <w:rFonts w:ascii="Arial" w:hAnsi="Arial" w:cs="Arial"/>
          <w:sz w:val="20"/>
          <w:szCs w:val="20"/>
        </w:rPr>
        <w:t>2019</w:t>
      </w:r>
      <w:r w:rsidRPr="00AE02FB">
        <w:rPr>
          <w:rFonts w:ascii="Arial" w:hAnsi="Arial" w:cs="Arial"/>
          <w:sz w:val="20"/>
          <w:szCs w:val="20"/>
        </w:rPr>
        <w:t>/</w:t>
      </w:r>
      <w:r>
        <w:rPr>
          <w:rFonts w:ascii="Arial" w:hAnsi="Arial" w:cs="Arial"/>
          <w:sz w:val="20"/>
          <w:szCs w:val="20"/>
        </w:rPr>
        <w:t>18</w:t>
      </w:r>
    </w:p>
    <w:p w14:paraId="156A9361" w14:textId="77777777" w:rsidR="00BE509B" w:rsidRPr="00AE02FB" w:rsidRDefault="00BE509B" w:rsidP="00BE509B">
      <w:pPr>
        <w:pStyle w:val="Bezatstarpm"/>
        <w:jc w:val="right"/>
        <w:rPr>
          <w:rFonts w:ascii="Arial" w:hAnsi="Arial" w:cs="Arial"/>
          <w:b/>
          <w:sz w:val="20"/>
          <w:szCs w:val="20"/>
        </w:rPr>
      </w:pPr>
      <w:r w:rsidRPr="00AE02FB">
        <w:rPr>
          <w:rFonts w:ascii="Arial" w:hAnsi="Arial" w:cs="Arial"/>
          <w:b/>
          <w:sz w:val="20"/>
          <w:szCs w:val="20"/>
        </w:rPr>
        <w:t xml:space="preserve">nolikuma </w:t>
      </w:r>
      <w:r>
        <w:rPr>
          <w:rFonts w:ascii="Arial" w:hAnsi="Arial" w:cs="Arial"/>
          <w:b/>
          <w:sz w:val="20"/>
          <w:szCs w:val="20"/>
        </w:rPr>
        <w:t>7</w:t>
      </w:r>
      <w:r w:rsidRPr="00AE02FB">
        <w:rPr>
          <w:rFonts w:ascii="Arial" w:hAnsi="Arial" w:cs="Arial"/>
          <w:b/>
          <w:sz w:val="20"/>
          <w:szCs w:val="20"/>
        </w:rPr>
        <w:t>.pielikums</w:t>
      </w:r>
    </w:p>
    <w:p w14:paraId="34A4AC42" w14:textId="77777777" w:rsidR="00BE509B" w:rsidRPr="00AE02FB" w:rsidRDefault="00BE509B" w:rsidP="00BE509B">
      <w:pPr>
        <w:spacing w:after="0" w:line="240" w:lineRule="auto"/>
        <w:jc w:val="center"/>
        <w:rPr>
          <w:rFonts w:ascii="Arial" w:hAnsi="Arial" w:cs="Arial"/>
          <w:b/>
          <w:sz w:val="20"/>
          <w:szCs w:val="20"/>
        </w:rPr>
      </w:pPr>
    </w:p>
    <w:p w14:paraId="2C712669" w14:textId="77777777" w:rsidR="00BE509B" w:rsidRPr="00AE02FB" w:rsidRDefault="00BE509B" w:rsidP="00BE509B">
      <w:pPr>
        <w:spacing w:after="0" w:line="240" w:lineRule="auto"/>
        <w:jc w:val="center"/>
        <w:rPr>
          <w:rFonts w:ascii="Arial" w:hAnsi="Arial" w:cs="Arial"/>
          <w:b/>
          <w:sz w:val="20"/>
          <w:szCs w:val="20"/>
        </w:rPr>
      </w:pPr>
      <w:r w:rsidRPr="00AE02FB">
        <w:rPr>
          <w:rFonts w:ascii="Arial" w:hAnsi="Arial" w:cs="Arial"/>
          <w:b/>
          <w:sz w:val="20"/>
          <w:szCs w:val="20"/>
        </w:rPr>
        <w:t>VĒRTĒŠANAS NOSACĪJUMI</w:t>
      </w:r>
    </w:p>
    <w:p w14:paraId="0BDB5A19" w14:textId="77777777" w:rsidR="00BE509B" w:rsidRPr="00AE02FB" w:rsidRDefault="00BE509B" w:rsidP="00BE509B">
      <w:pPr>
        <w:spacing w:after="0" w:line="240" w:lineRule="auto"/>
        <w:jc w:val="center"/>
        <w:rPr>
          <w:rFonts w:ascii="Arial" w:hAnsi="Arial" w:cs="Arial"/>
          <w:b/>
          <w:sz w:val="20"/>
          <w:szCs w:val="20"/>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BE509B" w:rsidRPr="00AE02FB" w14:paraId="7CEDB4D4" w14:textId="77777777" w:rsidTr="008A738B">
        <w:tc>
          <w:tcPr>
            <w:tcW w:w="9351" w:type="dxa"/>
          </w:tcPr>
          <w:p w14:paraId="791C1D49" w14:textId="77777777" w:rsidR="00BE509B" w:rsidRPr="00141F08" w:rsidRDefault="00BE509B" w:rsidP="00BE509B">
            <w:pPr>
              <w:pStyle w:val="Sarakstarindkopa"/>
              <w:numPr>
                <w:ilvl w:val="0"/>
                <w:numId w:val="15"/>
              </w:numPr>
              <w:jc w:val="both"/>
              <w:rPr>
                <w:rStyle w:val="emailstyle19"/>
                <w:rFonts w:eastAsia="Helvetica"/>
                <w:iCs/>
                <w:color w:val="auto"/>
                <w:szCs w:val="20"/>
              </w:rPr>
            </w:pPr>
            <w:r w:rsidRPr="00141F08">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 (Nolikumā arī – Komisija)</w:t>
            </w:r>
            <w:r>
              <w:rPr>
                <w:rStyle w:val="emailstyle19"/>
                <w:rFonts w:eastAsia="Helvetica"/>
                <w:iCs/>
                <w:color w:val="auto"/>
                <w:szCs w:val="20"/>
              </w:rPr>
              <w:t>.</w:t>
            </w:r>
          </w:p>
          <w:p w14:paraId="469C802A" w14:textId="77777777" w:rsidR="00BE509B" w:rsidRPr="00AE02FB" w:rsidRDefault="00BE509B" w:rsidP="008A738B">
            <w:pPr>
              <w:jc w:val="both"/>
              <w:rPr>
                <w:rFonts w:ascii="Arial" w:hAnsi="Arial" w:cs="Arial"/>
                <w:sz w:val="20"/>
                <w:szCs w:val="20"/>
              </w:rPr>
            </w:pPr>
          </w:p>
        </w:tc>
      </w:tr>
      <w:tr w:rsidR="00BE509B" w:rsidRPr="00AE02FB" w14:paraId="6401C7AB" w14:textId="77777777" w:rsidTr="008A738B">
        <w:tc>
          <w:tcPr>
            <w:tcW w:w="9351" w:type="dxa"/>
          </w:tcPr>
          <w:p w14:paraId="463F2698" w14:textId="77777777" w:rsidR="00BE509B" w:rsidRPr="00AE02FB" w:rsidRDefault="00BE509B" w:rsidP="00BE509B">
            <w:pPr>
              <w:pStyle w:val="Sarakstarindkopa"/>
              <w:numPr>
                <w:ilvl w:val="0"/>
                <w:numId w:val="15"/>
              </w:numPr>
              <w:jc w:val="both"/>
              <w:rPr>
                <w:rFonts w:ascii="Arial" w:hAnsi="Arial" w:cs="Arial"/>
                <w:sz w:val="20"/>
                <w:szCs w:val="20"/>
              </w:rPr>
            </w:pPr>
            <w:r w:rsidRPr="00AE02FB">
              <w:rPr>
                <w:rFonts w:ascii="Arial" w:hAnsi="Arial" w:cs="Arial"/>
                <w:sz w:val="20"/>
                <w:szCs w:val="20"/>
              </w:rPr>
              <w:t>Piedāvājumu noformējuma pārbaudi, pretendentu atlasi un piedāvājumu vērtēšanu Komisija veic slēgtā sēdē.</w:t>
            </w:r>
          </w:p>
          <w:p w14:paraId="7FB87F8A" w14:textId="77777777" w:rsidR="00BE509B" w:rsidRPr="00AE02FB" w:rsidRDefault="00BE509B" w:rsidP="008A738B">
            <w:pPr>
              <w:jc w:val="both"/>
              <w:rPr>
                <w:rFonts w:ascii="Arial" w:hAnsi="Arial" w:cs="Arial"/>
                <w:sz w:val="20"/>
                <w:szCs w:val="20"/>
              </w:rPr>
            </w:pPr>
          </w:p>
        </w:tc>
      </w:tr>
      <w:tr w:rsidR="00BE509B" w:rsidRPr="00AE02FB" w14:paraId="7ABBEBE7" w14:textId="77777777" w:rsidTr="008A738B">
        <w:tc>
          <w:tcPr>
            <w:tcW w:w="9351" w:type="dxa"/>
          </w:tcPr>
          <w:p w14:paraId="3355D2BF" w14:textId="77777777" w:rsidR="00BE509B" w:rsidRPr="00AE02FB" w:rsidRDefault="00BE509B" w:rsidP="00BE509B">
            <w:pPr>
              <w:pStyle w:val="Sarakstarindkopa"/>
              <w:numPr>
                <w:ilvl w:val="0"/>
                <w:numId w:val="15"/>
              </w:numPr>
              <w:jc w:val="both"/>
              <w:rPr>
                <w:rFonts w:ascii="Arial" w:hAnsi="Arial" w:cs="Arial"/>
                <w:sz w:val="20"/>
                <w:szCs w:val="20"/>
              </w:rPr>
            </w:pPr>
            <w:r w:rsidRPr="00AE02FB">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7E82CB3D" w14:textId="77777777" w:rsidR="00BE509B" w:rsidRPr="00AE02FB" w:rsidRDefault="00BE509B" w:rsidP="008A738B">
            <w:pPr>
              <w:jc w:val="both"/>
              <w:rPr>
                <w:rFonts w:ascii="Arial" w:hAnsi="Arial" w:cs="Arial"/>
                <w:sz w:val="20"/>
                <w:szCs w:val="20"/>
              </w:rPr>
            </w:pPr>
          </w:p>
        </w:tc>
      </w:tr>
      <w:tr w:rsidR="00BE509B" w:rsidRPr="00AE02FB" w14:paraId="2D65554B" w14:textId="77777777" w:rsidTr="008A738B">
        <w:tc>
          <w:tcPr>
            <w:tcW w:w="9351" w:type="dxa"/>
          </w:tcPr>
          <w:p w14:paraId="1655E9CB" w14:textId="77777777" w:rsidR="00BE509B" w:rsidRPr="00AE02FB" w:rsidRDefault="00BE509B" w:rsidP="00BE509B">
            <w:pPr>
              <w:pStyle w:val="Sarakstarindkopa"/>
              <w:numPr>
                <w:ilvl w:val="0"/>
                <w:numId w:val="15"/>
              </w:numPr>
              <w:jc w:val="both"/>
              <w:rPr>
                <w:rFonts w:ascii="Arial" w:hAnsi="Arial" w:cs="Arial"/>
                <w:sz w:val="20"/>
                <w:szCs w:val="20"/>
              </w:rPr>
            </w:pPr>
            <w:r w:rsidRPr="00AE02FB">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78F6C15F" w14:textId="77777777" w:rsidR="00BE509B" w:rsidRPr="00AE02FB" w:rsidRDefault="00BE509B" w:rsidP="008A738B">
            <w:pPr>
              <w:jc w:val="both"/>
              <w:rPr>
                <w:rFonts w:ascii="Arial" w:hAnsi="Arial" w:cs="Arial"/>
                <w:sz w:val="20"/>
                <w:szCs w:val="20"/>
              </w:rPr>
            </w:pPr>
          </w:p>
        </w:tc>
      </w:tr>
      <w:tr w:rsidR="00BE509B" w:rsidRPr="00AE02FB" w14:paraId="2A7D7836" w14:textId="77777777" w:rsidTr="008A738B">
        <w:tc>
          <w:tcPr>
            <w:tcW w:w="9351" w:type="dxa"/>
          </w:tcPr>
          <w:p w14:paraId="2385FAC9" w14:textId="77777777" w:rsidR="00BE509B" w:rsidRPr="00AE02FB" w:rsidRDefault="00BE509B" w:rsidP="00BE509B">
            <w:pPr>
              <w:pStyle w:val="Sarakstarindkopa"/>
              <w:numPr>
                <w:ilvl w:val="0"/>
                <w:numId w:val="15"/>
              </w:numPr>
              <w:jc w:val="both"/>
              <w:rPr>
                <w:rFonts w:ascii="Arial" w:hAnsi="Arial" w:cs="Arial"/>
                <w:sz w:val="20"/>
                <w:szCs w:val="20"/>
              </w:rPr>
            </w:pPr>
            <w:r w:rsidRPr="00AE02FB">
              <w:rPr>
                <w:rFonts w:ascii="Arial" w:hAnsi="Arial" w:cs="Arial"/>
                <w:sz w:val="20"/>
                <w:szCs w:val="20"/>
              </w:rPr>
              <w:t>Ja Komisijai rodas šaubas par iesniegtās dokumenta kopijas autentiskumu, tā pieprasa, lai pretendents uzrāda dokumenta oriģinālu vai iesniedz apliecinātu dokumenta kopiju.</w:t>
            </w:r>
          </w:p>
          <w:p w14:paraId="65F2B102" w14:textId="77777777" w:rsidR="00BE509B" w:rsidRPr="00AE02FB" w:rsidRDefault="00BE509B" w:rsidP="008A738B">
            <w:pPr>
              <w:jc w:val="both"/>
              <w:rPr>
                <w:rFonts w:ascii="Arial" w:hAnsi="Arial" w:cs="Arial"/>
                <w:sz w:val="20"/>
                <w:szCs w:val="20"/>
              </w:rPr>
            </w:pPr>
          </w:p>
        </w:tc>
      </w:tr>
      <w:tr w:rsidR="00BE509B" w:rsidRPr="00AE02FB" w14:paraId="05E83202" w14:textId="77777777" w:rsidTr="008A738B">
        <w:tc>
          <w:tcPr>
            <w:tcW w:w="9351" w:type="dxa"/>
          </w:tcPr>
          <w:p w14:paraId="2A798B55" w14:textId="77777777" w:rsidR="00BE509B" w:rsidRPr="00AE02FB" w:rsidRDefault="00BE509B" w:rsidP="00BE509B">
            <w:pPr>
              <w:pStyle w:val="Sarakstarindkopa"/>
              <w:numPr>
                <w:ilvl w:val="0"/>
                <w:numId w:val="15"/>
              </w:numPr>
              <w:jc w:val="both"/>
              <w:rPr>
                <w:rFonts w:ascii="Arial" w:hAnsi="Arial" w:cs="Arial"/>
                <w:sz w:val="20"/>
                <w:szCs w:val="20"/>
              </w:rPr>
            </w:pPr>
            <w:r w:rsidRPr="00AE02FB">
              <w:rPr>
                <w:rFonts w:ascii="Arial" w:hAnsi="Arial" w:cs="Arial"/>
                <w:sz w:val="20"/>
                <w:szCs w:val="20"/>
              </w:rPr>
              <w:t>Piedāvājumu vērtēšanas gaitā Komisija ir tiesīga pieprasīt, lai tiek izskaidrota piedāvājumā iekļautā informācija.</w:t>
            </w:r>
          </w:p>
          <w:p w14:paraId="13E2FBF2" w14:textId="77777777" w:rsidR="00BE509B" w:rsidRPr="00AE02FB" w:rsidRDefault="00BE509B" w:rsidP="008A738B">
            <w:pPr>
              <w:jc w:val="both"/>
              <w:rPr>
                <w:rFonts w:ascii="Arial" w:hAnsi="Arial" w:cs="Arial"/>
                <w:sz w:val="20"/>
                <w:szCs w:val="20"/>
              </w:rPr>
            </w:pPr>
          </w:p>
        </w:tc>
      </w:tr>
      <w:tr w:rsidR="00BE509B" w:rsidRPr="00AE02FB" w14:paraId="2554AAFC" w14:textId="77777777" w:rsidTr="008A738B">
        <w:tc>
          <w:tcPr>
            <w:tcW w:w="9351" w:type="dxa"/>
          </w:tcPr>
          <w:p w14:paraId="37D327F5" w14:textId="77777777" w:rsidR="00BE509B" w:rsidRPr="00AE02FB" w:rsidRDefault="00BE509B" w:rsidP="00BE509B">
            <w:pPr>
              <w:pStyle w:val="Sarakstarindkopa"/>
              <w:numPr>
                <w:ilvl w:val="0"/>
                <w:numId w:val="15"/>
              </w:numPr>
              <w:jc w:val="both"/>
              <w:rPr>
                <w:rFonts w:ascii="Arial" w:hAnsi="Arial" w:cs="Arial"/>
                <w:sz w:val="20"/>
                <w:szCs w:val="20"/>
              </w:rPr>
            </w:pPr>
            <w:r w:rsidRPr="00AE02FB">
              <w:rPr>
                <w:rFonts w:ascii="Arial" w:hAnsi="Arial" w:cs="Arial"/>
                <w:sz w:val="20"/>
                <w:szCs w:val="20"/>
              </w:rPr>
              <w:t>Ja Komisija pieprasa, lai pretendents precizē iesniegto informāciju, tā nosaka termiņu, līdz kuram pretendentam jāsniedz atbilde.</w:t>
            </w:r>
          </w:p>
          <w:p w14:paraId="3AB0A271" w14:textId="77777777" w:rsidR="00BE509B" w:rsidRPr="00AE02FB" w:rsidRDefault="00BE509B" w:rsidP="008A738B">
            <w:pPr>
              <w:jc w:val="both"/>
              <w:rPr>
                <w:rFonts w:ascii="Arial" w:hAnsi="Arial" w:cs="Arial"/>
                <w:sz w:val="20"/>
                <w:szCs w:val="20"/>
              </w:rPr>
            </w:pPr>
          </w:p>
        </w:tc>
      </w:tr>
      <w:tr w:rsidR="00BE509B" w:rsidRPr="00AE02FB" w14:paraId="06345FF5" w14:textId="77777777" w:rsidTr="008A738B">
        <w:tc>
          <w:tcPr>
            <w:tcW w:w="9351" w:type="dxa"/>
          </w:tcPr>
          <w:p w14:paraId="3C304889" w14:textId="77777777" w:rsidR="00BE509B" w:rsidRPr="00AE02FB" w:rsidRDefault="00BE509B" w:rsidP="00BE509B">
            <w:pPr>
              <w:pStyle w:val="Sarakstarindkopa"/>
              <w:numPr>
                <w:ilvl w:val="0"/>
                <w:numId w:val="15"/>
              </w:numPr>
              <w:jc w:val="both"/>
              <w:rPr>
                <w:rFonts w:ascii="Arial" w:hAnsi="Arial" w:cs="Arial"/>
                <w:sz w:val="20"/>
                <w:szCs w:val="20"/>
              </w:rPr>
            </w:pPr>
            <w:r w:rsidRPr="00AE02FB">
              <w:rPr>
                <w:rFonts w:ascii="Arial" w:hAnsi="Arial" w:cs="Arial"/>
                <w:sz w:val="20"/>
                <w:szCs w:val="20"/>
              </w:rPr>
              <w:t>Ja pretendents neiesniedz komisijas pieprasītās ziņas vai paskaidrojumus, Komisija piedāvājumu vērtē pēc tiem dokumentiem, kas ir iekļauti piedāvājumā.</w:t>
            </w:r>
          </w:p>
          <w:p w14:paraId="235B7215" w14:textId="77777777" w:rsidR="00BE509B" w:rsidRPr="00AE02FB" w:rsidRDefault="00BE509B" w:rsidP="008A738B">
            <w:pPr>
              <w:jc w:val="both"/>
              <w:rPr>
                <w:rFonts w:ascii="Arial" w:hAnsi="Arial" w:cs="Arial"/>
                <w:sz w:val="20"/>
                <w:szCs w:val="20"/>
              </w:rPr>
            </w:pPr>
          </w:p>
        </w:tc>
      </w:tr>
      <w:tr w:rsidR="00BE509B" w:rsidRPr="00AE02FB" w14:paraId="52A54131" w14:textId="77777777" w:rsidTr="008A738B">
        <w:tc>
          <w:tcPr>
            <w:tcW w:w="9351" w:type="dxa"/>
          </w:tcPr>
          <w:p w14:paraId="2251E2B1" w14:textId="77777777" w:rsidR="00BE509B" w:rsidRPr="00AE02FB" w:rsidRDefault="00BE509B" w:rsidP="00BE509B">
            <w:pPr>
              <w:pStyle w:val="Sarakstarindkopa"/>
              <w:numPr>
                <w:ilvl w:val="0"/>
                <w:numId w:val="15"/>
              </w:numPr>
              <w:jc w:val="both"/>
              <w:rPr>
                <w:rFonts w:ascii="Arial" w:hAnsi="Arial" w:cs="Arial"/>
                <w:sz w:val="20"/>
                <w:szCs w:val="20"/>
              </w:rPr>
            </w:pPr>
            <w:r w:rsidRPr="00AE02FB">
              <w:rPr>
                <w:rFonts w:ascii="Arial" w:hAnsi="Arial" w:cs="Arial"/>
                <w:sz w:val="20"/>
                <w:szCs w:val="20"/>
              </w:rPr>
              <w:t>Piedāvājuma noformējuma pārbaudei, pretendentu atlasei, kā arī piedāvājumu vērtēšanai un salīdzināšanai Komisija var pieaicināt ekspertu.</w:t>
            </w:r>
          </w:p>
          <w:p w14:paraId="3A726BFB" w14:textId="77777777" w:rsidR="00BE509B" w:rsidRPr="00AE02FB" w:rsidRDefault="00BE509B" w:rsidP="008A738B">
            <w:pPr>
              <w:jc w:val="both"/>
              <w:rPr>
                <w:rFonts w:ascii="Arial" w:hAnsi="Arial" w:cs="Arial"/>
                <w:sz w:val="20"/>
                <w:szCs w:val="20"/>
              </w:rPr>
            </w:pPr>
          </w:p>
        </w:tc>
      </w:tr>
      <w:tr w:rsidR="00BE509B" w:rsidRPr="00AE02FB" w14:paraId="38AF8159" w14:textId="77777777" w:rsidTr="008A738B">
        <w:tc>
          <w:tcPr>
            <w:tcW w:w="9351" w:type="dxa"/>
          </w:tcPr>
          <w:p w14:paraId="28C2D9CE" w14:textId="77777777" w:rsidR="00BE509B" w:rsidRPr="00AE02FB" w:rsidRDefault="00BE509B" w:rsidP="00BE509B">
            <w:pPr>
              <w:pStyle w:val="Sarakstarindkopa"/>
              <w:numPr>
                <w:ilvl w:val="0"/>
                <w:numId w:val="15"/>
              </w:numPr>
              <w:jc w:val="both"/>
              <w:rPr>
                <w:rFonts w:ascii="Arial" w:hAnsi="Arial" w:cs="Arial"/>
                <w:sz w:val="20"/>
                <w:szCs w:val="20"/>
              </w:rPr>
            </w:pPr>
            <w:r w:rsidRPr="00AE02F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562A87FB" w14:textId="77777777" w:rsidR="00BE509B" w:rsidRPr="00AE02FB" w:rsidRDefault="00BE509B" w:rsidP="008A738B">
            <w:pPr>
              <w:jc w:val="both"/>
              <w:rPr>
                <w:rFonts w:ascii="Arial" w:hAnsi="Arial" w:cs="Arial"/>
                <w:sz w:val="20"/>
                <w:szCs w:val="20"/>
              </w:rPr>
            </w:pPr>
          </w:p>
        </w:tc>
      </w:tr>
      <w:tr w:rsidR="00BE509B" w:rsidRPr="00AE02FB" w14:paraId="6472A3E4" w14:textId="77777777" w:rsidTr="008A738B">
        <w:tc>
          <w:tcPr>
            <w:tcW w:w="9351" w:type="dxa"/>
          </w:tcPr>
          <w:p w14:paraId="40021304" w14:textId="77777777" w:rsidR="00BE509B" w:rsidRPr="00AE02FB" w:rsidRDefault="00BE509B" w:rsidP="00BE509B">
            <w:pPr>
              <w:pStyle w:val="Sarakstarindkopa"/>
              <w:numPr>
                <w:ilvl w:val="0"/>
                <w:numId w:val="15"/>
              </w:numPr>
              <w:jc w:val="both"/>
              <w:rPr>
                <w:rFonts w:ascii="Arial" w:hAnsi="Arial" w:cs="Arial"/>
                <w:sz w:val="20"/>
                <w:szCs w:val="20"/>
              </w:rPr>
            </w:pPr>
            <w:r w:rsidRPr="00AE02FB">
              <w:rPr>
                <w:rFonts w:ascii="Arial" w:hAnsi="Arial" w:cs="Arial"/>
                <w:sz w:val="20"/>
                <w:szCs w:val="20"/>
              </w:rPr>
              <w:t>Ekspertam ir tiesības iepazīties ar piedāvājumiem, kā arī lūgt Komisiju pieprasīt no pretendenta papildu informāciju, kas ir nepieciešama atzinuma sagatavošanai.</w:t>
            </w:r>
          </w:p>
          <w:p w14:paraId="2AA05892" w14:textId="77777777" w:rsidR="00BE509B" w:rsidRPr="00AE02FB" w:rsidRDefault="00BE509B" w:rsidP="008A738B">
            <w:pPr>
              <w:jc w:val="both"/>
              <w:rPr>
                <w:rFonts w:ascii="Arial" w:hAnsi="Arial" w:cs="Arial"/>
                <w:sz w:val="20"/>
                <w:szCs w:val="20"/>
              </w:rPr>
            </w:pPr>
          </w:p>
        </w:tc>
      </w:tr>
      <w:tr w:rsidR="00BE509B" w:rsidRPr="00AE02FB" w14:paraId="4FFED971" w14:textId="77777777" w:rsidTr="008A738B">
        <w:tc>
          <w:tcPr>
            <w:tcW w:w="9351" w:type="dxa"/>
          </w:tcPr>
          <w:p w14:paraId="1D064D47" w14:textId="77777777" w:rsidR="00BE509B" w:rsidRPr="00AE02FB" w:rsidRDefault="00BE509B" w:rsidP="00BE509B">
            <w:pPr>
              <w:pStyle w:val="Sarakstarindkopa"/>
              <w:numPr>
                <w:ilvl w:val="0"/>
                <w:numId w:val="15"/>
              </w:numPr>
              <w:jc w:val="both"/>
              <w:rPr>
                <w:rFonts w:ascii="Arial" w:hAnsi="Arial" w:cs="Arial"/>
                <w:sz w:val="20"/>
                <w:szCs w:val="20"/>
              </w:rPr>
            </w:pPr>
            <w:r w:rsidRPr="00AE02FB">
              <w:rPr>
                <w:rFonts w:ascii="Arial" w:hAnsi="Arial" w:cs="Arial"/>
                <w:sz w:val="20"/>
                <w:szCs w:val="20"/>
              </w:rPr>
              <w:t>Eksperts piedāvājumā ietverto un pretendenta papildus sniegto informāciju drīkst izmantot tikai sava atzinuma sniegšanai.</w:t>
            </w:r>
          </w:p>
          <w:p w14:paraId="15CF6267" w14:textId="77777777" w:rsidR="00BE509B" w:rsidRPr="00AE02FB" w:rsidRDefault="00BE509B" w:rsidP="008A738B">
            <w:pPr>
              <w:jc w:val="both"/>
              <w:rPr>
                <w:rFonts w:ascii="Arial" w:hAnsi="Arial" w:cs="Arial"/>
                <w:sz w:val="20"/>
                <w:szCs w:val="20"/>
              </w:rPr>
            </w:pPr>
          </w:p>
        </w:tc>
      </w:tr>
      <w:tr w:rsidR="00BE509B" w:rsidRPr="00AE02FB" w14:paraId="3CF28605" w14:textId="77777777" w:rsidTr="008A738B">
        <w:trPr>
          <w:trHeight w:val="759"/>
        </w:trPr>
        <w:tc>
          <w:tcPr>
            <w:tcW w:w="9351" w:type="dxa"/>
          </w:tcPr>
          <w:p w14:paraId="7EE89D96" w14:textId="77777777" w:rsidR="00BE509B" w:rsidRPr="00BC2B15" w:rsidRDefault="00BE509B" w:rsidP="00BE509B">
            <w:pPr>
              <w:pStyle w:val="Sarakstarindkopa"/>
              <w:numPr>
                <w:ilvl w:val="0"/>
                <w:numId w:val="15"/>
              </w:numPr>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BE509B" w:rsidRPr="00AE02FB" w14:paraId="664C4F3A" w14:textId="77777777" w:rsidTr="008A738B">
        <w:tc>
          <w:tcPr>
            <w:tcW w:w="9351" w:type="dxa"/>
          </w:tcPr>
          <w:p w14:paraId="3F0C317A" w14:textId="77777777" w:rsidR="00BE509B" w:rsidRPr="00AE02FB" w:rsidRDefault="00BE509B" w:rsidP="00BE509B">
            <w:pPr>
              <w:pStyle w:val="Sarakstarindkopa"/>
              <w:numPr>
                <w:ilvl w:val="0"/>
                <w:numId w:val="15"/>
              </w:numPr>
              <w:jc w:val="both"/>
              <w:rPr>
                <w:rFonts w:ascii="Arial" w:hAnsi="Arial" w:cs="Arial"/>
                <w:sz w:val="20"/>
                <w:szCs w:val="20"/>
              </w:rPr>
            </w:pPr>
            <w:r w:rsidRPr="00AE02FB">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E02FB">
              <w:rPr>
                <w:rFonts w:ascii="Arial" w:hAnsi="Arial" w:cs="Arial"/>
                <w:sz w:val="20"/>
                <w:szCs w:val="20"/>
              </w:rPr>
              <w:t>personālvadības</w:t>
            </w:r>
            <w:proofErr w:type="spellEnd"/>
            <w:r w:rsidRPr="00AE02FB">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51D2EFFC" w14:textId="77777777" w:rsidR="00BE509B" w:rsidRPr="00AE02FB" w:rsidRDefault="00BE509B" w:rsidP="008A738B">
            <w:pPr>
              <w:ind w:left="360"/>
              <w:jc w:val="both"/>
              <w:rPr>
                <w:rFonts w:ascii="Arial" w:hAnsi="Arial" w:cs="Arial"/>
                <w:sz w:val="20"/>
                <w:szCs w:val="20"/>
              </w:rPr>
            </w:pPr>
          </w:p>
          <w:p w14:paraId="244D6825" w14:textId="77777777" w:rsidR="00BE509B" w:rsidRPr="00AE02FB" w:rsidRDefault="00BE509B" w:rsidP="008A738B">
            <w:pPr>
              <w:shd w:val="clear" w:color="auto" w:fill="FFFFFF"/>
              <w:ind w:left="743" w:hanging="425"/>
              <w:jc w:val="both"/>
              <w:rPr>
                <w:rFonts w:ascii="Arial" w:eastAsia="Times New Roman" w:hAnsi="Arial" w:cs="Arial"/>
                <w:color w:val="000000"/>
                <w:sz w:val="20"/>
                <w:szCs w:val="20"/>
                <w:lang w:eastAsia="lv-LV"/>
              </w:rPr>
            </w:pPr>
            <w:r w:rsidRPr="00AE02FB">
              <w:rPr>
                <w:rFonts w:ascii="Arial" w:eastAsia="Times New Roman" w:hAnsi="Arial" w:cs="Arial"/>
                <w:color w:val="000000"/>
                <w:sz w:val="20"/>
                <w:szCs w:val="20"/>
                <w:lang w:eastAsia="lv-LV"/>
              </w:rPr>
              <w:t>15.</w:t>
            </w:r>
            <w:r w:rsidRPr="00AE02FB">
              <w:rPr>
                <w:rFonts w:ascii="Arial" w:eastAsia="Times New Roman" w:hAnsi="Arial" w:cs="Arial"/>
                <w:color w:val="000000"/>
                <w:sz w:val="20"/>
                <w:szCs w:val="20"/>
                <w:lang w:eastAsia="lv-LV"/>
              </w:rPr>
              <w:tab/>
            </w:r>
            <w:r w:rsidRPr="00AE02FB">
              <w:rPr>
                <w:rFonts w:ascii="Arial" w:eastAsia="Times New Roman" w:hAnsi="Arial" w:cs="Arial"/>
                <w:iCs/>
                <w:color w:val="000000"/>
                <w:sz w:val="20"/>
                <w:szCs w:val="20"/>
                <w:lang w:eastAsia="lv-LV"/>
              </w:rPr>
              <w:t xml:space="preserve">Lai pārbaudītu, vai pretendents, kuram būtu piešķiramas līguma slēgšanas tiesības, nav izslēdzams no dalības iepirkumā Starptautisko un Latvijas Republikas nacionālo sankciju </w:t>
            </w:r>
            <w:r w:rsidRPr="00AE02FB">
              <w:rPr>
                <w:rFonts w:ascii="Arial" w:eastAsia="Times New Roman" w:hAnsi="Arial" w:cs="Arial"/>
                <w:iCs/>
                <w:color w:val="000000"/>
                <w:sz w:val="20"/>
                <w:szCs w:val="20"/>
                <w:lang w:eastAsia="lv-LV"/>
              </w:rPr>
              <w:lastRenderedPageBreak/>
              <w:t>likuma  11.1 panta pirmajā daļā minēto apstākļu dēļ, Komisija rīkojas atbilstoši Starptautisko un Latvijas Republikas nacionālo sankciju likuma 11.1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r w:rsidRPr="00AE02FB">
              <w:rPr>
                <w:rFonts w:ascii="Arial" w:eastAsia="Times New Roman" w:hAnsi="Arial" w:cs="Arial"/>
                <w:color w:val="000000"/>
                <w:sz w:val="20"/>
                <w:szCs w:val="20"/>
                <w:lang w:eastAsia="lv-LV"/>
              </w:rPr>
              <w:t>.</w:t>
            </w:r>
          </w:p>
          <w:p w14:paraId="48A125DD" w14:textId="77777777" w:rsidR="00BE509B" w:rsidRPr="00AE02FB" w:rsidRDefault="00BE509B" w:rsidP="008A738B">
            <w:pPr>
              <w:ind w:left="360"/>
              <w:jc w:val="both"/>
              <w:rPr>
                <w:rFonts w:ascii="Arial" w:hAnsi="Arial" w:cs="Arial"/>
                <w:sz w:val="20"/>
                <w:szCs w:val="20"/>
              </w:rPr>
            </w:pPr>
          </w:p>
          <w:p w14:paraId="693661A1" w14:textId="77777777" w:rsidR="00BE509B" w:rsidRPr="00AE02FB" w:rsidRDefault="00BE509B" w:rsidP="008A738B">
            <w:pPr>
              <w:jc w:val="both"/>
              <w:rPr>
                <w:rFonts w:ascii="Arial" w:hAnsi="Arial" w:cs="Arial"/>
                <w:sz w:val="20"/>
                <w:szCs w:val="20"/>
              </w:rPr>
            </w:pPr>
          </w:p>
        </w:tc>
      </w:tr>
    </w:tbl>
    <w:p w14:paraId="3040E7EF" w14:textId="77777777" w:rsidR="00BE509B" w:rsidRDefault="00BE509B" w:rsidP="003001BD">
      <w:pPr>
        <w:rPr>
          <w:rFonts w:ascii="Arial" w:eastAsia="Times New Roman" w:hAnsi="Arial" w:cs="Arial"/>
          <w:sz w:val="20"/>
          <w:szCs w:val="20"/>
          <w:lang w:eastAsia="ar-SA"/>
        </w:rPr>
      </w:pPr>
    </w:p>
    <w:p w14:paraId="54E9B984" w14:textId="77777777" w:rsidR="00BE509B" w:rsidRDefault="00BE509B" w:rsidP="003001BD">
      <w:pPr>
        <w:rPr>
          <w:rFonts w:ascii="Arial" w:eastAsia="Times New Roman" w:hAnsi="Arial" w:cs="Arial"/>
          <w:sz w:val="20"/>
          <w:szCs w:val="20"/>
          <w:lang w:eastAsia="ar-SA"/>
        </w:rPr>
      </w:pPr>
    </w:p>
    <w:p w14:paraId="257EEAA6" w14:textId="77777777" w:rsidR="00BE509B" w:rsidRDefault="00BE509B" w:rsidP="003001BD">
      <w:pPr>
        <w:rPr>
          <w:rFonts w:ascii="Arial" w:eastAsia="Times New Roman" w:hAnsi="Arial" w:cs="Arial"/>
          <w:sz w:val="20"/>
          <w:szCs w:val="20"/>
          <w:lang w:eastAsia="ar-SA"/>
        </w:rPr>
      </w:pPr>
    </w:p>
    <w:p w14:paraId="10FCB926" w14:textId="77777777" w:rsidR="00BE509B" w:rsidRDefault="00BE509B" w:rsidP="003001BD">
      <w:pPr>
        <w:rPr>
          <w:rFonts w:ascii="Arial" w:eastAsia="Times New Roman" w:hAnsi="Arial" w:cs="Arial"/>
          <w:sz w:val="20"/>
          <w:szCs w:val="20"/>
          <w:lang w:eastAsia="ar-SA"/>
        </w:rPr>
      </w:pPr>
    </w:p>
    <w:p w14:paraId="4A57AE49" w14:textId="77777777" w:rsidR="00BE509B" w:rsidRDefault="00BE509B" w:rsidP="003001BD">
      <w:pPr>
        <w:rPr>
          <w:rFonts w:ascii="Arial" w:eastAsia="Times New Roman" w:hAnsi="Arial" w:cs="Arial"/>
          <w:sz w:val="20"/>
          <w:szCs w:val="20"/>
          <w:lang w:eastAsia="ar-SA"/>
        </w:rPr>
      </w:pPr>
    </w:p>
    <w:p w14:paraId="20C60B4D" w14:textId="77777777" w:rsidR="00BE509B" w:rsidRDefault="00BE509B" w:rsidP="003001BD">
      <w:pPr>
        <w:rPr>
          <w:rFonts w:ascii="Arial" w:eastAsia="Times New Roman" w:hAnsi="Arial" w:cs="Arial"/>
          <w:sz w:val="20"/>
          <w:szCs w:val="20"/>
          <w:lang w:eastAsia="ar-SA"/>
        </w:rPr>
      </w:pPr>
    </w:p>
    <w:p w14:paraId="68AC4836" w14:textId="77777777" w:rsidR="00BE509B" w:rsidRDefault="00BE509B" w:rsidP="003001BD">
      <w:pPr>
        <w:rPr>
          <w:rFonts w:ascii="Arial" w:eastAsia="Times New Roman" w:hAnsi="Arial" w:cs="Arial"/>
          <w:sz w:val="20"/>
          <w:szCs w:val="20"/>
          <w:lang w:eastAsia="ar-SA"/>
        </w:rPr>
      </w:pPr>
    </w:p>
    <w:p w14:paraId="345B2525" w14:textId="77777777" w:rsidR="00BE509B" w:rsidRDefault="00BE509B" w:rsidP="003001BD">
      <w:pPr>
        <w:rPr>
          <w:rFonts w:ascii="Arial" w:eastAsia="Times New Roman" w:hAnsi="Arial" w:cs="Arial"/>
          <w:sz w:val="20"/>
          <w:szCs w:val="20"/>
          <w:lang w:eastAsia="ar-SA"/>
        </w:rPr>
      </w:pPr>
    </w:p>
    <w:p w14:paraId="27ACDB01" w14:textId="77777777" w:rsidR="00BE509B" w:rsidRDefault="00BE509B" w:rsidP="003001BD">
      <w:pPr>
        <w:rPr>
          <w:rFonts w:ascii="Arial" w:eastAsia="Times New Roman" w:hAnsi="Arial" w:cs="Arial"/>
          <w:sz w:val="20"/>
          <w:szCs w:val="20"/>
          <w:lang w:eastAsia="ar-SA"/>
        </w:rPr>
      </w:pPr>
    </w:p>
    <w:p w14:paraId="2D5A71AF" w14:textId="77777777" w:rsidR="00BE509B" w:rsidRDefault="00BE509B" w:rsidP="003001BD">
      <w:pPr>
        <w:rPr>
          <w:rFonts w:ascii="Arial" w:eastAsia="Times New Roman" w:hAnsi="Arial" w:cs="Arial"/>
          <w:sz w:val="20"/>
          <w:szCs w:val="20"/>
          <w:lang w:eastAsia="ar-SA"/>
        </w:rPr>
      </w:pPr>
    </w:p>
    <w:p w14:paraId="01C80285" w14:textId="77777777" w:rsidR="00BE509B" w:rsidRDefault="00BE509B" w:rsidP="003001BD">
      <w:pPr>
        <w:rPr>
          <w:rFonts w:ascii="Arial" w:eastAsia="Times New Roman" w:hAnsi="Arial" w:cs="Arial"/>
          <w:sz w:val="20"/>
          <w:szCs w:val="20"/>
          <w:lang w:eastAsia="ar-SA"/>
        </w:rPr>
      </w:pPr>
    </w:p>
    <w:p w14:paraId="711567C7" w14:textId="77777777" w:rsidR="00BE509B" w:rsidRDefault="00BE509B" w:rsidP="003001BD">
      <w:pPr>
        <w:rPr>
          <w:rFonts w:ascii="Arial" w:eastAsia="Times New Roman" w:hAnsi="Arial" w:cs="Arial"/>
          <w:sz w:val="20"/>
          <w:szCs w:val="20"/>
          <w:lang w:eastAsia="ar-SA"/>
        </w:rPr>
      </w:pPr>
    </w:p>
    <w:p w14:paraId="5D3B37BA" w14:textId="77777777" w:rsidR="00BE509B" w:rsidRDefault="00BE509B" w:rsidP="003001BD">
      <w:pPr>
        <w:rPr>
          <w:rFonts w:ascii="Arial" w:eastAsia="Times New Roman" w:hAnsi="Arial" w:cs="Arial"/>
          <w:sz w:val="20"/>
          <w:szCs w:val="20"/>
          <w:lang w:eastAsia="ar-SA"/>
        </w:rPr>
      </w:pPr>
    </w:p>
    <w:p w14:paraId="43D5C3D8" w14:textId="77777777" w:rsidR="00BE509B" w:rsidRDefault="00BE509B" w:rsidP="003001BD">
      <w:pPr>
        <w:rPr>
          <w:rFonts w:ascii="Arial" w:eastAsia="Times New Roman" w:hAnsi="Arial" w:cs="Arial"/>
          <w:sz w:val="20"/>
          <w:szCs w:val="20"/>
          <w:lang w:eastAsia="ar-SA"/>
        </w:rPr>
      </w:pPr>
    </w:p>
    <w:p w14:paraId="7AC7172C" w14:textId="77777777" w:rsidR="00BE509B" w:rsidRDefault="00BE509B" w:rsidP="003001BD">
      <w:pPr>
        <w:rPr>
          <w:rFonts w:ascii="Arial" w:eastAsia="Times New Roman" w:hAnsi="Arial" w:cs="Arial"/>
          <w:sz w:val="20"/>
          <w:szCs w:val="20"/>
          <w:lang w:eastAsia="ar-SA"/>
        </w:rPr>
      </w:pPr>
    </w:p>
    <w:p w14:paraId="42D0EDCB" w14:textId="77777777" w:rsidR="00BE509B" w:rsidRDefault="00BE509B" w:rsidP="003001BD">
      <w:pPr>
        <w:rPr>
          <w:rFonts w:ascii="Arial" w:eastAsia="Times New Roman" w:hAnsi="Arial" w:cs="Arial"/>
          <w:sz w:val="20"/>
          <w:szCs w:val="20"/>
          <w:lang w:eastAsia="ar-SA"/>
        </w:rPr>
      </w:pPr>
    </w:p>
    <w:p w14:paraId="643F537E" w14:textId="77777777" w:rsidR="00BE509B" w:rsidRDefault="00BE509B" w:rsidP="003001BD">
      <w:pPr>
        <w:rPr>
          <w:rFonts w:ascii="Arial" w:eastAsia="Times New Roman" w:hAnsi="Arial" w:cs="Arial"/>
          <w:sz w:val="20"/>
          <w:szCs w:val="20"/>
          <w:lang w:eastAsia="ar-SA"/>
        </w:rPr>
      </w:pPr>
    </w:p>
    <w:p w14:paraId="6C73054D" w14:textId="77777777" w:rsidR="00BE509B" w:rsidRDefault="00BE509B" w:rsidP="003001BD">
      <w:pPr>
        <w:rPr>
          <w:rFonts w:ascii="Arial" w:eastAsia="Times New Roman" w:hAnsi="Arial" w:cs="Arial"/>
          <w:sz w:val="20"/>
          <w:szCs w:val="20"/>
          <w:lang w:eastAsia="ar-SA"/>
        </w:rPr>
      </w:pPr>
    </w:p>
    <w:p w14:paraId="139F56D5" w14:textId="77777777" w:rsidR="00BE509B" w:rsidRDefault="00BE509B" w:rsidP="003001BD">
      <w:pPr>
        <w:rPr>
          <w:rFonts w:ascii="Arial" w:eastAsia="Times New Roman" w:hAnsi="Arial" w:cs="Arial"/>
          <w:sz w:val="20"/>
          <w:szCs w:val="20"/>
          <w:lang w:eastAsia="ar-SA"/>
        </w:rPr>
      </w:pPr>
    </w:p>
    <w:p w14:paraId="62D2E698" w14:textId="77777777" w:rsidR="00BE509B" w:rsidRDefault="00BE509B" w:rsidP="003001BD">
      <w:pPr>
        <w:rPr>
          <w:rFonts w:ascii="Arial" w:eastAsia="Times New Roman" w:hAnsi="Arial" w:cs="Arial"/>
          <w:sz w:val="20"/>
          <w:szCs w:val="20"/>
          <w:lang w:eastAsia="ar-SA"/>
        </w:rPr>
      </w:pPr>
    </w:p>
    <w:p w14:paraId="4FE53E6B" w14:textId="77777777" w:rsidR="00BE509B" w:rsidRDefault="00BE509B" w:rsidP="003001BD">
      <w:pPr>
        <w:rPr>
          <w:rFonts w:ascii="Arial" w:eastAsia="Times New Roman" w:hAnsi="Arial" w:cs="Arial"/>
          <w:sz w:val="20"/>
          <w:szCs w:val="20"/>
          <w:lang w:eastAsia="ar-SA"/>
        </w:rPr>
      </w:pPr>
    </w:p>
    <w:p w14:paraId="2898699C" w14:textId="77777777" w:rsidR="00BE509B" w:rsidRDefault="00BE509B" w:rsidP="003001BD">
      <w:pPr>
        <w:rPr>
          <w:rFonts w:ascii="Arial" w:eastAsia="Times New Roman" w:hAnsi="Arial" w:cs="Arial"/>
          <w:sz w:val="20"/>
          <w:szCs w:val="20"/>
          <w:lang w:eastAsia="ar-SA"/>
        </w:rPr>
      </w:pPr>
    </w:p>
    <w:p w14:paraId="7A185E3C" w14:textId="77777777" w:rsidR="00BE509B" w:rsidRDefault="00BE509B" w:rsidP="003001BD">
      <w:pPr>
        <w:rPr>
          <w:rFonts w:ascii="Arial" w:eastAsia="Times New Roman" w:hAnsi="Arial" w:cs="Arial"/>
          <w:sz w:val="20"/>
          <w:szCs w:val="20"/>
          <w:lang w:eastAsia="ar-SA"/>
        </w:rPr>
      </w:pPr>
    </w:p>
    <w:p w14:paraId="13E41877" w14:textId="77777777" w:rsidR="00BE509B" w:rsidRDefault="00BE509B" w:rsidP="003001BD">
      <w:pPr>
        <w:rPr>
          <w:rFonts w:ascii="Arial" w:eastAsia="Times New Roman" w:hAnsi="Arial" w:cs="Arial"/>
          <w:sz w:val="20"/>
          <w:szCs w:val="20"/>
          <w:lang w:eastAsia="ar-SA"/>
        </w:rPr>
      </w:pPr>
    </w:p>
    <w:p w14:paraId="308B39AA" w14:textId="77777777" w:rsidR="00BE509B" w:rsidRDefault="00BE509B" w:rsidP="003001BD">
      <w:pPr>
        <w:rPr>
          <w:rFonts w:ascii="Arial" w:eastAsia="Times New Roman" w:hAnsi="Arial" w:cs="Arial"/>
          <w:sz w:val="20"/>
          <w:szCs w:val="20"/>
          <w:lang w:eastAsia="ar-SA"/>
        </w:rPr>
      </w:pPr>
    </w:p>
    <w:p w14:paraId="682FFD95" w14:textId="77777777" w:rsidR="00BE509B" w:rsidRDefault="00BE509B" w:rsidP="003001BD">
      <w:pPr>
        <w:rPr>
          <w:rFonts w:ascii="Arial" w:eastAsia="Times New Roman" w:hAnsi="Arial" w:cs="Arial"/>
          <w:sz w:val="20"/>
          <w:szCs w:val="20"/>
          <w:lang w:eastAsia="ar-SA"/>
        </w:rPr>
      </w:pPr>
    </w:p>
    <w:p w14:paraId="14201A45" w14:textId="77777777" w:rsidR="00BE509B" w:rsidRDefault="00BE509B" w:rsidP="003001BD">
      <w:pPr>
        <w:rPr>
          <w:rFonts w:ascii="Arial" w:eastAsia="Times New Roman" w:hAnsi="Arial" w:cs="Arial"/>
          <w:sz w:val="20"/>
          <w:szCs w:val="20"/>
          <w:lang w:eastAsia="ar-SA"/>
        </w:rPr>
      </w:pPr>
    </w:p>
    <w:p w14:paraId="4B178CD9" w14:textId="77777777" w:rsidR="002D0F40" w:rsidRDefault="002D0F40" w:rsidP="00BE509B">
      <w:pPr>
        <w:pStyle w:val="Bezatstarpm"/>
        <w:ind w:right="-143"/>
        <w:jc w:val="right"/>
        <w:rPr>
          <w:rFonts w:ascii="Arial" w:hAnsi="Arial" w:cs="Arial"/>
          <w:sz w:val="20"/>
          <w:szCs w:val="20"/>
        </w:rPr>
      </w:pPr>
    </w:p>
    <w:p w14:paraId="6C45375D" w14:textId="77777777" w:rsidR="00BE509B" w:rsidRPr="009743EF" w:rsidRDefault="00BE509B" w:rsidP="00BE509B">
      <w:pPr>
        <w:pStyle w:val="Bezatstarpm"/>
        <w:ind w:right="-143"/>
        <w:jc w:val="right"/>
        <w:rPr>
          <w:rFonts w:ascii="Arial" w:hAnsi="Arial" w:cs="Arial"/>
          <w:sz w:val="20"/>
          <w:szCs w:val="20"/>
        </w:rPr>
      </w:pPr>
      <w:r w:rsidRPr="009743EF">
        <w:rPr>
          <w:rFonts w:ascii="Arial" w:hAnsi="Arial" w:cs="Arial"/>
          <w:sz w:val="20"/>
          <w:szCs w:val="20"/>
        </w:rPr>
        <w:lastRenderedPageBreak/>
        <w:t>Atklāta konkursa LPP 2019/18</w:t>
      </w:r>
    </w:p>
    <w:p w14:paraId="3669DB67" w14:textId="77777777" w:rsidR="00BE509B" w:rsidRPr="009743EF" w:rsidRDefault="00BE509B" w:rsidP="00BE509B">
      <w:pPr>
        <w:pStyle w:val="Bezatstarpm"/>
        <w:ind w:right="-143"/>
        <w:jc w:val="right"/>
        <w:rPr>
          <w:rFonts w:ascii="Arial" w:hAnsi="Arial" w:cs="Arial"/>
          <w:b/>
          <w:sz w:val="20"/>
          <w:szCs w:val="20"/>
        </w:rPr>
      </w:pPr>
      <w:r>
        <w:rPr>
          <w:rFonts w:ascii="Arial" w:hAnsi="Arial" w:cs="Arial"/>
          <w:b/>
          <w:sz w:val="20"/>
          <w:szCs w:val="20"/>
        </w:rPr>
        <w:t>nolikuma 8</w:t>
      </w:r>
      <w:r w:rsidRPr="009743EF">
        <w:rPr>
          <w:rFonts w:ascii="Arial" w:hAnsi="Arial" w:cs="Arial"/>
          <w:b/>
          <w:sz w:val="20"/>
          <w:szCs w:val="20"/>
        </w:rPr>
        <w:t>.pielikums</w:t>
      </w:r>
    </w:p>
    <w:p w14:paraId="1612D88F" w14:textId="77777777" w:rsidR="00BE509B" w:rsidRPr="009743EF" w:rsidRDefault="00BE509B" w:rsidP="00BE509B">
      <w:pPr>
        <w:pStyle w:val="Bezatstarpm"/>
        <w:ind w:right="-144"/>
        <w:jc w:val="right"/>
        <w:rPr>
          <w:rFonts w:ascii="Arial" w:hAnsi="Arial" w:cs="Arial"/>
          <w:sz w:val="20"/>
          <w:szCs w:val="20"/>
        </w:rPr>
      </w:pPr>
    </w:p>
    <w:p w14:paraId="6C0AAD21" w14:textId="77777777" w:rsidR="00BE509B" w:rsidRPr="009743EF" w:rsidRDefault="00BE509B" w:rsidP="00BE509B">
      <w:pPr>
        <w:pStyle w:val="Bezatstarpm"/>
        <w:ind w:right="-144"/>
        <w:jc w:val="right"/>
        <w:rPr>
          <w:rFonts w:ascii="Arial" w:hAnsi="Arial" w:cs="Arial"/>
          <w:sz w:val="20"/>
          <w:szCs w:val="20"/>
        </w:rPr>
      </w:pPr>
    </w:p>
    <w:p w14:paraId="70A0BA41" w14:textId="77777777" w:rsidR="00BE509B" w:rsidRPr="009743EF" w:rsidRDefault="00BE509B" w:rsidP="00BE509B">
      <w:pPr>
        <w:pStyle w:val="Bezatstarpm"/>
        <w:ind w:right="-144"/>
        <w:jc w:val="center"/>
        <w:rPr>
          <w:rFonts w:ascii="Arial" w:hAnsi="Arial" w:cs="Arial"/>
          <w:sz w:val="20"/>
          <w:szCs w:val="20"/>
        </w:rPr>
      </w:pPr>
      <w:r w:rsidRPr="009743EF">
        <w:rPr>
          <w:rFonts w:ascii="Arial" w:hAnsi="Arial" w:cs="Arial"/>
          <w:b/>
          <w:sz w:val="20"/>
          <w:szCs w:val="20"/>
        </w:rPr>
        <w:t>PIEDĀVĀJUMA IZVĒRTĒŠANAS KRITĒRIJI UN KĀRTĪBA</w:t>
      </w:r>
    </w:p>
    <w:p w14:paraId="611645C6" w14:textId="77777777" w:rsidR="00BE509B" w:rsidRPr="009743EF" w:rsidRDefault="00BE509B" w:rsidP="00BE509B">
      <w:pPr>
        <w:pStyle w:val="Bezatstarpm"/>
        <w:ind w:right="-144"/>
        <w:jc w:val="right"/>
        <w:rPr>
          <w:rFonts w:ascii="Arial" w:hAnsi="Arial" w:cs="Arial"/>
          <w:sz w:val="20"/>
          <w:szCs w:val="20"/>
        </w:rPr>
      </w:pPr>
    </w:p>
    <w:p w14:paraId="2E7FA801" w14:textId="77777777" w:rsidR="00BE509B" w:rsidRPr="009743EF" w:rsidRDefault="00BE509B" w:rsidP="00BE509B">
      <w:pPr>
        <w:pStyle w:val="Pamatteksts"/>
        <w:numPr>
          <w:ilvl w:val="0"/>
          <w:numId w:val="16"/>
        </w:numPr>
        <w:tabs>
          <w:tab w:val="left" w:pos="3600"/>
          <w:tab w:val="left" w:pos="4500"/>
        </w:tabs>
        <w:autoSpaceDE w:val="0"/>
        <w:ind w:left="426" w:right="-143"/>
        <w:jc w:val="both"/>
        <w:rPr>
          <w:rFonts w:ascii="Arial" w:hAnsi="Arial" w:cs="Arial"/>
          <w:iCs/>
        </w:rPr>
      </w:pPr>
      <w:r w:rsidRPr="009743EF">
        <w:rPr>
          <w:rFonts w:ascii="Arial" w:hAnsi="Arial" w:cs="Arial"/>
        </w:rPr>
        <w:t xml:space="preserve">Komisija izvēlas </w:t>
      </w:r>
      <w:r w:rsidRPr="009743EF">
        <w:rPr>
          <w:rFonts w:ascii="Arial" w:hAnsi="Arial" w:cs="Arial"/>
          <w:b/>
        </w:rPr>
        <w:t>saimnieciski visizdevīgāko piedāvājumu katrā iepirkuma daļā atsevišķi</w:t>
      </w:r>
      <w:r w:rsidRPr="009743EF">
        <w:rPr>
          <w:rFonts w:ascii="Arial" w:hAnsi="Arial" w:cs="Arial"/>
        </w:rPr>
        <w:t>, kas tiek noteikts saskaņā ar nolikumā turpmāk noteiktajiem vērtēšanas kritērijiem un kārtību</w:t>
      </w:r>
      <w:r w:rsidRPr="009743EF">
        <w:rPr>
          <w:rFonts w:ascii="Arial" w:hAnsi="Arial" w:cs="Arial"/>
          <w:iCs/>
        </w:rPr>
        <w:t>.</w:t>
      </w:r>
    </w:p>
    <w:p w14:paraId="725CF77E" w14:textId="77777777" w:rsidR="00BE509B" w:rsidRPr="009743EF" w:rsidRDefault="00BE509B" w:rsidP="00BE509B">
      <w:pPr>
        <w:pStyle w:val="Pamatteksts"/>
        <w:tabs>
          <w:tab w:val="left" w:pos="3600"/>
          <w:tab w:val="left" w:pos="4500"/>
        </w:tabs>
        <w:autoSpaceDE w:val="0"/>
        <w:ind w:left="426" w:right="-908"/>
        <w:jc w:val="both"/>
        <w:rPr>
          <w:rFonts w:ascii="Arial" w:hAnsi="Arial" w:cs="Arial"/>
          <w:iCs/>
        </w:rPr>
      </w:pPr>
    </w:p>
    <w:p w14:paraId="738F8166" w14:textId="77777777" w:rsidR="00BE509B" w:rsidRPr="009743EF" w:rsidRDefault="00BE509B" w:rsidP="00BE509B">
      <w:pPr>
        <w:pStyle w:val="Pamatteksts"/>
        <w:numPr>
          <w:ilvl w:val="0"/>
          <w:numId w:val="16"/>
        </w:numPr>
        <w:tabs>
          <w:tab w:val="left" w:pos="3600"/>
          <w:tab w:val="left" w:pos="4500"/>
        </w:tabs>
        <w:autoSpaceDE w:val="0"/>
        <w:ind w:left="426" w:right="-908"/>
        <w:jc w:val="both"/>
        <w:rPr>
          <w:rFonts w:ascii="Arial" w:hAnsi="Arial" w:cs="Arial"/>
        </w:rPr>
      </w:pPr>
      <w:r w:rsidRPr="009743EF">
        <w:rPr>
          <w:rFonts w:ascii="Arial" w:hAnsi="Arial" w:cs="Arial"/>
        </w:rPr>
        <w:t>Vērtēšanas kritēriji, to īpatsvars, aprēķina algoritms:</w:t>
      </w:r>
    </w:p>
    <w:p w14:paraId="63642428" w14:textId="77777777" w:rsidR="00BE509B" w:rsidRPr="009743EF" w:rsidRDefault="00BE509B" w:rsidP="00BE509B">
      <w:pPr>
        <w:pStyle w:val="Pamatteksts"/>
        <w:tabs>
          <w:tab w:val="left" w:pos="3600"/>
          <w:tab w:val="left" w:pos="4500"/>
        </w:tabs>
        <w:autoSpaceDE w:val="0"/>
        <w:jc w:val="both"/>
        <w:rPr>
          <w:rFonts w:ascii="Arial" w:hAnsi="Arial" w:cs="Arial"/>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5812"/>
      </w:tblGrid>
      <w:tr w:rsidR="00BE509B" w:rsidRPr="009743EF" w14:paraId="7370DA73" w14:textId="77777777" w:rsidTr="008A738B">
        <w:tc>
          <w:tcPr>
            <w:tcW w:w="1985" w:type="dxa"/>
            <w:tcBorders>
              <w:top w:val="double" w:sz="4" w:space="0" w:color="auto"/>
              <w:left w:val="double" w:sz="4" w:space="0" w:color="auto"/>
              <w:bottom w:val="double" w:sz="4" w:space="0" w:color="auto"/>
              <w:right w:val="double" w:sz="4" w:space="0" w:color="auto"/>
            </w:tcBorders>
            <w:shd w:val="clear" w:color="auto" w:fill="auto"/>
            <w:vAlign w:val="center"/>
          </w:tcPr>
          <w:p w14:paraId="13CC0759" w14:textId="77777777" w:rsidR="00BE509B" w:rsidRPr="009743EF" w:rsidRDefault="00BE509B" w:rsidP="008A738B">
            <w:pPr>
              <w:pStyle w:val="Bezatstarpm"/>
              <w:jc w:val="center"/>
              <w:rPr>
                <w:rFonts w:ascii="Arial" w:hAnsi="Arial" w:cs="Arial"/>
                <w:b/>
                <w:sz w:val="20"/>
                <w:szCs w:val="20"/>
              </w:rPr>
            </w:pPr>
            <w:r w:rsidRPr="009743EF">
              <w:rPr>
                <w:rFonts w:ascii="Arial" w:hAnsi="Arial" w:cs="Arial"/>
                <w:b/>
                <w:sz w:val="20"/>
                <w:szCs w:val="20"/>
              </w:rPr>
              <w:t>Vērtēšanas kritērijs</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14:paraId="15429BA1" w14:textId="77777777" w:rsidR="00BE509B" w:rsidRPr="009743EF" w:rsidRDefault="00BE509B" w:rsidP="008A738B">
            <w:pPr>
              <w:pStyle w:val="Bezatstarpm"/>
              <w:jc w:val="center"/>
              <w:rPr>
                <w:rFonts w:ascii="Arial" w:hAnsi="Arial" w:cs="Arial"/>
                <w:b/>
                <w:sz w:val="20"/>
                <w:szCs w:val="20"/>
              </w:rPr>
            </w:pPr>
            <w:r w:rsidRPr="009743EF">
              <w:rPr>
                <w:rFonts w:ascii="Arial" w:hAnsi="Arial" w:cs="Arial"/>
                <w:b/>
                <w:sz w:val="20"/>
                <w:szCs w:val="20"/>
              </w:rPr>
              <w:t>Maksimālais punktu skaits</w:t>
            </w:r>
          </w:p>
        </w:tc>
        <w:tc>
          <w:tcPr>
            <w:tcW w:w="5812" w:type="dxa"/>
            <w:tcBorders>
              <w:top w:val="double" w:sz="4" w:space="0" w:color="auto"/>
              <w:left w:val="double" w:sz="4" w:space="0" w:color="auto"/>
              <w:bottom w:val="double" w:sz="4" w:space="0" w:color="auto"/>
              <w:right w:val="double" w:sz="4" w:space="0" w:color="auto"/>
            </w:tcBorders>
            <w:shd w:val="clear" w:color="auto" w:fill="auto"/>
            <w:vAlign w:val="center"/>
          </w:tcPr>
          <w:p w14:paraId="37592F1A" w14:textId="77777777" w:rsidR="00BE509B" w:rsidRPr="009743EF" w:rsidRDefault="00BE509B" w:rsidP="008A738B">
            <w:pPr>
              <w:pStyle w:val="Bezatstarpm"/>
              <w:jc w:val="center"/>
              <w:rPr>
                <w:rFonts w:ascii="Arial" w:hAnsi="Arial" w:cs="Arial"/>
                <w:b/>
                <w:sz w:val="20"/>
                <w:szCs w:val="20"/>
              </w:rPr>
            </w:pPr>
            <w:r w:rsidRPr="009743EF">
              <w:rPr>
                <w:rFonts w:ascii="Arial" w:hAnsi="Arial" w:cs="Arial"/>
                <w:b/>
                <w:sz w:val="20"/>
                <w:szCs w:val="20"/>
              </w:rPr>
              <w:t>Vērtēšanas nosacījumi</w:t>
            </w:r>
          </w:p>
        </w:tc>
      </w:tr>
      <w:tr w:rsidR="00BE509B" w:rsidRPr="009743EF" w14:paraId="64B10B97" w14:textId="77777777" w:rsidTr="008A738B">
        <w:trPr>
          <w:trHeight w:val="116"/>
        </w:trPr>
        <w:tc>
          <w:tcPr>
            <w:tcW w:w="1985"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B795E18" w14:textId="77777777" w:rsidR="00BE509B" w:rsidRPr="009743EF" w:rsidRDefault="00BE509B" w:rsidP="008A738B">
            <w:pPr>
              <w:pStyle w:val="Bezatstarpm"/>
              <w:rPr>
                <w:rFonts w:ascii="Arial" w:hAnsi="Arial" w:cs="Arial"/>
                <w:b/>
                <w:sz w:val="20"/>
                <w:szCs w:val="20"/>
              </w:rPr>
            </w:pPr>
            <w:r w:rsidRPr="009743EF">
              <w:rPr>
                <w:rFonts w:ascii="Arial" w:hAnsi="Arial" w:cs="Arial"/>
                <w:b/>
                <w:sz w:val="20"/>
                <w:szCs w:val="20"/>
              </w:rPr>
              <w:t xml:space="preserve">Kvalitāte </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14:paraId="0A1BA35A" w14:textId="77777777" w:rsidR="00BE509B" w:rsidRPr="009743EF" w:rsidRDefault="00BE509B" w:rsidP="008A738B">
            <w:pPr>
              <w:pStyle w:val="Bezatstarpm"/>
              <w:jc w:val="center"/>
              <w:rPr>
                <w:rFonts w:ascii="Arial" w:hAnsi="Arial" w:cs="Arial"/>
                <w:sz w:val="20"/>
                <w:szCs w:val="20"/>
              </w:rPr>
            </w:pPr>
            <w:r w:rsidRPr="009743EF">
              <w:rPr>
                <w:rFonts w:ascii="Arial" w:hAnsi="Arial" w:cs="Arial"/>
                <w:sz w:val="20"/>
                <w:szCs w:val="20"/>
              </w:rPr>
              <w:t>5</w:t>
            </w:r>
          </w:p>
        </w:tc>
        <w:tc>
          <w:tcPr>
            <w:tcW w:w="5812" w:type="dxa"/>
            <w:tcBorders>
              <w:top w:val="double" w:sz="4" w:space="0" w:color="auto"/>
              <w:left w:val="double" w:sz="4" w:space="0" w:color="auto"/>
              <w:bottom w:val="double" w:sz="4" w:space="0" w:color="auto"/>
              <w:right w:val="double" w:sz="4" w:space="0" w:color="auto"/>
            </w:tcBorders>
            <w:shd w:val="clear" w:color="auto" w:fill="auto"/>
            <w:vAlign w:val="center"/>
          </w:tcPr>
          <w:p w14:paraId="615664FF" w14:textId="77777777" w:rsidR="00BE509B" w:rsidRPr="009743EF" w:rsidRDefault="00BE509B" w:rsidP="008A738B">
            <w:pPr>
              <w:pStyle w:val="NoSpacing1"/>
              <w:jc w:val="both"/>
              <w:rPr>
                <w:rFonts w:ascii="Arial" w:hAnsi="Arial" w:cs="Arial"/>
                <w:i/>
                <w:sz w:val="20"/>
                <w:szCs w:val="20"/>
              </w:rPr>
            </w:pPr>
            <w:r w:rsidRPr="009743EF">
              <w:rPr>
                <w:rFonts w:ascii="Arial" w:hAnsi="Arial" w:cs="Arial"/>
                <w:i/>
                <w:sz w:val="20"/>
                <w:szCs w:val="20"/>
              </w:rPr>
              <w:t>Pretend</w:t>
            </w:r>
            <w:r>
              <w:rPr>
                <w:rFonts w:ascii="Arial" w:hAnsi="Arial" w:cs="Arial"/>
                <w:i/>
                <w:sz w:val="20"/>
                <w:szCs w:val="20"/>
              </w:rPr>
              <w:t>ents, bez konkursa nolikuma 3.9.punktā/ 3.10.punktā/ 3.11.punktā/ 3.12</w:t>
            </w:r>
            <w:r w:rsidRPr="009743EF">
              <w:rPr>
                <w:rFonts w:ascii="Arial" w:hAnsi="Arial" w:cs="Arial"/>
                <w:i/>
                <w:sz w:val="20"/>
                <w:szCs w:val="20"/>
              </w:rPr>
              <w:t xml:space="preserve">.punktā prasītā speciālista, </w:t>
            </w:r>
            <w:r w:rsidRPr="009743EF">
              <w:rPr>
                <w:rFonts w:ascii="Arial" w:hAnsi="Arial" w:cs="Arial"/>
                <w:b/>
                <w:i/>
                <w:sz w:val="20"/>
                <w:szCs w:val="20"/>
              </w:rPr>
              <w:t>nodrošina vēl vismaz vienu speciālistu</w:t>
            </w:r>
            <w:r w:rsidRPr="009743EF">
              <w:rPr>
                <w:rFonts w:ascii="Arial" w:hAnsi="Arial" w:cs="Arial"/>
                <w:i/>
                <w:sz w:val="20"/>
                <w:szCs w:val="20"/>
              </w:rPr>
              <w:t xml:space="preserve">, kuram ir pieredze Vispārīgajā vienošanās un Līgumā noteikto darbu veikšanā un kurš atbilst konkursa nolikuma </w:t>
            </w:r>
            <w:r>
              <w:rPr>
                <w:rFonts w:ascii="Arial" w:hAnsi="Arial" w:cs="Arial"/>
                <w:i/>
                <w:sz w:val="20"/>
                <w:szCs w:val="20"/>
              </w:rPr>
              <w:t>3.9.punktā/ 3.10.punktā/ 3.11.punktā/ 3.12.</w:t>
            </w:r>
            <w:r w:rsidRPr="009743EF">
              <w:rPr>
                <w:rFonts w:ascii="Arial" w:hAnsi="Arial" w:cs="Arial"/>
                <w:i/>
                <w:sz w:val="20"/>
                <w:szCs w:val="20"/>
              </w:rPr>
              <w:t>.punktā izvirzītajai speciālista kvalifikācijas prasībai.</w:t>
            </w:r>
          </w:p>
          <w:p w14:paraId="4A6D7868" w14:textId="77777777" w:rsidR="00BE509B" w:rsidRPr="009743EF" w:rsidRDefault="00BE509B" w:rsidP="008A738B">
            <w:pPr>
              <w:pStyle w:val="NoSpacing1"/>
              <w:jc w:val="both"/>
              <w:rPr>
                <w:rFonts w:ascii="Arial" w:hAnsi="Arial" w:cs="Arial"/>
                <w:i/>
                <w:sz w:val="20"/>
                <w:szCs w:val="20"/>
              </w:rPr>
            </w:pPr>
            <w:r w:rsidRPr="009743EF">
              <w:rPr>
                <w:rFonts w:ascii="Arial" w:hAnsi="Arial" w:cs="Arial"/>
                <w:i/>
                <w:sz w:val="20"/>
                <w:szCs w:val="20"/>
              </w:rPr>
              <w:t>Ja pretendents piedāvā vēl vienu speciālistu, tas iesni</w:t>
            </w:r>
            <w:r>
              <w:rPr>
                <w:rFonts w:ascii="Arial" w:hAnsi="Arial" w:cs="Arial"/>
                <w:i/>
                <w:sz w:val="20"/>
                <w:szCs w:val="20"/>
              </w:rPr>
              <w:t>edz visus konkursa nolikuma 3.9.punktā/ 3.10.punktā/ 3.11.punktā/ 3.12</w:t>
            </w:r>
            <w:r w:rsidRPr="009743EF">
              <w:rPr>
                <w:rFonts w:ascii="Arial" w:hAnsi="Arial" w:cs="Arial"/>
                <w:i/>
                <w:sz w:val="20"/>
                <w:szCs w:val="20"/>
              </w:rPr>
              <w:t>.punktā prasītos dokumentus attiecībā uz speciālistu.</w:t>
            </w:r>
          </w:p>
        </w:tc>
      </w:tr>
      <w:tr w:rsidR="00BE509B" w:rsidRPr="009743EF" w14:paraId="199ED6CF" w14:textId="77777777" w:rsidTr="008A738B">
        <w:tc>
          <w:tcPr>
            <w:tcW w:w="1985" w:type="dxa"/>
            <w:vMerge/>
            <w:tcBorders>
              <w:top w:val="double" w:sz="4" w:space="0" w:color="auto"/>
              <w:left w:val="double" w:sz="4" w:space="0" w:color="auto"/>
              <w:bottom w:val="double" w:sz="4" w:space="0" w:color="auto"/>
              <w:right w:val="double" w:sz="4" w:space="0" w:color="auto"/>
            </w:tcBorders>
            <w:shd w:val="clear" w:color="auto" w:fill="auto"/>
            <w:vAlign w:val="center"/>
          </w:tcPr>
          <w:p w14:paraId="77168994" w14:textId="77777777" w:rsidR="00BE509B" w:rsidRPr="009743EF" w:rsidRDefault="00BE509B" w:rsidP="008A738B">
            <w:pPr>
              <w:pStyle w:val="Bezatstarpm"/>
              <w:rPr>
                <w:rFonts w:ascii="Arial" w:hAnsi="Arial" w:cs="Arial"/>
                <w:b/>
                <w:sz w:val="20"/>
                <w:szCs w:val="20"/>
              </w:rPr>
            </w:pP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14:paraId="36A8D7EB" w14:textId="77777777" w:rsidR="00BE509B" w:rsidRPr="009743EF" w:rsidRDefault="00BE509B" w:rsidP="008A738B">
            <w:pPr>
              <w:pStyle w:val="Bezatstarpm"/>
              <w:jc w:val="center"/>
              <w:rPr>
                <w:rFonts w:ascii="Arial" w:hAnsi="Arial" w:cs="Arial"/>
                <w:sz w:val="20"/>
                <w:szCs w:val="20"/>
              </w:rPr>
            </w:pPr>
            <w:r w:rsidRPr="009743EF">
              <w:rPr>
                <w:rFonts w:ascii="Arial" w:hAnsi="Arial" w:cs="Arial"/>
                <w:sz w:val="20"/>
                <w:szCs w:val="20"/>
              </w:rPr>
              <w:t>0</w:t>
            </w:r>
          </w:p>
        </w:tc>
        <w:tc>
          <w:tcPr>
            <w:tcW w:w="5812" w:type="dxa"/>
            <w:tcBorders>
              <w:top w:val="double" w:sz="4" w:space="0" w:color="auto"/>
              <w:left w:val="double" w:sz="4" w:space="0" w:color="auto"/>
              <w:bottom w:val="double" w:sz="4" w:space="0" w:color="auto"/>
              <w:right w:val="double" w:sz="4" w:space="0" w:color="auto"/>
            </w:tcBorders>
            <w:shd w:val="clear" w:color="auto" w:fill="auto"/>
            <w:vAlign w:val="center"/>
          </w:tcPr>
          <w:p w14:paraId="0670349B" w14:textId="77777777" w:rsidR="00BE509B" w:rsidRPr="009743EF" w:rsidRDefault="00BE509B" w:rsidP="008A738B">
            <w:pPr>
              <w:pStyle w:val="Bezatstarpm"/>
              <w:jc w:val="both"/>
              <w:rPr>
                <w:rFonts w:ascii="Arial" w:hAnsi="Arial" w:cs="Arial"/>
                <w:i/>
                <w:sz w:val="20"/>
                <w:szCs w:val="20"/>
              </w:rPr>
            </w:pPr>
            <w:r w:rsidRPr="009743EF">
              <w:rPr>
                <w:rFonts w:ascii="Arial" w:hAnsi="Arial" w:cs="Arial"/>
                <w:i/>
                <w:sz w:val="20"/>
                <w:szCs w:val="20"/>
              </w:rPr>
              <w:t>Pretendents nenodrošina vēl vienu speciāl</w:t>
            </w:r>
            <w:r>
              <w:rPr>
                <w:rFonts w:ascii="Arial" w:hAnsi="Arial" w:cs="Arial"/>
                <w:i/>
                <w:sz w:val="20"/>
                <w:szCs w:val="20"/>
              </w:rPr>
              <w:t>istu, bez konkursa nolikuma 3.9.punktā/ 3.10.punktā/ 3.11.punktā/ 3.12</w:t>
            </w:r>
            <w:r w:rsidRPr="009743EF">
              <w:rPr>
                <w:rFonts w:ascii="Arial" w:hAnsi="Arial" w:cs="Arial"/>
                <w:i/>
                <w:sz w:val="20"/>
                <w:szCs w:val="20"/>
              </w:rPr>
              <w:t>.punktā prasītā..</w:t>
            </w:r>
          </w:p>
        </w:tc>
      </w:tr>
      <w:tr w:rsidR="00BE509B" w:rsidRPr="009743EF" w14:paraId="49D561D2" w14:textId="77777777" w:rsidTr="008A738B">
        <w:tc>
          <w:tcPr>
            <w:tcW w:w="1985"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DA37506" w14:textId="77777777" w:rsidR="00BE509B" w:rsidRPr="009743EF" w:rsidRDefault="00BE509B" w:rsidP="008A738B">
            <w:pPr>
              <w:pStyle w:val="Bezatstarpm"/>
              <w:rPr>
                <w:rFonts w:ascii="Arial" w:hAnsi="Arial" w:cs="Arial"/>
                <w:b/>
                <w:sz w:val="20"/>
                <w:szCs w:val="20"/>
              </w:rPr>
            </w:pPr>
            <w:r w:rsidRPr="009743EF">
              <w:rPr>
                <w:rFonts w:ascii="Arial" w:hAnsi="Arial" w:cs="Arial"/>
                <w:b/>
                <w:sz w:val="20"/>
                <w:szCs w:val="20"/>
              </w:rPr>
              <w:t>Pieejamība</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14:paraId="02CD5F5E" w14:textId="77777777" w:rsidR="00BE509B" w:rsidRPr="009743EF" w:rsidRDefault="00BE509B" w:rsidP="008A738B">
            <w:pPr>
              <w:pStyle w:val="Bezatstarpm"/>
              <w:jc w:val="center"/>
              <w:rPr>
                <w:rFonts w:ascii="Arial" w:hAnsi="Arial" w:cs="Arial"/>
                <w:sz w:val="20"/>
                <w:szCs w:val="20"/>
              </w:rPr>
            </w:pPr>
            <w:r w:rsidRPr="009743EF">
              <w:rPr>
                <w:rFonts w:ascii="Arial" w:hAnsi="Arial" w:cs="Arial"/>
                <w:sz w:val="20"/>
                <w:szCs w:val="20"/>
              </w:rPr>
              <w:t>5</w:t>
            </w:r>
          </w:p>
        </w:tc>
        <w:tc>
          <w:tcPr>
            <w:tcW w:w="5812" w:type="dxa"/>
            <w:tcBorders>
              <w:top w:val="double" w:sz="4" w:space="0" w:color="auto"/>
              <w:left w:val="double" w:sz="4" w:space="0" w:color="auto"/>
              <w:bottom w:val="double" w:sz="4" w:space="0" w:color="auto"/>
              <w:right w:val="double" w:sz="4" w:space="0" w:color="auto"/>
            </w:tcBorders>
            <w:shd w:val="clear" w:color="auto" w:fill="auto"/>
            <w:vAlign w:val="center"/>
          </w:tcPr>
          <w:p w14:paraId="1BD05A1D" w14:textId="77777777" w:rsidR="00BE509B" w:rsidRDefault="00BE509B" w:rsidP="008A738B">
            <w:pPr>
              <w:pStyle w:val="Bezatstarpm"/>
              <w:jc w:val="both"/>
              <w:rPr>
                <w:rFonts w:ascii="Arial" w:hAnsi="Arial" w:cs="Arial"/>
                <w:i/>
                <w:sz w:val="20"/>
                <w:szCs w:val="20"/>
              </w:rPr>
            </w:pPr>
            <w:r w:rsidRPr="009743EF">
              <w:rPr>
                <w:rFonts w:ascii="Arial" w:hAnsi="Arial" w:cs="Arial"/>
                <w:i/>
                <w:sz w:val="20"/>
                <w:szCs w:val="20"/>
              </w:rPr>
              <w:t xml:space="preserve">Pretendents </w:t>
            </w:r>
            <w:r w:rsidRPr="009743EF">
              <w:rPr>
                <w:rFonts w:ascii="Arial" w:hAnsi="Arial" w:cs="Arial"/>
                <w:b/>
                <w:i/>
                <w:sz w:val="20"/>
                <w:szCs w:val="20"/>
              </w:rPr>
              <w:t>nodrošina izejmateriālu iegādi pretendenta tirdzniecības vietā</w:t>
            </w:r>
            <w:r w:rsidRPr="009743EF">
              <w:rPr>
                <w:rFonts w:ascii="Arial" w:hAnsi="Arial" w:cs="Arial"/>
                <w:i/>
                <w:sz w:val="20"/>
                <w:szCs w:val="20"/>
              </w:rPr>
              <w:t xml:space="preserve"> Liepājas pilsētas administratīvās teritorijas robežās, izmantojot pēcapmaksu.</w:t>
            </w:r>
          </w:p>
          <w:p w14:paraId="231DD086" w14:textId="77777777" w:rsidR="00BE509B" w:rsidRPr="009743EF" w:rsidRDefault="00BE509B" w:rsidP="008A738B">
            <w:pPr>
              <w:pStyle w:val="Bezatstarpm"/>
              <w:jc w:val="both"/>
              <w:rPr>
                <w:rFonts w:ascii="Arial" w:hAnsi="Arial" w:cs="Arial"/>
                <w:i/>
                <w:sz w:val="20"/>
                <w:szCs w:val="20"/>
              </w:rPr>
            </w:pPr>
            <w:r>
              <w:rPr>
                <w:rFonts w:ascii="Arial" w:hAnsi="Arial" w:cs="Arial"/>
                <w:i/>
                <w:sz w:val="20"/>
                <w:szCs w:val="20"/>
              </w:rPr>
              <w:t>Ja pretendentam ir tirdzniecības vieta Liepājas pilsētas administratīvās teritorijas robežās, pretendents šo informāciju norāda pieteikumā dalībai atklātā konkursā (pēc formas – nolikuma 1.pielikums).</w:t>
            </w:r>
          </w:p>
        </w:tc>
      </w:tr>
      <w:tr w:rsidR="00BE509B" w:rsidRPr="009743EF" w14:paraId="6E05E607" w14:textId="77777777" w:rsidTr="008A738B">
        <w:tc>
          <w:tcPr>
            <w:tcW w:w="1985" w:type="dxa"/>
            <w:vMerge/>
            <w:tcBorders>
              <w:top w:val="double" w:sz="4" w:space="0" w:color="auto"/>
              <w:left w:val="double" w:sz="4" w:space="0" w:color="auto"/>
              <w:bottom w:val="double" w:sz="4" w:space="0" w:color="auto"/>
              <w:right w:val="double" w:sz="4" w:space="0" w:color="auto"/>
            </w:tcBorders>
            <w:shd w:val="clear" w:color="auto" w:fill="auto"/>
            <w:vAlign w:val="center"/>
          </w:tcPr>
          <w:p w14:paraId="1A169786" w14:textId="77777777" w:rsidR="00BE509B" w:rsidRPr="009743EF" w:rsidRDefault="00BE509B" w:rsidP="008A738B">
            <w:pPr>
              <w:pStyle w:val="Bezatstarpm"/>
              <w:rPr>
                <w:rFonts w:ascii="Arial" w:hAnsi="Arial" w:cs="Arial"/>
                <w:b/>
                <w:i/>
                <w:sz w:val="20"/>
                <w:szCs w:val="20"/>
              </w:rPr>
            </w:pP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14:paraId="6FBFA82C" w14:textId="77777777" w:rsidR="00BE509B" w:rsidRPr="009743EF" w:rsidRDefault="00BE509B" w:rsidP="008A738B">
            <w:pPr>
              <w:pStyle w:val="Bezatstarpm"/>
              <w:jc w:val="center"/>
              <w:rPr>
                <w:rFonts w:ascii="Arial" w:hAnsi="Arial" w:cs="Arial"/>
                <w:sz w:val="20"/>
                <w:szCs w:val="20"/>
              </w:rPr>
            </w:pPr>
            <w:r w:rsidRPr="009743EF">
              <w:rPr>
                <w:rFonts w:ascii="Arial" w:hAnsi="Arial" w:cs="Arial"/>
                <w:sz w:val="20"/>
                <w:szCs w:val="20"/>
              </w:rPr>
              <w:t>0</w:t>
            </w:r>
          </w:p>
        </w:tc>
        <w:tc>
          <w:tcPr>
            <w:tcW w:w="5812" w:type="dxa"/>
            <w:tcBorders>
              <w:top w:val="double" w:sz="4" w:space="0" w:color="auto"/>
              <w:left w:val="double" w:sz="4" w:space="0" w:color="auto"/>
              <w:bottom w:val="double" w:sz="4" w:space="0" w:color="auto"/>
              <w:right w:val="double" w:sz="4" w:space="0" w:color="auto"/>
            </w:tcBorders>
            <w:shd w:val="clear" w:color="auto" w:fill="auto"/>
            <w:vAlign w:val="center"/>
          </w:tcPr>
          <w:p w14:paraId="26A39E8A" w14:textId="77777777" w:rsidR="00BE509B" w:rsidRPr="009743EF" w:rsidRDefault="00BE509B" w:rsidP="008A738B">
            <w:pPr>
              <w:pStyle w:val="Bezatstarpm"/>
              <w:jc w:val="both"/>
              <w:rPr>
                <w:rFonts w:ascii="Arial" w:hAnsi="Arial" w:cs="Arial"/>
                <w:i/>
                <w:sz w:val="20"/>
                <w:szCs w:val="20"/>
              </w:rPr>
            </w:pPr>
            <w:r w:rsidRPr="009743EF">
              <w:rPr>
                <w:rFonts w:ascii="Arial" w:hAnsi="Arial" w:cs="Arial"/>
                <w:i/>
                <w:sz w:val="20"/>
                <w:szCs w:val="20"/>
              </w:rPr>
              <w:t>Pretendents nenodrošina izejmateriālu iegādi pretendenta tirdzniecības vietā Liepājas pilsētas administratīvās teritorijas robežās, izmantojot pēcapmaksu.</w:t>
            </w:r>
          </w:p>
        </w:tc>
      </w:tr>
      <w:tr w:rsidR="00BE509B" w:rsidRPr="009743EF" w14:paraId="047FC75B" w14:textId="77777777" w:rsidTr="008A738B">
        <w:tc>
          <w:tcPr>
            <w:tcW w:w="1985"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35688D6" w14:textId="77777777" w:rsidR="00BE509B" w:rsidRPr="009743EF" w:rsidRDefault="00BE509B" w:rsidP="008A738B">
            <w:pPr>
              <w:pStyle w:val="Bezatstarpm"/>
              <w:rPr>
                <w:rFonts w:ascii="Arial" w:hAnsi="Arial" w:cs="Arial"/>
                <w:b/>
                <w:sz w:val="20"/>
                <w:szCs w:val="20"/>
              </w:rPr>
            </w:pPr>
            <w:r w:rsidRPr="009743EF">
              <w:rPr>
                <w:rFonts w:ascii="Arial" w:hAnsi="Arial" w:cs="Arial"/>
                <w:b/>
                <w:sz w:val="20"/>
                <w:szCs w:val="20"/>
              </w:rPr>
              <w:t>Profesionalitāte</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14:paraId="59CC61F7" w14:textId="77777777" w:rsidR="00BE509B" w:rsidRPr="009743EF" w:rsidRDefault="00BE509B" w:rsidP="008A738B">
            <w:pPr>
              <w:pStyle w:val="Bezatstarpm"/>
              <w:jc w:val="center"/>
              <w:rPr>
                <w:rFonts w:ascii="Arial" w:hAnsi="Arial" w:cs="Arial"/>
                <w:sz w:val="20"/>
                <w:szCs w:val="20"/>
              </w:rPr>
            </w:pPr>
            <w:r w:rsidRPr="009743EF">
              <w:rPr>
                <w:rFonts w:ascii="Arial" w:hAnsi="Arial" w:cs="Arial"/>
                <w:sz w:val="20"/>
                <w:szCs w:val="20"/>
              </w:rPr>
              <w:t>5</w:t>
            </w:r>
          </w:p>
        </w:tc>
        <w:tc>
          <w:tcPr>
            <w:tcW w:w="5812" w:type="dxa"/>
            <w:tcBorders>
              <w:top w:val="double" w:sz="4" w:space="0" w:color="auto"/>
              <w:left w:val="double" w:sz="4" w:space="0" w:color="auto"/>
              <w:bottom w:val="double" w:sz="4" w:space="0" w:color="auto"/>
              <w:right w:val="double" w:sz="4" w:space="0" w:color="auto"/>
            </w:tcBorders>
            <w:shd w:val="clear" w:color="auto" w:fill="auto"/>
            <w:vAlign w:val="center"/>
          </w:tcPr>
          <w:p w14:paraId="10D7340C" w14:textId="77777777" w:rsidR="00BE509B" w:rsidRPr="009743EF" w:rsidRDefault="00BE509B" w:rsidP="008A738B">
            <w:pPr>
              <w:pStyle w:val="Bezatstarpm"/>
              <w:jc w:val="both"/>
              <w:rPr>
                <w:rFonts w:ascii="Arial" w:hAnsi="Arial" w:cs="Arial"/>
                <w:i/>
                <w:sz w:val="20"/>
                <w:szCs w:val="20"/>
              </w:rPr>
            </w:pPr>
            <w:r w:rsidRPr="009743EF">
              <w:rPr>
                <w:rFonts w:ascii="Arial" w:hAnsi="Arial" w:cs="Arial"/>
                <w:i/>
                <w:sz w:val="20"/>
                <w:szCs w:val="20"/>
              </w:rPr>
              <w:t xml:space="preserve">Pretendenta rīcībā ir </w:t>
            </w:r>
            <w:r w:rsidRPr="009743EF">
              <w:rPr>
                <w:rFonts w:ascii="Arial" w:hAnsi="Arial" w:cs="Arial"/>
                <w:b/>
                <w:i/>
                <w:sz w:val="20"/>
                <w:szCs w:val="20"/>
              </w:rPr>
              <w:t>atbilstošās iekārtas/iekārtu ražotāja izdots sertifikāts,</w:t>
            </w:r>
            <w:r w:rsidRPr="009743EF">
              <w:rPr>
                <w:rFonts w:ascii="Arial" w:hAnsi="Arial" w:cs="Arial"/>
                <w:i/>
                <w:sz w:val="20"/>
                <w:szCs w:val="20"/>
              </w:rPr>
              <w:t xml:space="preserve"> kas apliecina pretendenta vai tā speciālista tiesības veikt tehniskajā specifikācijā/tehniskajā piedāvājumā norādīto iekārtu remontdarbus.</w:t>
            </w:r>
          </w:p>
          <w:p w14:paraId="2AF478BE" w14:textId="77777777" w:rsidR="00BE509B" w:rsidRPr="009743EF" w:rsidRDefault="00BE509B" w:rsidP="008A738B">
            <w:pPr>
              <w:pStyle w:val="Bezatstarpm"/>
              <w:jc w:val="both"/>
              <w:rPr>
                <w:rFonts w:ascii="Arial" w:hAnsi="Arial" w:cs="Arial"/>
                <w:i/>
                <w:sz w:val="20"/>
                <w:szCs w:val="20"/>
              </w:rPr>
            </w:pPr>
            <w:r>
              <w:rPr>
                <w:rFonts w:ascii="Arial" w:hAnsi="Arial" w:cs="Arial"/>
                <w:i/>
                <w:sz w:val="20"/>
                <w:szCs w:val="20"/>
              </w:rPr>
              <w:t>1.i</w:t>
            </w:r>
            <w:r w:rsidRPr="009743EF">
              <w:rPr>
                <w:rFonts w:ascii="Arial" w:hAnsi="Arial" w:cs="Arial"/>
                <w:i/>
                <w:sz w:val="20"/>
                <w:szCs w:val="20"/>
              </w:rPr>
              <w:t>epirkuma daļā 1 (viens) punkts tiks piešķirts par katru iesniegto sertifikātu (maksimālais iegūstamais punktu skaits – 5 punkti).</w:t>
            </w:r>
          </w:p>
          <w:p w14:paraId="7FC8D654" w14:textId="77777777" w:rsidR="00BE509B" w:rsidRPr="009743EF" w:rsidRDefault="00BE509B" w:rsidP="008A738B">
            <w:pPr>
              <w:pStyle w:val="Bezatstarpm"/>
              <w:jc w:val="both"/>
              <w:rPr>
                <w:rFonts w:ascii="Arial" w:hAnsi="Arial" w:cs="Arial"/>
                <w:i/>
                <w:sz w:val="20"/>
                <w:szCs w:val="20"/>
              </w:rPr>
            </w:pPr>
            <w:r>
              <w:rPr>
                <w:rFonts w:ascii="Arial" w:hAnsi="Arial" w:cs="Arial"/>
                <w:i/>
                <w:sz w:val="20"/>
                <w:szCs w:val="20"/>
              </w:rPr>
              <w:t>2.i</w:t>
            </w:r>
            <w:r w:rsidRPr="009743EF">
              <w:rPr>
                <w:rFonts w:ascii="Arial" w:hAnsi="Arial" w:cs="Arial"/>
                <w:i/>
                <w:sz w:val="20"/>
                <w:szCs w:val="20"/>
              </w:rPr>
              <w:t>epirkuma daļā maksimālais punktu skaits – 5 punkti, tiks piešķirts par vismaz 1 (viena) sertifikāta iesniegšanu.</w:t>
            </w:r>
          </w:p>
          <w:p w14:paraId="56D35564" w14:textId="77777777" w:rsidR="00BE509B" w:rsidRPr="009743EF" w:rsidRDefault="00BE509B" w:rsidP="008A738B">
            <w:pPr>
              <w:pStyle w:val="Bezatstarpm"/>
              <w:jc w:val="both"/>
              <w:rPr>
                <w:rFonts w:ascii="Arial" w:hAnsi="Arial" w:cs="Arial"/>
                <w:i/>
                <w:sz w:val="20"/>
                <w:szCs w:val="20"/>
              </w:rPr>
            </w:pPr>
            <w:r>
              <w:rPr>
                <w:rFonts w:ascii="Arial" w:hAnsi="Arial" w:cs="Arial"/>
                <w:i/>
                <w:sz w:val="20"/>
                <w:szCs w:val="20"/>
              </w:rPr>
              <w:t>3.iepirkuma daļā un 4.i</w:t>
            </w:r>
            <w:r w:rsidRPr="009743EF">
              <w:rPr>
                <w:rFonts w:ascii="Arial" w:hAnsi="Arial" w:cs="Arial"/>
                <w:i/>
                <w:sz w:val="20"/>
                <w:szCs w:val="20"/>
              </w:rPr>
              <w:t>epirkuma daļā par iesniegto sertifikātu tiks piešķirts maksimālais punktu skaits – 5 punkti.</w:t>
            </w:r>
          </w:p>
        </w:tc>
      </w:tr>
      <w:tr w:rsidR="00BE509B" w:rsidRPr="009743EF" w14:paraId="49E0DD82" w14:textId="77777777" w:rsidTr="008A738B">
        <w:trPr>
          <w:trHeight w:val="678"/>
        </w:trPr>
        <w:tc>
          <w:tcPr>
            <w:tcW w:w="1985"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50FA25C" w14:textId="77777777" w:rsidR="00BE509B" w:rsidRPr="009743EF" w:rsidRDefault="00BE509B" w:rsidP="008A738B">
            <w:pPr>
              <w:pStyle w:val="Bezatstarpm"/>
              <w:rPr>
                <w:rFonts w:ascii="Arial" w:hAnsi="Arial" w:cs="Arial"/>
                <w:b/>
                <w:i/>
                <w:sz w:val="20"/>
                <w:szCs w:val="20"/>
              </w:rPr>
            </w:pP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14:paraId="33D47505" w14:textId="77777777" w:rsidR="00BE509B" w:rsidRPr="009743EF" w:rsidRDefault="00BE509B" w:rsidP="008A738B">
            <w:pPr>
              <w:pStyle w:val="Bezatstarpm"/>
              <w:jc w:val="center"/>
              <w:rPr>
                <w:rFonts w:ascii="Arial" w:hAnsi="Arial" w:cs="Arial"/>
                <w:sz w:val="20"/>
                <w:szCs w:val="20"/>
              </w:rPr>
            </w:pPr>
            <w:r w:rsidRPr="009743EF">
              <w:rPr>
                <w:rFonts w:ascii="Arial" w:hAnsi="Arial" w:cs="Arial"/>
                <w:sz w:val="20"/>
                <w:szCs w:val="20"/>
              </w:rPr>
              <w:t>0</w:t>
            </w:r>
          </w:p>
        </w:tc>
        <w:tc>
          <w:tcPr>
            <w:tcW w:w="5812" w:type="dxa"/>
            <w:tcBorders>
              <w:top w:val="double" w:sz="4" w:space="0" w:color="auto"/>
              <w:left w:val="double" w:sz="4" w:space="0" w:color="auto"/>
              <w:bottom w:val="double" w:sz="4" w:space="0" w:color="auto"/>
              <w:right w:val="double" w:sz="4" w:space="0" w:color="auto"/>
            </w:tcBorders>
            <w:shd w:val="clear" w:color="auto" w:fill="auto"/>
            <w:vAlign w:val="center"/>
          </w:tcPr>
          <w:p w14:paraId="789A133C" w14:textId="77777777" w:rsidR="00BE509B" w:rsidRPr="009743EF" w:rsidRDefault="00BE509B" w:rsidP="008A738B">
            <w:pPr>
              <w:pStyle w:val="Bezatstarpm"/>
              <w:jc w:val="both"/>
              <w:rPr>
                <w:rFonts w:ascii="Arial" w:hAnsi="Arial" w:cs="Arial"/>
                <w:i/>
                <w:sz w:val="20"/>
                <w:szCs w:val="20"/>
              </w:rPr>
            </w:pPr>
            <w:r w:rsidRPr="009743EF">
              <w:rPr>
                <w:rFonts w:ascii="Arial" w:hAnsi="Arial" w:cs="Arial"/>
                <w:i/>
                <w:sz w:val="20"/>
                <w:szCs w:val="20"/>
              </w:rPr>
              <w:t>Pretendenta rīcībā nav atbilstošās iekārtas/iekārtu ražotāja izdots sertifikāts, kas apliecina pretendenta vai tā speciālista tiesības veikt tehniskajā specifikācijā/tehniskajā piedāvājumā norādīto iekārtu remontdarbus.</w:t>
            </w:r>
          </w:p>
        </w:tc>
      </w:tr>
      <w:tr w:rsidR="00BE509B" w:rsidRPr="009743EF" w14:paraId="798A72FF" w14:textId="77777777" w:rsidTr="008A738B">
        <w:trPr>
          <w:trHeight w:val="424"/>
        </w:trPr>
        <w:tc>
          <w:tcPr>
            <w:tcW w:w="1985" w:type="dxa"/>
            <w:tcBorders>
              <w:top w:val="double" w:sz="4" w:space="0" w:color="auto"/>
              <w:left w:val="double" w:sz="4" w:space="0" w:color="auto"/>
              <w:bottom w:val="double" w:sz="4" w:space="0" w:color="auto"/>
              <w:right w:val="double" w:sz="4" w:space="0" w:color="auto"/>
            </w:tcBorders>
            <w:shd w:val="clear" w:color="auto" w:fill="auto"/>
            <w:vAlign w:val="center"/>
          </w:tcPr>
          <w:p w14:paraId="529E8FAE" w14:textId="77777777" w:rsidR="00BE509B" w:rsidRPr="009743EF" w:rsidRDefault="00BE509B" w:rsidP="008A738B">
            <w:pPr>
              <w:pStyle w:val="Bezatstarpm"/>
              <w:rPr>
                <w:rFonts w:ascii="Arial" w:hAnsi="Arial" w:cs="Arial"/>
                <w:b/>
                <w:sz w:val="20"/>
                <w:szCs w:val="20"/>
              </w:rPr>
            </w:pPr>
            <w:r w:rsidRPr="009743EF">
              <w:rPr>
                <w:rFonts w:ascii="Arial" w:hAnsi="Arial" w:cs="Arial"/>
                <w:b/>
                <w:sz w:val="20"/>
                <w:szCs w:val="20"/>
              </w:rPr>
              <w:t>Izejmateriālu cena</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14:paraId="27FADCAE" w14:textId="77777777" w:rsidR="00BE509B" w:rsidRPr="009743EF" w:rsidRDefault="00BE509B" w:rsidP="008A738B">
            <w:pPr>
              <w:pStyle w:val="Bezatstarpm"/>
              <w:jc w:val="center"/>
              <w:rPr>
                <w:rFonts w:ascii="Arial" w:hAnsi="Arial" w:cs="Arial"/>
                <w:sz w:val="20"/>
                <w:szCs w:val="20"/>
              </w:rPr>
            </w:pPr>
            <w:r w:rsidRPr="009743EF">
              <w:rPr>
                <w:rFonts w:ascii="Arial" w:hAnsi="Arial" w:cs="Arial"/>
                <w:sz w:val="20"/>
                <w:szCs w:val="20"/>
              </w:rPr>
              <w:t>40</w:t>
            </w:r>
          </w:p>
        </w:tc>
        <w:tc>
          <w:tcPr>
            <w:tcW w:w="5812" w:type="dxa"/>
            <w:tcBorders>
              <w:top w:val="double" w:sz="4" w:space="0" w:color="auto"/>
              <w:left w:val="double" w:sz="4" w:space="0" w:color="auto"/>
              <w:bottom w:val="double" w:sz="4" w:space="0" w:color="auto"/>
              <w:right w:val="double" w:sz="4" w:space="0" w:color="auto"/>
            </w:tcBorders>
            <w:shd w:val="clear" w:color="auto" w:fill="auto"/>
            <w:vAlign w:val="center"/>
          </w:tcPr>
          <w:p w14:paraId="5DF0CA36" w14:textId="77777777" w:rsidR="00BE509B" w:rsidRPr="009743EF" w:rsidRDefault="00BE509B" w:rsidP="008A738B">
            <w:pPr>
              <w:pStyle w:val="NoSpacing1"/>
              <w:rPr>
                <w:rFonts w:ascii="Arial" w:hAnsi="Arial" w:cs="Arial"/>
                <w:i/>
                <w:sz w:val="20"/>
                <w:szCs w:val="20"/>
              </w:rPr>
            </w:pPr>
            <w:r w:rsidRPr="009743EF">
              <w:rPr>
                <w:rFonts w:ascii="Arial" w:hAnsi="Arial" w:cs="Arial"/>
                <w:i/>
                <w:sz w:val="20"/>
                <w:szCs w:val="20"/>
              </w:rPr>
              <w:t>Punktu skaits = ((zemākā piedāvātā cena)/(piedāvātā cena)) x maksimālais punktu skaits kritērijam</w:t>
            </w:r>
          </w:p>
        </w:tc>
      </w:tr>
      <w:tr w:rsidR="00BE509B" w:rsidRPr="009743EF" w14:paraId="77BF1C74" w14:textId="77777777" w:rsidTr="008A738B">
        <w:tc>
          <w:tcPr>
            <w:tcW w:w="1985" w:type="dxa"/>
            <w:tcBorders>
              <w:top w:val="double" w:sz="4" w:space="0" w:color="auto"/>
              <w:left w:val="double" w:sz="4" w:space="0" w:color="auto"/>
              <w:bottom w:val="double" w:sz="4" w:space="0" w:color="auto"/>
              <w:right w:val="double" w:sz="4" w:space="0" w:color="auto"/>
            </w:tcBorders>
            <w:shd w:val="clear" w:color="auto" w:fill="auto"/>
            <w:vAlign w:val="center"/>
          </w:tcPr>
          <w:p w14:paraId="4F6AAABB" w14:textId="77777777" w:rsidR="00BE509B" w:rsidRPr="009743EF" w:rsidRDefault="00BE509B" w:rsidP="008A738B">
            <w:pPr>
              <w:pStyle w:val="Bezatstarpm"/>
              <w:rPr>
                <w:rFonts w:ascii="Arial" w:hAnsi="Arial" w:cs="Arial"/>
                <w:b/>
                <w:sz w:val="20"/>
                <w:szCs w:val="20"/>
              </w:rPr>
            </w:pPr>
            <w:r w:rsidRPr="009743EF">
              <w:rPr>
                <w:rFonts w:ascii="Arial" w:hAnsi="Arial" w:cs="Arial"/>
                <w:b/>
                <w:sz w:val="20"/>
                <w:szCs w:val="20"/>
              </w:rPr>
              <w:t>Rezerves daļu cena</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14:paraId="4A2498C8" w14:textId="77777777" w:rsidR="00BE509B" w:rsidRPr="009743EF" w:rsidRDefault="00BE509B" w:rsidP="008A738B">
            <w:pPr>
              <w:pStyle w:val="Bezatstarpm"/>
              <w:jc w:val="center"/>
              <w:rPr>
                <w:rFonts w:ascii="Arial" w:hAnsi="Arial" w:cs="Arial"/>
                <w:sz w:val="20"/>
                <w:szCs w:val="20"/>
              </w:rPr>
            </w:pPr>
            <w:r w:rsidRPr="009743EF">
              <w:rPr>
                <w:rFonts w:ascii="Arial" w:hAnsi="Arial" w:cs="Arial"/>
                <w:sz w:val="20"/>
                <w:szCs w:val="20"/>
              </w:rPr>
              <w:t>25</w:t>
            </w:r>
          </w:p>
        </w:tc>
        <w:tc>
          <w:tcPr>
            <w:tcW w:w="5812" w:type="dxa"/>
            <w:tcBorders>
              <w:top w:val="double" w:sz="4" w:space="0" w:color="auto"/>
              <w:left w:val="double" w:sz="4" w:space="0" w:color="auto"/>
              <w:bottom w:val="double" w:sz="4" w:space="0" w:color="auto"/>
              <w:right w:val="double" w:sz="4" w:space="0" w:color="auto"/>
            </w:tcBorders>
            <w:shd w:val="clear" w:color="auto" w:fill="auto"/>
            <w:vAlign w:val="center"/>
          </w:tcPr>
          <w:p w14:paraId="79060A1E" w14:textId="77777777" w:rsidR="00BE509B" w:rsidRPr="009743EF" w:rsidRDefault="00BE509B" w:rsidP="008A738B">
            <w:pPr>
              <w:pStyle w:val="Bezatstarpm"/>
              <w:rPr>
                <w:rFonts w:ascii="Arial" w:hAnsi="Arial" w:cs="Arial"/>
                <w:i/>
                <w:sz w:val="20"/>
                <w:szCs w:val="20"/>
              </w:rPr>
            </w:pPr>
            <w:r w:rsidRPr="009743EF">
              <w:rPr>
                <w:rFonts w:ascii="Arial" w:hAnsi="Arial" w:cs="Arial"/>
                <w:i/>
                <w:sz w:val="20"/>
                <w:szCs w:val="20"/>
              </w:rPr>
              <w:t>Punktu skaits = ((zemākā piedāvātā cena)/(piedāvātā cena)) x maksimālais punktu skaits kritērijam</w:t>
            </w:r>
          </w:p>
        </w:tc>
      </w:tr>
      <w:tr w:rsidR="00BE509B" w:rsidRPr="009743EF" w14:paraId="40913C16" w14:textId="77777777" w:rsidTr="008A738B">
        <w:tc>
          <w:tcPr>
            <w:tcW w:w="1985" w:type="dxa"/>
            <w:tcBorders>
              <w:top w:val="double" w:sz="4" w:space="0" w:color="auto"/>
              <w:left w:val="double" w:sz="4" w:space="0" w:color="auto"/>
              <w:bottom w:val="double" w:sz="4" w:space="0" w:color="auto"/>
              <w:right w:val="double" w:sz="4" w:space="0" w:color="auto"/>
            </w:tcBorders>
            <w:shd w:val="clear" w:color="auto" w:fill="auto"/>
            <w:vAlign w:val="center"/>
          </w:tcPr>
          <w:p w14:paraId="79B37C35" w14:textId="77777777" w:rsidR="00BE509B" w:rsidRPr="009743EF" w:rsidRDefault="00BE509B" w:rsidP="008A738B">
            <w:pPr>
              <w:pStyle w:val="Bezatstarpm"/>
              <w:rPr>
                <w:rFonts w:ascii="Arial" w:hAnsi="Arial" w:cs="Arial"/>
                <w:b/>
                <w:sz w:val="20"/>
                <w:szCs w:val="20"/>
              </w:rPr>
            </w:pPr>
            <w:r w:rsidRPr="009743EF">
              <w:rPr>
                <w:rFonts w:ascii="Arial" w:hAnsi="Arial" w:cs="Arial"/>
                <w:b/>
                <w:sz w:val="20"/>
                <w:szCs w:val="20"/>
              </w:rPr>
              <w:t>Iekārtas remonta/tehniskās apkopes pieprasījuma 1 (vienas) reizes cena</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14:paraId="75B0F702" w14:textId="77777777" w:rsidR="00BE509B" w:rsidRPr="009743EF" w:rsidRDefault="00BE509B" w:rsidP="008A738B">
            <w:pPr>
              <w:pStyle w:val="Bezatstarpm"/>
              <w:jc w:val="center"/>
              <w:rPr>
                <w:rFonts w:ascii="Arial" w:hAnsi="Arial" w:cs="Arial"/>
                <w:sz w:val="20"/>
                <w:szCs w:val="20"/>
              </w:rPr>
            </w:pPr>
            <w:r w:rsidRPr="009743EF">
              <w:rPr>
                <w:rFonts w:ascii="Arial" w:hAnsi="Arial" w:cs="Arial"/>
                <w:sz w:val="20"/>
                <w:szCs w:val="20"/>
              </w:rPr>
              <w:t>15</w:t>
            </w:r>
          </w:p>
        </w:tc>
        <w:tc>
          <w:tcPr>
            <w:tcW w:w="5812" w:type="dxa"/>
            <w:tcBorders>
              <w:top w:val="double" w:sz="4" w:space="0" w:color="auto"/>
              <w:left w:val="double" w:sz="4" w:space="0" w:color="auto"/>
              <w:bottom w:val="double" w:sz="4" w:space="0" w:color="auto"/>
              <w:right w:val="double" w:sz="4" w:space="0" w:color="auto"/>
            </w:tcBorders>
            <w:shd w:val="clear" w:color="auto" w:fill="auto"/>
            <w:vAlign w:val="center"/>
          </w:tcPr>
          <w:p w14:paraId="21010E60" w14:textId="77777777" w:rsidR="00BE509B" w:rsidRPr="009743EF" w:rsidRDefault="00BE509B" w:rsidP="008A738B">
            <w:pPr>
              <w:pStyle w:val="Bezatstarpm"/>
              <w:rPr>
                <w:rFonts w:ascii="Arial" w:hAnsi="Arial" w:cs="Arial"/>
                <w:bCs/>
                <w:i/>
                <w:iCs/>
                <w:sz w:val="20"/>
                <w:szCs w:val="20"/>
              </w:rPr>
            </w:pPr>
            <w:r w:rsidRPr="009743EF">
              <w:rPr>
                <w:rFonts w:ascii="Arial" w:hAnsi="Arial" w:cs="Arial"/>
                <w:i/>
                <w:sz w:val="20"/>
                <w:szCs w:val="20"/>
              </w:rPr>
              <w:t>Punktu skaits = ((zemākā piedāvātā cena)/(piedāvātā cena)) x maksimālais punktu skaits kritērijam</w:t>
            </w:r>
          </w:p>
        </w:tc>
      </w:tr>
      <w:tr w:rsidR="00BE509B" w:rsidRPr="009743EF" w14:paraId="57E265AA" w14:textId="77777777" w:rsidTr="008A738B">
        <w:tc>
          <w:tcPr>
            <w:tcW w:w="1985" w:type="dxa"/>
            <w:tcBorders>
              <w:top w:val="double" w:sz="4" w:space="0" w:color="auto"/>
              <w:left w:val="double" w:sz="4" w:space="0" w:color="auto"/>
              <w:bottom w:val="double" w:sz="4" w:space="0" w:color="auto"/>
              <w:right w:val="double" w:sz="4" w:space="0" w:color="auto"/>
            </w:tcBorders>
            <w:shd w:val="clear" w:color="auto" w:fill="auto"/>
          </w:tcPr>
          <w:p w14:paraId="1EBAEF36" w14:textId="77777777" w:rsidR="00BE509B" w:rsidRPr="009743EF" w:rsidRDefault="00BE509B" w:rsidP="008A738B">
            <w:pPr>
              <w:pStyle w:val="Bezatstarpm"/>
              <w:rPr>
                <w:rFonts w:ascii="Arial" w:hAnsi="Arial" w:cs="Arial"/>
                <w:b/>
                <w:sz w:val="20"/>
                <w:szCs w:val="20"/>
              </w:rPr>
            </w:pPr>
            <w:r w:rsidRPr="009743EF">
              <w:rPr>
                <w:rFonts w:ascii="Arial" w:hAnsi="Arial" w:cs="Arial"/>
                <w:b/>
                <w:sz w:val="20"/>
                <w:szCs w:val="20"/>
              </w:rPr>
              <w:lastRenderedPageBreak/>
              <w:t xml:space="preserve">KOPĀ </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14:paraId="0477AE95" w14:textId="77777777" w:rsidR="00BE509B" w:rsidRPr="009743EF" w:rsidRDefault="00BE509B" w:rsidP="008A738B">
            <w:pPr>
              <w:pStyle w:val="Bezatstarpm"/>
              <w:jc w:val="center"/>
              <w:rPr>
                <w:rFonts w:ascii="Arial" w:hAnsi="Arial" w:cs="Arial"/>
                <w:b/>
                <w:sz w:val="20"/>
                <w:szCs w:val="20"/>
              </w:rPr>
            </w:pPr>
            <w:r w:rsidRPr="009743EF">
              <w:rPr>
                <w:rFonts w:ascii="Arial" w:hAnsi="Arial" w:cs="Arial"/>
                <w:b/>
                <w:sz w:val="20"/>
                <w:szCs w:val="20"/>
              </w:rPr>
              <w:t>95 punkti</w:t>
            </w:r>
          </w:p>
        </w:tc>
        <w:tc>
          <w:tcPr>
            <w:tcW w:w="5812" w:type="dxa"/>
            <w:tcBorders>
              <w:top w:val="double" w:sz="4" w:space="0" w:color="auto"/>
              <w:left w:val="double" w:sz="4" w:space="0" w:color="auto"/>
              <w:bottom w:val="double" w:sz="4" w:space="0" w:color="auto"/>
              <w:right w:val="double" w:sz="4" w:space="0" w:color="auto"/>
            </w:tcBorders>
            <w:shd w:val="clear" w:color="auto" w:fill="auto"/>
          </w:tcPr>
          <w:p w14:paraId="7E7133EF" w14:textId="77777777" w:rsidR="00BE509B" w:rsidRPr="009743EF" w:rsidRDefault="00BE509B" w:rsidP="008A738B">
            <w:pPr>
              <w:pStyle w:val="Bezatstarpm"/>
              <w:rPr>
                <w:rFonts w:ascii="Arial" w:hAnsi="Arial" w:cs="Arial"/>
                <w:b/>
                <w:sz w:val="20"/>
                <w:szCs w:val="20"/>
              </w:rPr>
            </w:pPr>
            <w:r w:rsidRPr="009743EF">
              <w:rPr>
                <w:rFonts w:ascii="Arial" w:hAnsi="Arial" w:cs="Arial"/>
                <w:b/>
                <w:sz w:val="20"/>
                <w:szCs w:val="20"/>
              </w:rPr>
              <w:t>Punktu summa</w:t>
            </w:r>
          </w:p>
        </w:tc>
      </w:tr>
    </w:tbl>
    <w:p w14:paraId="2362FEC1" w14:textId="77777777" w:rsidR="00BE509B" w:rsidRPr="009743EF" w:rsidRDefault="00BE509B" w:rsidP="00BE509B">
      <w:pPr>
        <w:pStyle w:val="Pamatteksts"/>
        <w:tabs>
          <w:tab w:val="left" w:pos="3600"/>
          <w:tab w:val="left" w:pos="4500"/>
        </w:tabs>
        <w:autoSpaceDE w:val="0"/>
        <w:jc w:val="both"/>
        <w:rPr>
          <w:rFonts w:ascii="Arial" w:hAnsi="Arial" w:cs="Arial"/>
        </w:rPr>
      </w:pPr>
    </w:p>
    <w:p w14:paraId="27D3FD58" w14:textId="77777777" w:rsidR="00BE509B" w:rsidRDefault="00BE509B" w:rsidP="00BE509B">
      <w:pPr>
        <w:pStyle w:val="NoSpacing1"/>
        <w:numPr>
          <w:ilvl w:val="0"/>
          <w:numId w:val="16"/>
        </w:numPr>
        <w:ind w:left="426" w:right="-143"/>
        <w:jc w:val="both"/>
        <w:rPr>
          <w:rFonts w:ascii="Arial" w:hAnsi="Arial" w:cs="Arial"/>
          <w:sz w:val="20"/>
          <w:szCs w:val="20"/>
        </w:rPr>
      </w:pPr>
      <w:r w:rsidRPr="0066722C">
        <w:rPr>
          <w:rFonts w:ascii="Arial" w:hAnsi="Arial" w:cs="Arial"/>
          <w:sz w:val="20"/>
          <w:szCs w:val="20"/>
        </w:rPr>
        <w:t>Komisijas locekļi iesniegtos piedāvājumus katrā iepirkuma daļā vērtē individuāli pēc note</w:t>
      </w:r>
      <w:r>
        <w:rPr>
          <w:rFonts w:ascii="Arial" w:hAnsi="Arial" w:cs="Arial"/>
          <w:sz w:val="20"/>
          <w:szCs w:val="20"/>
        </w:rPr>
        <w:t>iktajiem vērtēšanas kritērijiem</w:t>
      </w:r>
      <w:r w:rsidRPr="0066722C">
        <w:rPr>
          <w:rFonts w:ascii="Arial" w:hAnsi="Arial" w:cs="Arial"/>
          <w:sz w:val="20"/>
          <w:szCs w:val="20"/>
        </w:rPr>
        <w:t xml:space="preserve">. Piedāvājumam piešķiramo punktu skaitu aprēķina kā vidējo vērtējumu, saskaitot visu komisijas locekļu vērtējumus un dalot summu ar komisijas locekļu, kuri ir veikuši vērtējumu, skaitu. </w:t>
      </w:r>
    </w:p>
    <w:p w14:paraId="0AAADA89" w14:textId="77777777" w:rsidR="00BE509B" w:rsidRPr="009743EF" w:rsidRDefault="00BE509B" w:rsidP="00BE509B">
      <w:pPr>
        <w:pStyle w:val="Pamatteksts"/>
        <w:numPr>
          <w:ilvl w:val="0"/>
          <w:numId w:val="16"/>
        </w:numPr>
        <w:tabs>
          <w:tab w:val="left" w:pos="3600"/>
          <w:tab w:val="left" w:pos="4500"/>
        </w:tabs>
        <w:autoSpaceDE w:val="0"/>
        <w:spacing w:before="120" w:after="120"/>
        <w:ind w:left="426" w:right="-143" w:hanging="357"/>
        <w:jc w:val="both"/>
        <w:rPr>
          <w:rFonts w:ascii="Arial" w:hAnsi="Arial" w:cs="Arial"/>
        </w:rPr>
      </w:pPr>
      <w:r w:rsidRPr="009743EF">
        <w:rPr>
          <w:rFonts w:ascii="Arial" w:hAnsi="Arial" w:cs="Arial"/>
        </w:rPr>
        <w:t>Aprēķinot katram pretendentam piešķiramo punktu skaitu atbilstoši kritērijiem, katrā gadījumā punktu skaitu matemātiski noapaļo līdz divām zīmēm aiz komata.</w:t>
      </w:r>
    </w:p>
    <w:p w14:paraId="578E6AC6" w14:textId="77777777" w:rsidR="00BE509B" w:rsidRDefault="00BE509B" w:rsidP="00BE509B">
      <w:pPr>
        <w:pStyle w:val="Pamatteksts"/>
        <w:numPr>
          <w:ilvl w:val="0"/>
          <w:numId w:val="16"/>
        </w:numPr>
        <w:tabs>
          <w:tab w:val="left" w:pos="3600"/>
          <w:tab w:val="left" w:pos="4500"/>
        </w:tabs>
        <w:autoSpaceDE w:val="0"/>
        <w:ind w:left="426" w:right="-143"/>
        <w:jc w:val="both"/>
        <w:rPr>
          <w:rFonts w:ascii="Arial" w:hAnsi="Arial" w:cs="Arial"/>
        </w:rPr>
      </w:pPr>
      <w:r w:rsidRPr="009743EF">
        <w:rPr>
          <w:rFonts w:ascii="Arial" w:hAnsi="Arial" w:cs="Arial"/>
        </w:rPr>
        <w:t>Par saimnieciski visizdevīgāko piedāvājumu katrā iepirkuma daļā atsevišķi tiks atzīts piedāvājums, kurš ieguvis vislielāko vērtēšanas kritēriju punktu summu, pie nosacījuma, ka pretendenta piedāvājums atbilst visām konkursa nolikuma prasībām.</w:t>
      </w:r>
    </w:p>
    <w:p w14:paraId="0DA2FFD4" w14:textId="77777777" w:rsidR="00BE509B" w:rsidRDefault="00BE509B" w:rsidP="00BE509B">
      <w:pPr>
        <w:pStyle w:val="Pamatteksts"/>
        <w:tabs>
          <w:tab w:val="left" w:pos="3600"/>
          <w:tab w:val="left" w:pos="4500"/>
        </w:tabs>
        <w:autoSpaceDE w:val="0"/>
        <w:ind w:right="-143"/>
        <w:jc w:val="both"/>
        <w:rPr>
          <w:rFonts w:ascii="Arial" w:hAnsi="Arial" w:cs="Arial"/>
        </w:rPr>
      </w:pPr>
    </w:p>
    <w:p w14:paraId="413D2FF2" w14:textId="77777777" w:rsidR="00BE509B" w:rsidRPr="009743EF" w:rsidRDefault="00BE509B" w:rsidP="00BE509B">
      <w:pPr>
        <w:pStyle w:val="Sarakstarindkopa"/>
        <w:numPr>
          <w:ilvl w:val="0"/>
          <w:numId w:val="16"/>
        </w:numPr>
        <w:ind w:left="426" w:right="-143"/>
        <w:jc w:val="both"/>
        <w:rPr>
          <w:rFonts w:ascii="Arial" w:hAnsi="Arial" w:cs="Arial"/>
          <w:sz w:val="20"/>
          <w:szCs w:val="20"/>
          <w:lang w:eastAsia="ar-SA"/>
        </w:rPr>
      </w:pPr>
      <w:r w:rsidRPr="0066722C">
        <w:rPr>
          <w:rFonts w:ascii="Arial" w:hAnsi="Arial" w:cs="Arial"/>
          <w:sz w:val="20"/>
          <w:szCs w:val="20"/>
        </w:rPr>
        <w:t xml:space="preserve">Ja Komisija konstatēs, ka, veicot piedāvājumu novērtēšanu, </w:t>
      </w:r>
      <w:r>
        <w:rPr>
          <w:rFonts w:ascii="Arial" w:hAnsi="Arial" w:cs="Arial"/>
          <w:sz w:val="20"/>
          <w:szCs w:val="20"/>
        </w:rPr>
        <w:t xml:space="preserve">kādā no iepirkuma daļām </w:t>
      </w:r>
      <w:r w:rsidRPr="0066722C">
        <w:rPr>
          <w:rFonts w:ascii="Arial" w:hAnsi="Arial" w:cs="Arial"/>
          <w:sz w:val="20"/>
          <w:szCs w:val="20"/>
        </w:rPr>
        <w:t>vismaz 2 (</w:t>
      </w:r>
      <w:r w:rsidRPr="0066722C">
        <w:rPr>
          <w:rFonts w:ascii="Arial" w:hAnsi="Arial" w:cs="Arial"/>
          <w:i/>
          <w:sz w:val="20"/>
          <w:szCs w:val="20"/>
        </w:rPr>
        <w:t>divi</w:t>
      </w:r>
      <w:r w:rsidRPr="0066722C">
        <w:rPr>
          <w:rFonts w:ascii="Arial" w:hAnsi="Arial" w:cs="Arial"/>
          <w:sz w:val="20"/>
          <w:szCs w:val="20"/>
        </w:rPr>
        <w:t>) piedāvājumi ir ieguvuši vienādu punktu skaitu, izšķirošais piedāvājuma izvērtēšanas kritērijs tiek noteikts – “</w:t>
      </w:r>
      <w:r>
        <w:rPr>
          <w:rFonts w:ascii="Arial" w:hAnsi="Arial" w:cs="Arial"/>
          <w:sz w:val="20"/>
          <w:szCs w:val="20"/>
        </w:rPr>
        <w:t>Izejmateriālu cena</w:t>
      </w:r>
      <w:r w:rsidRPr="0066722C">
        <w:rPr>
          <w:rFonts w:ascii="Arial" w:hAnsi="Arial" w:cs="Arial"/>
          <w:sz w:val="20"/>
          <w:szCs w:val="20"/>
        </w:rPr>
        <w:t>”, attiecīgi par saimnieciski visizdevīgāko piedāvājumu tiks atzīts piedāvājums, kurš būs ieguvis augstāku p</w:t>
      </w:r>
      <w:r>
        <w:rPr>
          <w:rFonts w:ascii="Arial" w:hAnsi="Arial" w:cs="Arial"/>
          <w:sz w:val="20"/>
          <w:szCs w:val="20"/>
        </w:rPr>
        <w:t>unktu skaitu minētajā kritērijā.</w:t>
      </w:r>
      <w:r w:rsidRPr="009743EF">
        <w:rPr>
          <w:rFonts w:ascii="Arial" w:hAnsi="Arial" w:cs="Arial"/>
          <w:sz w:val="20"/>
          <w:szCs w:val="20"/>
          <w:lang w:eastAsia="ar-SA"/>
        </w:rPr>
        <w:t xml:space="preserve"> </w:t>
      </w:r>
    </w:p>
    <w:p w14:paraId="431DE0C8" w14:textId="77777777" w:rsidR="00BE509B" w:rsidRPr="00B47393" w:rsidRDefault="00BE509B" w:rsidP="003001BD">
      <w:pPr>
        <w:rPr>
          <w:rFonts w:ascii="Arial" w:eastAsia="Times New Roman" w:hAnsi="Arial" w:cs="Arial"/>
          <w:sz w:val="20"/>
          <w:szCs w:val="20"/>
          <w:lang w:eastAsia="ar-SA"/>
        </w:rPr>
      </w:pPr>
    </w:p>
    <w:sectPr w:rsidR="00BE509B" w:rsidRPr="00B47393" w:rsidSect="00852988">
      <w:footerReference w:type="defaul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A6B2B" w14:textId="77777777" w:rsidR="00C744C9" w:rsidRDefault="00C744C9" w:rsidP="00852988">
      <w:pPr>
        <w:spacing w:after="0" w:line="240" w:lineRule="auto"/>
      </w:pPr>
      <w:r>
        <w:separator/>
      </w:r>
    </w:p>
  </w:endnote>
  <w:endnote w:type="continuationSeparator" w:id="0">
    <w:p w14:paraId="2D535ADB" w14:textId="77777777" w:rsidR="00C744C9" w:rsidRDefault="00C744C9"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altName w:val="MS Gothic"/>
    <w:charset w:val="00"/>
    <w:family w:val="auto"/>
    <w:pitch w:val="variable"/>
    <w:sig w:usb0="800000AF" w:usb1="1001ECEA" w:usb2="00000000" w:usb3="00000000" w:csb0="00000001" w:csb1="00000000"/>
  </w:font>
  <w:font w:name="!Neo'w Arial">
    <w:altName w:val="Arial"/>
    <w:charset w:val="BA"/>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613626"/>
      <w:docPartObj>
        <w:docPartGallery w:val="Page Numbers (Bottom of Page)"/>
        <w:docPartUnique/>
      </w:docPartObj>
    </w:sdtPr>
    <w:sdtEndPr>
      <w:rPr>
        <w:rFonts w:ascii="Arial" w:hAnsi="Arial" w:cs="Arial"/>
        <w:noProof/>
        <w:sz w:val="16"/>
        <w:szCs w:val="16"/>
      </w:rPr>
    </w:sdtEndPr>
    <w:sdtContent>
      <w:p w14:paraId="3040A853" w14:textId="6ED5A563" w:rsidR="00C744C9" w:rsidRPr="003C088B" w:rsidRDefault="00C744C9">
        <w:pPr>
          <w:pStyle w:val="Kjene"/>
          <w:jc w:val="right"/>
          <w:rPr>
            <w:rFonts w:ascii="Arial" w:hAnsi="Arial" w:cs="Arial"/>
            <w:sz w:val="16"/>
            <w:szCs w:val="16"/>
          </w:rPr>
        </w:pPr>
        <w:r w:rsidRPr="003C088B">
          <w:rPr>
            <w:rFonts w:ascii="Arial" w:hAnsi="Arial" w:cs="Arial"/>
            <w:sz w:val="16"/>
            <w:szCs w:val="16"/>
          </w:rPr>
          <w:fldChar w:fldCharType="begin"/>
        </w:r>
        <w:r w:rsidRPr="003C088B">
          <w:rPr>
            <w:rFonts w:ascii="Arial" w:hAnsi="Arial" w:cs="Arial"/>
            <w:sz w:val="16"/>
            <w:szCs w:val="16"/>
          </w:rPr>
          <w:instrText xml:space="preserve"> PAGE   \* MERGEFORMAT </w:instrText>
        </w:r>
        <w:r w:rsidRPr="003C088B">
          <w:rPr>
            <w:rFonts w:ascii="Arial" w:hAnsi="Arial" w:cs="Arial"/>
            <w:sz w:val="16"/>
            <w:szCs w:val="16"/>
          </w:rPr>
          <w:fldChar w:fldCharType="separate"/>
        </w:r>
        <w:r w:rsidR="00FB21DB">
          <w:rPr>
            <w:rFonts w:ascii="Arial" w:hAnsi="Arial" w:cs="Arial"/>
            <w:noProof/>
            <w:sz w:val="16"/>
            <w:szCs w:val="16"/>
          </w:rPr>
          <w:t>12</w:t>
        </w:r>
        <w:r w:rsidRPr="003C088B">
          <w:rPr>
            <w:rFonts w:ascii="Arial" w:hAnsi="Arial" w:cs="Arial"/>
            <w:noProof/>
            <w:sz w:val="16"/>
            <w:szCs w:val="16"/>
          </w:rPr>
          <w:fldChar w:fldCharType="end"/>
        </w:r>
      </w:p>
    </w:sdtContent>
  </w:sdt>
  <w:p w14:paraId="48ED53DE" w14:textId="77777777" w:rsidR="00C744C9" w:rsidRPr="005772D9" w:rsidRDefault="00C744C9">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54373" w14:textId="77777777" w:rsidR="00C744C9" w:rsidRDefault="00C744C9" w:rsidP="00852988">
      <w:pPr>
        <w:spacing w:after="0" w:line="240" w:lineRule="auto"/>
      </w:pPr>
      <w:r>
        <w:separator/>
      </w:r>
    </w:p>
  </w:footnote>
  <w:footnote w:type="continuationSeparator" w:id="0">
    <w:p w14:paraId="7F9E7ACF" w14:textId="77777777" w:rsidR="00C744C9" w:rsidRDefault="00C744C9" w:rsidP="00852988">
      <w:pPr>
        <w:spacing w:after="0" w:line="240" w:lineRule="auto"/>
      </w:pPr>
      <w:r>
        <w:continuationSeparator/>
      </w:r>
    </w:p>
  </w:footnote>
  <w:footnote w:id="1">
    <w:p w14:paraId="0FBA3CAF" w14:textId="77777777" w:rsidR="00C744C9" w:rsidRPr="0076745C" w:rsidRDefault="00C744C9" w:rsidP="00852988">
      <w:pPr>
        <w:pStyle w:val="Vresteksts"/>
        <w:rPr>
          <w:rFonts w:ascii="Arial" w:hAnsi="Arial" w:cs="Arial"/>
          <w:i/>
          <w:sz w:val="16"/>
          <w:szCs w:val="16"/>
        </w:rPr>
      </w:pPr>
      <w:r w:rsidRPr="0076745C">
        <w:rPr>
          <w:rStyle w:val="Vresatsauce"/>
          <w:rFonts w:ascii="Arial" w:hAnsi="Arial" w:cs="Arial"/>
          <w:sz w:val="16"/>
          <w:szCs w:val="16"/>
        </w:rPr>
        <w:footnoteRef/>
      </w:r>
      <w:r w:rsidRPr="007E5F89">
        <w:t xml:space="preserve"> </w:t>
      </w:r>
      <w:r w:rsidRPr="0076745C">
        <w:rPr>
          <w:rFonts w:ascii="Arial" w:hAnsi="Arial" w:cs="Arial"/>
          <w:i/>
          <w:sz w:val="16"/>
          <w:szCs w:val="16"/>
        </w:rPr>
        <w:t xml:space="preserve">Publisko iepirkumu likums, skatīt: </w:t>
      </w:r>
      <w:hyperlink r:id="rId1" w:history="1">
        <w:r w:rsidRPr="0076745C">
          <w:rPr>
            <w:rStyle w:val="Hipersaite"/>
            <w:rFonts w:ascii="Arial" w:hAnsi="Arial" w:cs="Arial"/>
            <w:i/>
            <w:sz w:val="16"/>
            <w:szCs w:val="16"/>
          </w:rPr>
          <w:t>https://likumi.lv/doc.php?id=287760</w:t>
        </w:r>
      </w:hyperlink>
      <w:r w:rsidRPr="0076745C">
        <w:rPr>
          <w:rFonts w:ascii="Arial" w:hAnsi="Arial" w:cs="Arial"/>
          <w:i/>
          <w:sz w:val="16"/>
          <w:szCs w:val="16"/>
        </w:rPr>
        <w:t xml:space="preserve"> </w:t>
      </w:r>
    </w:p>
  </w:footnote>
  <w:footnote w:id="2">
    <w:p w14:paraId="29E8F925" w14:textId="77777777" w:rsidR="00816B00" w:rsidRPr="002D0F40" w:rsidRDefault="00816B00" w:rsidP="00816B00">
      <w:pPr>
        <w:pStyle w:val="Vresteksts"/>
        <w:rPr>
          <w:rFonts w:ascii="Arial" w:hAnsi="Arial" w:cs="Arial"/>
          <w:i/>
          <w:sz w:val="16"/>
          <w:szCs w:val="16"/>
        </w:rPr>
      </w:pPr>
      <w:r w:rsidRPr="00A34BA8">
        <w:rPr>
          <w:rStyle w:val="Vresatsauce"/>
          <w:rFonts w:ascii="Arial" w:hAnsi="Arial" w:cs="Arial"/>
          <w:sz w:val="16"/>
          <w:szCs w:val="16"/>
        </w:rPr>
        <w:footnoteRef/>
      </w:r>
      <w:r w:rsidRPr="00A34BA8">
        <w:rPr>
          <w:rFonts w:ascii="Arial" w:hAnsi="Arial" w:cs="Arial"/>
          <w:sz w:val="16"/>
          <w:szCs w:val="16"/>
        </w:rPr>
        <w:t xml:space="preserve"> </w:t>
      </w:r>
      <w:r w:rsidRPr="002D0F40">
        <w:rPr>
          <w:rFonts w:ascii="Arial" w:hAnsi="Arial" w:cs="Arial"/>
          <w:i/>
          <w:sz w:val="16"/>
          <w:szCs w:val="16"/>
        </w:rPr>
        <w:t xml:space="preserve">Ministru kabineta 2017.gada 28.februāra noteikumi Nr.107, skatīt: </w:t>
      </w:r>
      <w:hyperlink r:id="rId2" w:history="1">
        <w:r w:rsidRPr="002D0F40">
          <w:rPr>
            <w:rStyle w:val="Hipersaite"/>
            <w:rFonts w:ascii="Arial" w:hAnsi="Arial" w:cs="Arial"/>
            <w:i/>
            <w:sz w:val="16"/>
            <w:szCs w:val="16"/>
          </w:rPr>
          <w:t>https://likumi.lv/ta/id/289086-iepirkuma-proceduru-un-metu-konkursu-norises-kartiba</w:t>
        </w:r>
      </w:hyperlink>
      <w:r w:rsidRPr="002D0F40">
        <w:rPr>
          <w:rFonts w:ascii="Arial" w:hAnsi="Arial" w:cs="Arial"/>
          <w:i/>
          <w:sz w:val="16"/>
          <w:szCs w:val="16"/>
        </w:rPr>
        <w:t xml:space="preserve"> </w:t>
      </w:r>
    </w:p>
  </w:footnote>
  <w:footnote w:id="3">
    <w:p w14:paraId="2DADE8BC" w14:textId="55889962" w:rsidR="00C744C9" w:rsidRPr="0076745C" w:rsidRDefault="00C744C9" w:rsidP="00441F03">
      <w:pPr>
        <w:pStyle w:val="Bezatstarpm"/>
        <w:jc w:val="both"/>
        <w:rPr>
          <w:rFonts w:ascii="Arial" w:hAnsi="Arial" w:cs="Arial"/>
          <w:i/>
          <w:sz w:val="16"/>
          <w:szCs w:val="16"/>
        </w:rPr>
      </w:pPr>
      <w:r w:rsidRPr="0076745C">
        <w:rPr>
          <w:rStyle w:val="Vresatsauce"/>
          <w:rFonts w:ascii="Arial" w:hAnsi="Arial" w:cs="Arial"/>
          <w:sz w:val="16"/>
          <w:szCs w:val="16"/>
        </w:rPr>
        <w:footnoteRef/>
      </w:r>
      <w:r>
        <w:t xml:space="preserve"> </w:t>
      </w:r>
      <w:r w:rsidRPr="0076745C">
        <w:rPr>
          <w:rFonts w:ascii="Arial" w:hAnsi="Arial" w:cs="Arial"/>
          <w:i/>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4">
    <w:p w14:paraId="38C5A0F6" w14:textId="77777777" w:rsidR="00BE509B" w:rsidRPr="00267D0D" w:rsidRDefault="00BE509B" w:rsidP="00BE509B">
      <w:pPr>
        <w:pStyle w:val="Vresteksts"/>
        <w:ind w:firstLine="1"/>
        <w:jc w:val="both"/>
        <w:rPr>
          <w:rFonts w:ascii="Arial" w:hAnsi="Arial" w:cs="Arial"/>
          <w:i/>
          <w:sz w:val="16"/>
          <w:szCs w:val="16"/>
        </w:rPr>
      </w:pPr>
      <w:r w:rsidRPr="00267D0D">
        <w:rPr>
          <w:rStyle w:val="Vresatsauce"/>
          <w:rFonts w:ascii="Arial" w:hAnsi="Arial" w:cs="Arial"/>
          <w:sz w:val="16"/>
          <w:szCs w:val="16"/>
        </w:rPr>
        <w:footnoteRef/>
      </w:r>
      <w:r w:rsidRPr="007E5F89">
        <w:t xml:space="preserve"> </w:t>
      </w:r>
      <w:r w:rsidRPr="00267D0D">
        <w:rPr>
          <w:rFonts w:ascii="Arial" w:hAnsi="Arial" w:cs="Arial"/>
          <w:i/>
          <w:sz w:val="16"/>
          <w:szCs w:val="16"/>
        </w:rPr>
        <w:t xml:space="preserve">Latvijas Republikā spēkā </w:t>
      </w:r>
      <w:r w:rsidRPr="00267D0D">
        <w:rPr>
          <w:rFonts w:ascii="Arial" w:eastAsia="Helvetica" w:hAnsi="Arial" w:cs="Arial"/>
          <w:i/>
          <w:sz w:val="16"/>
          <w:szCs w:val="16"/>
        </w:rPr>
        <w:t>Ministru kabineta 2000.gada 22.augusta noteikumi Nr.291 “Kārtība, kādā apliecināmi dokumentu tulkojumi valsts valodā”, skatīt:</w:t>
      </w:r>
      <w:r w:rsidRPr="00267D0D">
        <w:rPr>
          <w:rFonts w:ascii="Arial" w:hAnsi="Arial" w:cs="Arial"/>
          <w:i/>
          <w:sz w:val="16"/>
          <w:szCs w:val="16"/>
        </w:rPr>
        <w:t xml:space="preserve"> </w:t>
      </w:r>
      <w:hyperlink r:id="rId3" w:history="1">
        <w:r w:rsidRPr="00267D0D">
          <w:rPr>
            <w:rStyle w:val="Hipersaite"/>
            <w:rFonts w:ascii="Arial" w:eastAsia="Helvetica" w:hAnsi="Arial" w:cs="Arial"/>
            <w:i/>
            <w:sz w:val="16"/>
            <w:szCs w:val="16"/>
          </w:rPr>
          <w:t>http://likumi.lv/doc.php?id=10127</w:t>
        </w:r>
      </w:hyperlink>
      <w:r w:rsidRPr="00267D0D">
        <w:rPr>
          <w:rFonts w:ascii="Arial" w:eastAsia="Helvetica" w:hAnsi="Arial" w:cs="Arial"/>
          <w:i/>
          <w:sz w:val="16"/>
          <w:szCs w:val="16"/>
        </w:rPr>
        <w:t xml:space="preserve">. </w:t>
      </w:r>
    </w:p>
  </w:footnote>
  <w:footnote w:id="5">
    <w:p w14:paraId="10BCD09E" w14:textId="77777777" w:rsidR="00BE509B" w:rsidRPr="00267D0D" w:rsidRDefault="00BE509B" w:rsidP="00BE509B">
      <w:pPr>
        <w:pStyle w:val="Pamatteksts"/>
        <w:tabs>
          <w:tab w:val="left" w:pos="142"/>
          <w:tab w:val="left" w:pos="567"/>
          <w:tab w:val="left" w:pos="851"/>
        </w:tabs>
        <w:ind w:firstLine="1"/>
        <w:jc w:val="both"/>
        <w:rPr>
          <w:rFonts w:ascii="Arial" w:hAnsi="Arial" w:cs="Arial"/>
          <w:i/>
          <w:sz w:val="16"/>
          <w:szCs w:val="16"/>
        </w:rPr>
      </w:pPr>
      <w:r w:rsidRPr="00267D0D">
        <w:rPr>
          <w:rStyle w:val="Vresatsauce"/>
          <w:rFonts w:ascii="Arial" w:hAnsi="Arial" w:cs="Arial"/>
          <w:i/>
          <w:sz w:val="16"/>
          <w:szCs w:val="16"/>
        </w:rPr>
        <w:footnoteRef/>
      </w:r>
      <w:r w:rsidRPr="00267D0D">
        <w:rPr>
          <w:rFonts w:ascii="Arial" w:hAnsi="Arial" w:cs="Arial"/>
          <w:i/>
          <w:sz w:val="16"/>
          <w:szCs w:val="16"/>
        </w:rPr>
        <w:t xml:space="preserve">Eiropas vienotais iepirkuma procedūras dokuments (ESPD) (vietnē </w:t>
      </w:r>
      <w:hyperlink r:id="rId4" w:history="1">
        <w:r w:rsidRPr="00267D0D">
          <w:rPr>
            <w:rStyle w:val="Hipersaite"/>
            <w:rFonts w:ascii="Arial" w:eastAsiaTheme="minorEastAsia" w:hAnsi="Arial" w:cs="Arial"/>
            <w:i/>
            <w:sz w:val="16"/>
            <w:szCs w:val="16"/>
          </w:rPr>
          <w:t>https://ec.europa.eu/growth/tools-databases/espd/filter?lang=lv</w:t>
        </w:r>
      </w:hyperlink>
      <w:r w:rsidRPr="00267D0D">
        <w:rPr>
          <w:rFonts w:ascii="Arial" w:hAnsi="Arial" w:cs="Arial"/>
          <w:i/>
          <w:sz w:val="16"/>
          <w:szCs w:val="16"/>
        </w:rPr>
        <w:t>)</w:t>
      </w:r>
    </w:p>
    <w:p w14:paraId="369BE94F" w14:textId="77777777" w:rsidR="00BE509B" w:rsidRDefault="00BE509B" w:rsidP="00BE509B">
      <w:pPr>
        <w:pStyle w:val="Vrestekst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CC5AAA"/>
    <w:multiLevelType w:val="multilevel"/>
    <w:tmpl w:val="36D622B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7" w15:restartNumberingAfterBreak="0">
    <w:nsid w:val="18FD5AAB"/>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C84BC5"/>
    <w:multiLevelType w:val="multilevel"/>
    <w:tmpl w:val="1314543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942094"/>
    <w:multiLevelType w:val="multilevel"/>
    <w:tmpl w:val="1106548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FB1409"/>
    <w:multiLevelType w:val="multilevel"/>
    <w:tmpl w:val="8C6C7DD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2E05B5B"/>
    <w:multiLevelType w:val="multilevel"/>
    <w:tmpl w:val="A35A4462"/>
    <w:lvl w:ilvl="0">
      <w:start w:val="1"/>
      <w:numFmt w:val="decimal"/>
      <w:lvlText w:val="%1."/>
      <w:lvlJc w:val="left"/>
      <w:pPr>
        <w:ind w:left="540" w:hanging="540"/>
      </w:pPr>
      <w:rPr>
        <w:rFonts w:hint="default"/>
        <w:u w:val="single"/>
      </w:rPr>
    </w:lvl>
    <w:lvl w:ilvl="1">
      <w:start w:val="9"/>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49342418"/>
    <w:multiLevelType w:val="multilevel"/>
    <w:tmpl w:val="DF9C051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7F2986"/>
    <w:multiLevelType w:val="hybridMultilevel"/>
    <w:tmpl w:val="268629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79314F6"/>
    <w:multiLevelType w:val="multilevel"/>
    <w:tmpl w:val="E2C2B3C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lowerLetter"/>
      <w:lvlText w:val="%3)"/>
      <w:lvlJc w:val="left"/>
      <w:pPr>
        <w:ind w:left="720" w:hanging="720"/>
      </w:pPr>
      <w:rPr>
        <w:rFonts w:ascii="Arial" w:eastAsia="Times New Roman" w:hAnsi="Arial" w:cs="Arial"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D7377C"/>
    <w:multiLevelType w:val="multilevel"/>
    <w:tmpl w:val="8FF2C5DE"/>
    <w:lvl w:ilvl="0">
      <w:start w:val="1"/>
      <w:numFmt w:val="decimal"/>
      <w:lvlText w:val="%1."/>
      <w:lvlJc w:val="left"/>
      <w:pPr>
        <w:ind w:left="645" w:hanging="645"/>
      </w:pPr>
      <w:rPr>
        <w:rFonts w:cstheme="minorBidi" w:hint="default"/>
      </w:rPr>
    </w:lvl>
    <w:lvl w:ilvl="1">
      <w:start w:val="10"/>
      <w:numFmt w:val="decimal"/>
      <w:lvlText w:val="%1.%2."/>
      <w:lvlJc w:val="left"/>
      <w:pPr>
        <w:ind w:left="645" w:hanging="645"/>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9"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12"/>
  </w:num>
  <w:num w:numId="7">
    <w:abstractNumId w:val="14"/>
  </w:num>
  <w:num w:numId="8">
    <w:abstractNumId w:val="11"/>
  </w:num>
  <w:num w:numId="9">
    <w:abstractNumId w:val="6"/>
  </w:num>
  <w:num w:numId="10">
    <w:abstractNumId w:val="18"/>
  </w:num>
  <w:num w:numId="11">
    <w:abstractNumId w:val="9"/>
  </w:num>
  <w:num w:numId="12">
    <w:abstractNumId w:val="15"/>
  </w:num>
  <w:num w:numId="13">
    <w:abstractNumId w:val="17"/>
  </w:num>
  <w:num w:numId="14">
    <w:abstractNumId w:val="20"/>
  </w:num>
  <w:num w:numId="15">
    <w:abstractNumId w:val="19"/>
  </w:num>
  <w:num w:numId="16">
    <w:abstractNumId w:val="16"/>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0"/>
    <w:rsid w:val="000046FC"/>
    <w:rsid w:val="00006F79"/>
    <w:rsid w:val="00007EED"/>
    <w:rsid w:val="00015656"/>
    <w:rsid w:val="00016D80"/>
    <w:rsid w:val="000257D1"/>
    <w:rsid w:val="00025F9E"/>
    <w:rsid w:val="00037799"/>
    <w:rsid w:val="000516B9"/>
    <w:rsid w:val="00056363"/>
    <w:rsid w:val="000601AA"/>
    <w:rsid w:val="00062BE2"/>
    <w:rsid w:val="00071721"/>
    <w:rsid w:val="0008163E"/>
    <w:rsid w:val="000834D7"/>
    <w:rsid w:val="0008633C"/>
    <w:rsid w:val="00087D7E"/>
    <w:rsid w:val="00092905"/>
    <w:rsid w:val="00096308"/>
    <w:rsid w:val="0009641D"/>
    <w:rsid w:val="000A363F"/>
    <w:rsid w:val="000A3C9E"/>
    <w:rsid w:val="000A46AE"/>
    <w:rsid w:val="000A4C76"/>
    <w:rsid w:val="000A5CE7"/>
    <w:rsid w:val="000B3841"/>
    <w:rsid w:val="000B67D1"/>
    <w:rsid w:val="000D231E"/>
    <w:rsid w:val="000D76BA"/>
    <w:rsid w:val="000E5A4E"/>
    <w:rsid w:val="000E6E7C"/>
    <w:rsid w:val="000F3837"/>
    <w:rsid w:val="000F5112"/>
    <w:rsid w:val="000F79DF"/>
    <w:rsid w:val="00103EEC"/>
    <w:rsid w:val="001070BB"/>
    <w:rsid w:val="00112292"/>
    <w:rsid w:val="00117C72"/>
    <w:rsid w:val="00120976"/>
    <w:rsid w:val="00123C10"/>
    <w:rsid w:val="00124418"/>
    <w:rsid w:val="00124B62"/>
    <w:rsid w:val="00125868"/>
    <w:rsid w:val="00127BB9"/>
    <w:rsid w:val="00142FD5"/>
    <w:rsid w:val="001469BD"/>
    <w:rsid w:val="00151247"/>
    <w:rsid w:val="00164341"/>
    <w:rsid w:val="001679A5"/>
    <w:rsid w:val="00167E6F"/>
    <w:rsid w:val="001754FC"/>
    <w:rsid w:val="0018348B"/>
    <w:rsid w:val="00184FE6"/>
    <w:rsid w:val="001850E6"/>
    <w:rsid w:val="001918F6"/>
    <w:rsid w:val="00192DAD"/>
    <w:rsid w:val="001930B0"/>
    <w:rsid w:val="001A3E64"/>
    <w:rsid w:val="001B39D7"/>
    <w:rsid w:val="001C1C7E"/>
    <w:rsid w:val="001D554E"/>
    <w:rsid w:val="001D7DE0"/>
    <w:rsid w:val="001E3B43"/>
    <w:rsid w:val="001E54E6"/>
    <w:rsid w:val="001F28E8"/>
    <w:rsid w:val="001F2A11"/>
    <w:rsid w:val="00201863"/>
    <w:rsid w:val="00201D43"/>
    <w:rsid w:val="002143C3"/>
    <w:rsid w:val="00232696"/>
    <w:rsid w:val="00235440"/>
    <w:rsid w:val="00252B3C"/>
    <w:rsid w:val="00252BC6"/>
    <w:rsid w:val="00253FD9"/>
    <w:rsid w:val="0025694E"/>
    <w:rsid w:val="00256CA3"/>
    <w:rsid w:val="00256F88"/>
    <w:rsid w:val="00264B6D"/>
    <w:rsid w:val="00265246"/>
    <w:rsid w:val="00271B69"/>
    <w:rsid w:val="00272AA9"/>
    <w:rsid w:val="002772E7"/>
    <w:rsid w:val="00283A4B"/>
    <w:rsid w:val="00285D2E"/>
    <w:rsid w:val="00292BFC"/>
    <w:rsid w:val="002969B6"/>
    <w:rsid w:val="002A319A"/>
    <w:rsid w:val="002A37C4"/>
    <w:rsid w:val="002A3BFE"/>
    <w:rsid w:val="002A640A"/>
    <w:rsid w:val="002B0FB2"/>
    <w:rsid w:val="002B3253"/>
    <w:rsid w:val="002B326B"/>
    <w:rsid w:val="002B5A63"/>
    <w:rsid w:val="002B5D09"/>
    <w:rsid w:val="002B6A02"/>
    <w:rsid w:val="002C1F77"/>
    <w:rsid w:val="002C5BEA"/>
    <w:rsid w:val="002D0383"/>
    <w:rsid w:val="002D0F40"/>
    <w:rsid w:val="002D38A3"/>
    <w:rsid w:val="002E11C8"/>
    <w:rsid w:val="002E1224"/>
    <w:rsid w:val="002E6CDA"/>
    <w:rsid w:val="002F1879"/>
    <w:rsid w:val="002F2C0E"/>
    <w:rsid w:val="002F77F7"/>
    <w:rsid w:val="003001BD"/>
    <w:rsid w:val="00301476"/>
    <w:rsid w:val="0030294F"/>
    <w:rsid w:val="00305CA0"/>
    <w:rsid w:val="00310F59"/>
    <w:rsid w:val="0031782E"/>
    <w:rsid w:val="00325EC5"/>
    <w:rsid w:val="00332C81"/>
    <w:rsid w:val="00340A52"/>
    <w:rsid w:val="00340DF2"/>
    <w:rsid w:val="003471D6"/>
    <w:rsid w:val="00350D62"/>
    <w:rsid w:val="003546E8"/>
    <w:rsid w:val="003553C0"/>
    <w:rsid w:val="00360C09"/>
    <w:rsid w:val="00370F02"/>
    <w:rsid w:val="0037459F"/>
    <w:rsid w:val="00375871"/>
    <w:rsid w:val="00377423"/>
    <w:rsid w:val="003818C8"/>
    <w:rsid w:val="00381A2A"/>
    <w:rsid w:val="00382399"/>
    <w:rsid w:val="00382822"/>
    <w:rsid w:val="003903ED"/>
    <w:rsid w:val="00392495"/>
    <w:rsid w:val="00397849"/>
    <w:rsid w:val="003A080F"/>
    <w:rsid w:val="003A705A"/>
    <w:rsid w:val="003B0F15"/>
    <w:rsid w:val="003C088B"/>
    <w:rsid w:val="003D11B1"/>
    <w:rsid w:val="003D2A11"/>
    <w:rsid w:val="003D30B6"/>
    <w:rsid w:val="003D6351"/>
    <w:rsid w:val="003E18E2"/>
    <w:rsid w:val="003F28E7"/>
    <w:rsid w:val="003F2906"/>
    <w:rsid w:val="003F3AB6"/>
    <w:rsid w:val="00406EED"/>
    <w:rsid w:val="004105E1"/>
    <w:rsid w:val="00410F7F"/>
    <w:rsid w:val="00413479"/>
    <w:rsid w:val="0042068A"/>
    <w:rsid w:val="004227ED"/>
    <w:rsid w:val="00424E68"/>
    <w:rsid w:val="00441F03"/>
    <w:rsid w:val="00442D65"/>
    <w:rsid w:val="0045543B"/>
    <w:rsid w:val="00455F64"/>
    <w:rsid w:val="0046662F"/>
    <w:rsid w:val="004668C8"/>
    <w:rsid w:val="00466D0E"/>
    <w:rsid w:val="00467D91"/>
    <w:rsid w:val="0047120C"/>
    <w:rsid w:val="0047337A"/>
    <w:rsid w:val="00477C07"/>
    <w:rsid w:val="00486C20"/>
    <w:rsid w:val="00491CA4"/>
    <w:rsid w:val="0049770B"/>
    <w:rsid w:val="004A35D9"/>
    <w:rsid w:val="004A5768"/>
    <w:rsid w:val="004A770D"/>
    <w:rsid w:val="004B65C3"/>
    <w:rsid w:val="004B7ABA"/>
    <w:rsid w:val="004C1F9A"/>
    <w:rsid w:val="004C441E"/>
    <w:rsid w:val="004C4A79"/>
    <w:rsid w:val="004D35F0"/>
    <w:rsid w:val="004D4C2A"/>
    <w:rsid w:val="004D588F"/>
    <w:rsid w:val="004D72CC"/>
    <w:rsid w:val="004E1674"/>
    <w:rsid w:val="004E3C06"/>
    <w:rsid w:val="004F1F22"/>
    <w:rsid w:val="004F2238"/>
    <w:rsid w:val="004F2C85"/>
    <w:rsid w:val="004F6E00"/>
    <w:rsid w:val="004F6F00"/>
    <w:rsid w:val="005023C0"/>
    <w:rsid w:val="005034AC"/>
    <w:rsid w:val="005048E2"/>
    <w:rsid w:val="0052252F"/>
    <w:rsid w:val="00525DDE"/>
    <w:rsid w:val="00534399"/>
    <w:rsid w:val="0053636A"/>
    <w:rsid w:val="00543877"/>
    <w:rsid w:val="00544F52"/>
    <w:rsid w:val="005522F5"/>
    <w:rsid w:val="0055341F"/>
    <w:rsid w:val="00560787"/>
    <w:rsid w:val="005618C2"/>
    <w:rsid w:val="005707E4"/>
    <w:rsid w:val="00571A42"/>
    <w:rsid w:val="00575181"/>
    <w:rsid w:val="005772D9"/>
    <w:rsid w:val="00581D60"/>
    <w:rsid w:val="00587553"/>
    <w:rsid w:val="00590267"/>
    <w:rsid w:val="00591EC5"/>
    <w:rsid w:val="00593273"/>
    <w:rsid w:val="0059695B"/>
    <w:rsid w:val="00597895"/>
    <w:rsid w:val="005A1694"/>
    <w:rsid w:val="005A424C"/>
    <w:rsid w:val="005A6916"/>
    <w:rsid w:val="005B0678"/>
    <w:rsid w:val="005B3382"/>
    <w:rsid w:val="005C6EDA"/>
    <w:rsid w:val="005D32E0"/>
    <w:rsid w:val="005D3470"/>
    <w:rsid w:val="005E294C"/>
    <w:rsid w:val="005E474E"/>
    <w:rsid w:val="005E4C88"/>
    <w:rsid w:val="005E7E85"/>
    <w:rsid w:val="006018B4"/>
    <w:rsid w:val="00601CED"/>
    <w:rsid w:val="00603CCA"/>
    <w:rsid w:val="00614062"/>
    <w:rsid w:val="00614DDC"/>
    <w:rsid w:val="006172B2"/>
    <w:rsid w:val="00620323"/>
    <w:rsid w:val="00623C37"/>
    <w:rsid w:val="00637B83"/>
    <w:rsid w:val="00643FC7"/>
    <w:rsid w:val="00647646"/>
    <w:rsid w:val="00652AA4"/>
    <w:rsid w:val="00652B66"/>
    <w:rsid w:val="00664E91"/>
    <w:rsid w:val="006702E0"/>
    <w:rsid w:val="006751CA"/>
    <w:rsid w:val="00675AB2"/>
    <w:rsid w:val="006760DC"/>
    <w:rsid w:val="0068577A"/>
    <w:rsid w:val="00687B97"/>
    <w:rsid w:val="00690540"/>
    <w:rsid w:val="00691E80"/>
    <w:rsid w:val="0069760F"/>
    <w:rsid w:val="006A141E"/>
    <w:rsid w:val="006A19DC"/>
    <w:rsid w:val="006B0AB5"/>
    <w:rsid w:val="006B0C62"/>
    <w:rsid w:val="006B2DF6"/>
    <w:rsid w:val="006B590F"/>
    <w:rsid w:val="006B6AC9"/>
    <w:rsid w:val="006B6FDA"/>
    <w:rsid w:val="006B78F3"/>
    <w:rsid w:val="006C2735"/>
    <w:rsid w:val="006C4085"/>
    <w:rsid w:val="006C79C8"/>
    <w:rsid w:val="006D1537"/>
    <w:rsid w:val="006D3B9C"/>
    <w:rsid w:val="006E0BBF"/>
    <w:rsid w:val="006E3C38"/>
    <w:rsid w:val="006E53EA"/>
    <w:rsid w:val="006E7390"/>
    <w:rsid w:val="007012B5"/>
    <w:rsid w:val="00712726"/>
    <w:rsid w:val="00714249"/>
    <w:rsid w:val="007155BD"/>
    <w:rsid w:val="00716F0F"/>
    <w:rsid w:val="00722C2A"/>
    <w:rsid w:val="00740EFC"/>
    <w:rsid w:val="00744270"/>
    <w:rsid w:val="00766B4C"/>
    <w:rsid w:val="0076745C"/>
    <w:rsid w:val="007727C5"/>
    <w:rsid w:val="00772EFA"/>
    <w:rsid w:val="00773226"/>
    <w:rsid w:val="007742C9"/>
    <w:rsid w:val="007841E8"/>
    <w:rsid w:val="00784963"/>
    <w:rsid w:val="00787B34"/>
    <w:rsid w:val="007917E0"/>
    <w:rsid w:val="007A51BD"/>
    <w:rsid w:val="007B4152"/>
    <w:rsid w:val="007B6BB2"/>
    <w:rsid w:val="007C0ED4"/>
    <w:rsid w:val="007C3064"/>
    <w:rsid w:val="007C44FD"/>
    <w:rsid w:val="007C5BB7"/>
    <w:rsid w:val="007C6842"/>
    <w:rsid w:val="007D0DC8"/>
    <w:rsid w:val="007D1004"/>
    <w:rsid w:val="007D229D"/>
    <w:rsid w:val="007D2B4B"/>
    <w:rsid w:val="007E5F89"/>
    <w:rsid w:val="007E5FFC"/>
    <w:rsid w:val="007F0643"/>
    <w:rsid w:val="007F73DE"/>
    <w:rsid w:val="0080187E"/>
    <w:rsid w:val="00801BB7"/>
    <w:rsid w:val="00816643"/>
    <w:rsid w:val="00816B00"/>
    <w:rsid w:val="00816F6C"/>
    <w:rsid w:val="00816FF0"/>
    <w:rsid w:val="00817694"/>
    <w:rsid w:val="00817811"/>
    <w:rsid w:val="008179F9"/>
    <w:rsid w:val="008229D3"/>
    <w:rsid w:val="0082423A"/>
    <w:rsid w:val="0082556D"/>
    <w:rsid w:val="00835C53"/>
    <w:rsid w:val="00841329"/>
    <w:rsid w:val="00841E0F"/>
    <w:rsid w:val="00850B02"/>
    <w:rsid w:val="00852988"/>
    <w:rsid w:val="0085708C"/>
    <w:rsid w:val="0086267E"/>
    <w:rsid w:val="00867606"/>
    <w:rsid w:val="00871172"/>
    <w:rsid w:val="008719D1"/>
    <w:rsid w:val="00872410"/>
    <w:rsid w:val="008731E9"/>
    <w:rsid w:val="00876152"/>
    <w:rsid w:val="00876527"/>
    <w:rsid w:val="00882658"/>
    <w:rsid w:val="00883170"/>
    <w:rsid w:val="008833B6"/>
    <w:rsid w:val="00883C26"/>
    <w:rsid w:val="00890502"/>
    <w:rsid w:val="008941EB"/>
    <w:rsid w:val="008A0646"/>
    <w:rsid w:val="008A66B0"/>
    <w:rsid w:val="008B2B28"/>
    <w:rsid w:val="008B70BD"/>
    <w:rsid w:val="008D23B2"/>
    <w:rsid w:val="008D2CA0"/>
    <w:rsid w:val="008D6C44"/>
    <w:rsid w:val="008E2CCC"/>
    <w:rsid w:val="008E6425"/>
    <w:rsid w:val="008F2012"/>
    <w:rsid w:val="008F4DDA"/>
    <w:rsid w:val="009003E6"/>
    <w:rsid w:val="0090193D"/>
    <w:rsid w:val="009134A0"/>
    <w:rsid w:val="00915BB7"/>
    <w:rsid w:val="00921169"/>
    <w:rsid w:val="009407B3"/>
    <w:rsid w:val="00944E2E"/>
    <w:rsid w:val="009521BF"/>
    <w:rsid w:val="009556F0"/>
    <w:rsid w:val="00962F9A"/>
    <w:rsid w:val="00963A1D"/>
    <w:rsid w:val="009643F7"/>
    <w:rsid w:val="00971B40"/>
    <w:rsid w:val="0097292C"/>
    <w:rsid w:val="00972D9A"/>
    <w:rsid w:val="00972E39"/>
    <w:rsid w:val="00974BFE"/>
    <w:rsid w:val="009761B4"/>
    <w:rsid w:val="009807EC"/>
    <w:rsid w:val="00986EE0"/>
    <w:rsid w:val="00987638"/>
    <w:rsid w:val="00993C25"/>
    <w:rsid w:val="009954B5"/>
    <w:rsid w:val="009A0641"/>
    <w:rsid w:val="009B0606"/>
    <w:rsid w:val="009D11E1"/>
    <w:rsid w:val="009D1B02"/>
    <w:rsid w:val="009D3CDD"/>
    <w:rsid w:val="009D5D05"/>
    <w:rsid w:val="009E1F38"/>
    <w:rsid w:val="009E2623"/>
    <w:rsid w:val="009F1A84"/>
    <w:rsid w:val="009F369E"/>
    <w:rsid w:val="00A01633"/>
    <w:rsid w:val="00A03E52"/>
    <w:rsid w:val="00A049BA"/>
    <w:rsid w:val="00A07325"/>
    <w:rsid w:val="00A1025E"/>
    <w:rsid w:val="00A1088E"/>
    <w:rsid w:val="00A10B98"/>
    <w:rsid w:val="00A111F5"/>
    <w:rsid w:val="00A1309F"/>
    <w:rsid w:val="00A1540E"/>
    <w:rsid w:val="00A24B04"/>
    <w:rsid w:val="00A268BE"/>
    <w:rsid w:val="00A30A9A"/>
    <w:rsid w:val="00A35209"/>
    <w:rsid w:val="00A35323"/>
    <w:rsid w:val="00A4387E"/>
    <w:rsid w:val="00A44472"/>
    <w:rsid w:val="00A46AFD"/>
    <w:rsid w:val="00A47A6A"/>
    <w:rsid w:val="00A51F9E"/>
    <w:rsid w:val="00A61BF1"/>
    <w:rsid w:val="00A65392"/>
    <w:rsid w:val="00A66165"/>
    <w:rsid w:val="00A7393D"/>
    <w:rsid w:val="00A751D3"/>
    <w:rsid w:val="00A7595E"/>
    <w:rsid w:val="00A8019F"/>
    <w:rsid w:val="00A80E7D"/>
    <w:rsid w:val="00A84CE4"/>
    <w:rsid w:val="00A87937"/>
    <w:rsid w:val="00A87DB4"/>
    <w:rsid w:val="00A87FCB"/>
    <w:rsid w:val="00AB079F"/>
    <w:rsid w:val="00AB1ACF"/>
    <w:rsid w:val="00AB2F9B"/>
    <w:rsid w:val="00AB37CE"/>
    <w:rsid w:val="00AB5E41"/>
    <w:rsid w:val="00AC1C38"/>
    <w:rsid w:val="00AC3A82"/>
    <w:rsid w:val="00AD68D0"/>
    <w:rsid w:val="00AD6C58"/>
    <w:rsid w:val="00AD6CE5"/>
    <w:rsid w:val="00AE0596"/>
    <w:rsid w:val="00AE4C1A"/>
    <w:rsid w:val="00AF54CE"/>
    <w:rsid w:val="00AF5A2C"/>
    <w:rsid w:val="00AF5A48"/>
    <w:rsid w:val="00AF5E28"/>
    <w:rsid w:val="00B12BB2"/>
    <w:rsid w:val="00B140CC"/>
    <w:rsid w:val="00B22AAF"/>
    <w:rsid w:val="00B23F27"/>
    <w:rsid w:val="00B36682"/>
    <w:rsid w:val="00B44F60"/>
    <w:rsid w:val="00B46350"/>
    <w:rsid w:val="00B47393"/>
    <w:rsid w:val="00B479D2"/>
    <w:rsid w:val="00B47F00"/>
    <w:rsid w:val="00B52DA2"/>
    <w:rsid w:val="00B530DB"/>
    <w:rsid w:val="00B53CFE"/>
    <w:rsid w:val="00B65A27"/>
    <w:rsid w:val="00B6799C"/>
    <w:rsid w:val="00B7075D"/>
    <w:rsid w:val="00B70981"/>
    <w:rsid w:val="00B71BF9"/>
    <w:rsid w:val="00B7257A"/>
    <w:rsid w:val="00B85A88"/>
    <w:rsid w:val="00B90B93"/>
    <w:rsid w:val="00BA4AFC"/>
    <w:rsid w:val="00BA504F"/>
    <w:rsid w:val="00BA5567"/>
    <w:rsid w:val="00BB780D"/>
    <w:rsid w:val="00BC1E7F"/>
    <w:rsid w:val="00BC2492"/>
    <w:rsid w:val="00BC51DB"/>
    <w:rsid w:val="00BC63FA"/>
    <w:rsid w:val="00BD2FD0"/>
    <w:rsid w:val="00BD3E4F"/>
    <w:rsid w:val="00BD7AE8"/>
    <w:rsid w:val="00BE1DDD"/>
    <w:rsid w:val="00BE1FA6"/>
    <w:rsid w:val="00BE32DD"/>
    <w:rsid w:val="00BE509B"/>
    <w:rsid w:val="00BE55FF"/>
    <w:rsid w:val="00BE5F9F"/>
    <w:rsid w:val="00BF7CD8"/>
    <w:rsid w:val="00BF7E7E"/>
    <w:rsid w:val="00C053A7"/>
    <w:rsid w:val="00C06AF5"/>
    <w:rsid w:val="00C2787B"/>
    <w:rsid w:val="00C31297"/>
    <w:rsid w:val="00C33ACF"/>
    <w:rsid w:val="00C36DF3"/>
    <w:rsid w:val="00C43758"/>
    <w:rsid w:val="00C51210"/>
    <w:rsid w:val="00C57B80"/>
    <w:rsid w:val="00C61B80"/>
    <w:rsid w:val="00C64192"/>
    <w:rsid w:val="00C64589"/>
    <w:rsid w:val="00C65338"/>
    <w:rsid w:val="00C744C9"/>
    <w:rsid w:val="00C74F7C"/>
    <w:rsid w:val="00C845D1"/>
    <w:rsid w:val="00C92B8D"/>
    <w:rsid w:val="00C93168"/>
    <w:rsid w:val="00C935B2"/>
    <w:rsid w:val="00CA0A18"/>
    <w:rsid w:val="00CA54B8"/>
    <w:rsid w:val="00CA7657"/>
    <w:rsid w:val="00CB62BE"/>
    <w:rsid w:val="00CC0FBC"/>
    <w:rsid w:val="00CD2D43"/>
    <w:rsid w:val="00CD6804"/>
    <w:rsid w:val="00CD6E84"/>
    <w:rsid w:val="00CE19BD"/>
    <w:rsid w:val="00CE3949"/>
    <w:rsid w:val="00CE75FF"/>
    <w:rsid w:val="00CF06AD"/>
    <w:rsid w:val="00CF780A"/>
    <w:rsid w:val="00D01C44"/>
    <w:rsid w:val="00D03B4E"/>
    <w:rsid w:val="00D0648F"/>
    <w:rsid w:val="00D20EB0"/>
    <w:rsid w:val="00D24678"/>
    <w:rsid w:val="00D35114"/>
    <w:rsid w:val="00D44A8A"/>
    <w:rsid w:val="00D460A8"/>
    <w:rsid w:val="00D507D9"/>
    <w:rsid w:val="00D525C2"/>
    <w:rsid w:val="00D54B6C"/>
    <w:rsid w:val="00D56035"/>
    <w:rsid w:val="00D577C2"/>
    <w:rsid w:val="00D628FA"/>
    <w:rsid w:val="00D62A82"/>
    <w:rsid w:val="00D62E43"/>
    <w:rsid w:val="00D67C95"/>
    <w:rsid w:val="00D71DCC"/>
    <w:rsid w:val="00D76909"/>
    <w:rsid w:val="00D80515"/>
    <w:rsid w:val="00D91945"/>
    <w:rsid w:val="00D93CA5"/>
    <w:rsid w:val="00D94305"/>
    <w:rsid w:val="00DA1AB2"/>
    <w:rsid w:val="00DA66E7"/>
    <w:rsid w:val="00DA7405"/>
    <w:rsid w:val="00DB1D73"/>
    <w:rsid w:val="00DB6471"/>
    <w:rsid w:val="00DB72CB"/>
    <w:rsid w:val="00DB77EA"/>
    <w:rsid w:val="00DC1C16"/>
    <w:rsid w:val="00DC757E"/>
    <w:rsid w:val="00DD2FE9"/>
    <w:rsid w:val="00DD587D"/>
    <w:rsid w:val="00DD60BC"/>
    <w:rsid w:val="00DE13DF"/>
    <w:rsid w:val="00DE1BB0"/>
    <w:rsid w:val="00DE3D80"/>
    <w:rsid w:val="00DE68CA"/>
    <w:rsid w:val="00DF6CC9"/>
    <w:rsid w:val="00E009C8"/>
    <w:rsid w:val="00E03C44"/>
    <w:rsid w:val="00E14CCF"/>
    <w:rsid w:val="00E150FE"/>
    <w:rsid w:val="00E2011B"/>
    <w:rsid w:val="00E202C6"/>
    <w:rsid w:val="00E2037F"/>
    <w:rsid w:val="00E21A8D"/>
    <w:rsid w:val="00E274F3"/>
    <w:rsid w:val="00E3222D"/>
    <w:rsid w:val="00E32C71"/>
    <w:rsid w:val="00E33CED"/>
    <w:rsid w:val="00E36DD4"/>
    <w:rsid w:val="00E37F08"/>
    <w:rsid w:val="00E4101E"/>
    <w:rsid w:val="00E41943"/>
    <w:rsid w:val="00E4517D"/>
    <w:rsid w:val="00E51E6C"/>
    <w:rsid w:val="00E53346"/>
    <w:rsid w:val="00E53F5E"/>
    <w:rsid w:val="00E56E69"/>
    <w:rsid w:val="00E6007D"/>
    <w:rsid w:val="00E6772C"/>
    <w:rsid w:val="00E76162"/>
    <w:rsid w:val="00E834E5"/>
    <w:rsid w:val="00E83F7F"/>
    <w:rsid w:val="00E86BEC"/>
    <w:rsid w:val="00E86E0E"/>
    <w:rsid w:val="00E94D3C"/>
    <w:rsid w:val="00EA1CCE"/>
    <w:rsid w:val="00EA46F0"/>
    <w:rsid w:val="00EA799F"/>
    <w:rsid w:val="00EB311B"/>
    <w:rsid w:val="00EC18A1"/>
    <w:rsid w:val="00EC7BEE"/>
    <w:rsid w:val="00ED3824"/>
    <w:rsid w:val="00ED3EAB"/>
    <w:rsid w:val="00ED7FBF"/>
    <w:rsid w:val="00EE39DF"/>
    <w:rsid w:val="00EF24D6"/>
    <w:rsid w:val="00F015B1"/>
    <w:rsid w:val="00F0677A"/>
    <w:rsid w:val="00F06937"/>
    <w:rsid w:val="00F32EB0"/>
    <w:rsid w:val="00F35C3C"/>
    <w:rsid w:val="00F46275"/>
    <w:rsid w:val="00F50F65"/>
    <w:rsid w:val="00F625B1"/>
    <w:rsid w:val="00F70E49"/>
    <w:rsid w:val="00F738E7"/>
    <w:rsid w:val="00F75816"/>
    <w:rsid w:val="00F76693"/>
    <w:rsid w:val="00F85FC6"/>
    <w:rsid w:val="00F87782"/>
    <w:rsid w:val="00F9051B"/>
    <w:rsid w:val="00FA13F5"/>
    <w:rsid w:val="00FA159D"/>
    <w:rsid w:val="00FB013E"/>
    <w:rsid w:val="00FB21DB"/>
    <w:rsid w:val="00FB2728"/>
    <w:rsid w:val="00FB2870"/>
    <w:rsid w:val="00FB75BF"/>
    <w:rsid w:val="00FC386A"/>
    <w:rsid w:val="00FC5E56"/>
    <w:rsid w:val="00FC64CC"/>
    <w:rsid w:val="00FE2042"/>
    <w:rsid w:val="00FE29B5"/>
    <w:rsid w:val="00FE6614"/>
    <w:rsid w:val="00FF3F25"/>
    <w:rsid w:val="00FF431F"/>
    <w:rsid w:val="00FF4543"/>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BC9874F"/>
  <w15:docId w15:val="{B500AD51-BC29-4FD0-9B45-59CD2188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
    <w:link w:val="Sarakstarindkopa"/>
    <w:qFormat/>
    <w:locked/>
    <w:rsid w:val="00C2787B"/>
  </w:style>
  <w:style w:type="paragraph" w:styleId="Prskatjums">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Parasts"/>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styleId="Izmantotahipersaite">
    <w:name w:val="FollowedHyperlink"/>
    <w:basedOn w:val="Noklusjumarindkopasfonts"/>
    <w:uiPriority w:val="99"/>
    <w:semiHidden/>
    <w:unhideWhenUsed/>
    <w:rsid w:val="00987638"/>
    <w:rPr>
      <w:color w:val="954F72" w:themeColor="followedHyperlink"/>
      <w:u w:val="single"/>
    </w:rPr>
  </w:style>
  <w:style w:type="paragraph" w:customStyle="1" w:styleId="tv213">
    <w:name w:val="tv213"/>
    <w:basedOn w:val="Parasts"/>
    <w:rsid w:val="00E274F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05542015">
      <w:bodyDiv w:val="1"/>
      <w:marLeft w:val="0"/>
      <w:marRight w:val="0"/>
      <w:marTop w:val="0"/>
      <w:marBottom w:val="0"/>
      <w:divBdr>
        <w:top w:val="none" w:sz="0" w:space="0" w:color="auto"/>
        <w:left w:val="none" w:sz="0" w:space="0" w:color="auto"/>
        <w:bottom w:val="none" w:sz="0" w:space="0" w:color="auto"/>
        <w:right w:val="none" w:sz="0" w:space="0" w:color="auto"/>
      </w:divBdr>
      <w:divsChild>
        <w:div w:id="727463617">
          <w:marLeft w:val="0"/>
          <w:marRight w:val="0"/>
          <w:marTop w:val="0"/>
          <w:marBottom w:val="0"/>
          <w:divBdr>
            <w:top w:val="none" w:sz="0" w:space="0" w:color="auto"/>
            <w:left w:val="none" w:sz="0" w:space="0" w:color="auto"/>
            <w:bottom w:val="none" w:sz="0" w:space="0" w:color="auto"/>
            <w:right w:val="none" w:sz="0" w:space="0" w:color="auto"/>
          </w:divBdr>
        </w:div>
      </w:divsChild>
    </w:div>
    <w:div w:id="494415149">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099839007">
      <w:bodyDiv w:val="1"/>
      <w:marLeft w:val="0"/>
      <w:marRight w:val="0"/>
      <w:marTop w:val="0"/>
      <w:marBottom w:val="0"/>
      <w:divBdr>
        <w:top w:val="none" w:sz="0" w:space="0" w:color="auto"/>
        <w:left w:val="none" w:sz="0" w:space="0" w:color="auto"/>
        <w:bottom w:val="none" w:sz="0" w:space="0" w:color="auto"/>
        <w:right w:val="none" w:sz="0" w:space="0" w:color="auto"/>
      </w:divBdr>
    </w:div>
    <w:div w:id="1289245402">
      <w:bodyDiv w:val="1"/>
      <w:marLeft w:val="0"/>
      <w:marRight w:val="0"/>
      <w:marTop w:val="0"/>
      <w:marBottom w:val="0"/>
      <w:divBdr>
        <w:top w:val="none" w:sz="0" w:space="0" w:color="auto"/>
        <w:left w:val="none" w:sz="0" w:space="0" w:color="auto"/>
        <w:bottom w:val="none" w:sz="0" w:space="0" w:color="auto"/>
        <w:right w:val="none" w:sz="0" w:space="0" w:color="auto"/>
      </w:divBdr>
    </w:div>
    <w:div w:id="1470786311">
      <w:bodyDiv w:val="1"/>
      <w:marLeft w:val="0"/>
      <w:marRight w:val="0"/>
      <w:marTop w:val="0"/>
      <w:marBottom w:val="0"/>
      <w:divBdr>
        <w:top w:val="none" w:sz="0" w:space="0" w:color="auto"/>
        <w:left w:val="none" w:sz="0" w:space="0" w:color="auto"/>
        <w:bottom w:val="none" w:sz="0" w:space="0" w:color="auto"/>
        <w:right w:val="none" w:sz="0" w:space="0" w:color="auto"/>
      </w:divBdr>
    </w:div>
    <w:div w:id="18071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www.liepaja.lv/page/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epaja.lv/" TargetMode="External"/><Relationship Id="rId17"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hyperlink" Target="https://www.liepaja.lv/iepirkumi-un-izsoles/iepirkum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10" Type="http://schemas.openxmlformats.org/officeDocument/2006/relationships/hyperlink" Target="http://www.eis.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s://www.eis.gov.lv/EIS/Publications/PublicationView.aspx?PublicationId=88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689A8-C8B4-4212-B940-36309754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21536</Words>
  <Characters>12276</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Andra Kalnina</cp:lastModifiedBy>
  <cp:revision>19</cp:revision>
  <cp:lastPrinted>2017-06-19T06:32:00Z</cp:lastPrinted>
  <dcterms:created xsi:type="dcterms:W3CDTF">2018-01-10T08:42:00Z</dcterms:created>
  <dcterms:modified xsi:type="dcterms:W3CDTF">2019-02-28T09:43:00Z</dcterms:modified>
</cp:coreProperties>
</file>